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2FDA0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Monsieur </w:t>
      </w:r>
      <w:r>
        <w:rPr>
          <w:rFonts w:ascii="Arial" w:eastAsia="Times New Roman" w:hAnsi="Arial" w:cs="Arial"/>
          <w:lang w:eastAsia="fr-FR"/>
        </w:rPr>
        <w:t xml:space="preserve">1927 a été hospitalisé dans le service d’ Urologie le </w:t>
      </w:r>
      <w:r>
        <w:rPr>
          <w:rFonts w:ascii="Arial" w:hAnsi="Arial" w:cs="Arial"/>
        </w:rPr>
        <w:t>25/06</w:t>
      </w:r>
      <w:r>
        <w:rPr>
          <w:rFonts w:ascii="Arial" w:eastAsia="Times New Roman" w:hAnsi="Arial" w:cs="Arial"/>
          <w:lang w:eastAsia="fr-FR"/>
        </w:rPr>
        <w:t>.</w:t>
      </w:r>
    </w:p>
    <w:p w14:paraId="1438D17F" w14:textId="77777777" w:rsidR="00D82DCF" w:rsidRDefault="00D82DCF" w:rsidP="00D82DCF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62C9BDF7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MODE D’ENTREE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0899BD9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Urgence. Transfert du CH d’à côté</w:t>
      </w:r>
    </w:p>
    <w:p w14:paraId="6A2CBBFB" w14:textId="77777777" w:rsidR="00D82DCF" w:rsidRDefault="00D82DCF" w:rsidP="00D82DCF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5134789B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MOTIF D’HOSPITALISATION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6503A5C7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Prise en charge médico chirurgicale d’une pyélonéphrite aiguë obstructive gauche, alithiasique.</w:t>
      </w:r>
    </w:p>
    <w:p w14:paraId="57FBAA78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CC79C00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ATCD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40B8A71C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RTUV</w:t>
      </w:r>
    </w:p>
    <w:p w14:paraId="06EFA16F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Pemphigoïde bulleuse </w:t>
      </w:r>
    </w:p>
    <w:p w14:paraId="3210E502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Prostatite </w:t>
      </w:r>
    </w:p>
    <w:p w14:paraId="4D2E54B8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Notion d’intolérance au </w:t>
      </w:r>
      <w:proofErr w:type="spellStart"/>
      <w:r>
        <w:rPr>
          <w:rFonts w:ascii="Arial" w:eastAsia="Times New Roman" w:hAnsi="Arial" w:cs="Arial"/>
          <w:lang w:eastAsia="fr-FR"/>
        </w:rPr>
        <w:t>Tramadol</w:t>
      </w:r>
      <w:proofErr w:type="spellEnd"/>
      <w:r>
        <w:rPr>
          <w:rFonts w:ascii="Arial" w:eastAsia="Times New Roman" w:hAnsi="Arial" w:cs="Arial"/>
          <w:lang w:eastAsia="fr-FR"/>
        </w:rPr>
        <w:t xml:space="preserve"> et à la Codéine.</w:t>
      </w:r>
    </w:p>
    <w:p w14:paraId="0574EC44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198A2E0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MODE DE VIE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07AD51BB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 domicile, avec sa femme.</w:t>
      </w:r>
    </w:p>
    <w:p w14:paraId="1F252B35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FF75389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HISTOIRE DE LA MALADIE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E4CB350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patient est adressé la nuit du 25/06 du CH</w:t>
      </w:r>
      <w:r w:rsidR="00A02197">
        <w:rPr>
          <w:rFonts w:ascii="Arial" w:eastAsia="Times New Roman" w:hAnsi="Arial" w:cs="Arial"/>
          <w:lang w:eastAsia="fr-FR"/>
        </w:rPr>
        <w:t xml:space="preserve"> d’à côté</w:t>
      </w:r>
      <w:r>
        <w:rPr>
          <w:rFonts w:ascii="Arial" w:eastAsia="Times New Roman" w:hAnsi="Arial" w:cs="Arial"/>
          <w:lang w:eastAsia="fr-FR"/>
        </w:rPr>
        <w:t>, dans le cadre d’une pyélonéphrite aiguë obstructive  gauche.</w:t>
      </w:r>
    </w:p>
    <w:p w14:paraId="5F8810B4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bilan biologique montre un syndrome inflammatoire marqué, une IRA et le scanner réalisé, montre une dilatation </w:t>
      </w:r>
      <w:proofErr w:type="spellStart"/>
      <w:r>
        <w:rPr>
          <w:rFonts w:ascii="Arial" w:eastAsia="Times New Roman" w:hAnsi="Arial" w:cs="Arial"/>
          <w:lang w:eastAsia="fr-FR"/>
        </w:rPr>
        <w:t>pyélo</w:t>
      </w:r>
      <w:proofErr w:type="spellEnd"/>
      <w:r>
        <w:rPr>
          <w:rFonts w:ascii="Arial" w:eastAsia="Times New Roman" w:hAnsi="Arial" w:cs="Arial"/>
          <w:lang w:eastAsia="fr-FR"/>
        </w:rPr>
        <w:t xml:space="preserve"> calicielle du rein gauche à 29 mm associée à une dilatation de tout l’uretère sans image lithiasique évoluant probablement sur une lésion compressive intra vésicale.</w:t>
      </w:r>
    </w:p>
    <w:p w14:paraId="01F5A0FC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72DA3FC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 l’arrivée, le patient est stable.</w:t>
      </w:r>
    </w:p>
    <w:p w14:paraId="3CF8DC7B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Sur le plan hémodynamique, il présente de la fièvre à 39°.</w:t>
      </w:r>
    </w:p>
    <w:p w14:paraId="322F34AC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Nous tentons une montée de sonde double J qui se solde par un échec devant la présence d’une vessie extrêmement remaniée et un envahissement du méat gauche. Par ailleurs, le méat droit n’est pas non plus vu.</w:t>
      </w:r>
    </w:p>
    <w:p w14:paraId="58048A17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1328BDE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Nous décidons donc la pose d’une sonde de néphrostomie gauche.</w:t>
      </w:r>
    </w:p>
    <w:p w14:paraId="4B2C929F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 </w:t>
      </w:r>
    </w:p>
    <w:p w14:paraId="0801C8D7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EVOLUTION DANS LE SERVICE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478282DF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Les suites sont simples.</w:t>
      </w:r>
    </w:p>
    <w:p w14:paraId="74E389A3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bilan de contrôle montre un syndrome inflammatoire avec une CRP à 366 et des GB à 11 giga/l.</w:t>
      </w:r>
    </w:p>
    <w:p w14:paraId="5824303E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La créatininémie est à 200 µMol/l sur un DFG à 25 ml/mn.</w:t>
      </w:r>
    </w:p>
    <w:p w14:paraId="7F5BA871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A59E2CB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SYNTHESE MEDICALE DU SEJOUR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655E8DBD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Pyélonéphrite aiguë obstructive gauche alithiasique.</w:t>
      </w:r>
    </w:p>
    <w:p w14:paraId="77707F92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Echec de montée de sonde double J.</w:t>
      </w:r>
    </w:p>
    <w:p w14:paraId="31DB042B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Pose de néphrostomie gauche.</w:t>
      </w:r>
    </w:p>
    <w:p w14:paraId="3A3BB07A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EDFD68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Transfert à la clinique de l’espérance pour poursuite de la prise en charge par le Dr </w:t>
      </w:r>
      <w:proofErr w:type="spellStart"/>
      <w:r>
        <w:rPr>
          <w:rFonts w:ascii="Arial" w:eastAsia="Times New Roman" w:hAnsi="Arial" w:cs="Arial"/>
          <w:lang w:eastAsia="fr-FR"/>
        </w:rPr>
        <w:t>xxxx</w:t>
      </w:r>
      <w:proofErr w:type="spellEnd"/>
      <w:r>
        <w:rPr>
          <w:rFonts w:ascii="Arial" w:eastAsia="Times New Roman" w:hAnsi="Arial" w:cs="Arial"/>
          <w:lang w:eastAsia="fr-FR"/>
        </w:rPr>
        <w:t>, son urologue.</w:t>
      </w:r>
    </w:p>
    <w:p w14:paraId="2B1F4464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98F8059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TRAITEMENTS MEDICAMENTEUX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413BD63C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Antalgiques simples</w:t>
      </w:r>
    </w:p>
    <w:p w14:paraId="2F9697F6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Rocéphine 1 g/j</w:t>
      </w:r>
    </w:p>
    <w:p w14:paraId="3F507BE1" w14:textId="77777777" w:rsidR="00D82DCF" w:rsidRDefault="00D82DCF" w:rsidP="00D82DC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lastRenderedPageBreak/>
        <w:t>Traitement habituel</w:t>
      </w:r>
    </w:p>
    <w:p w14:paraId="0DAD3378" w14:textId="77777777" w:rsidR="00D82DCF" w:rsidRDefault="00D82DCF" w:rsidP="00D82DC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489C3612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SUITES A DONNER :</w:t>
      </w:r>
    </w:p>
    <w:p w14:paraId="2BD32236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Transfert à la clinique de l’espérance.</w:t>
      </w:r>
    </w:p>
    <w:p w14:paraId="5DD44B01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Nous restons à votre disposition pour tout renseignement complémentaire, et notamment la bactériologie des urines prélevés en per opératoire.</w:t>
      </w:r>
    </w:p>
    <w:p w14:paraId="344E59F4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CDDB165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Bien confraternellement.</w:t>
      </w:r>
    </w:p>
    <w:p w14:paraId="1FEB3BAC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5CF001" w14:textId="77777777" w:rsidR="00D82DCF" w:rsidRDefault="00D82DCF" w:rsidP="00D82DC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Document de sortie valant pour CRH : OUI</w:t>
      </w:r>
    </w:p>
    <w:p w14:paraId="6E702AE1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D8DB2" w14:textId="77777777" w:rsidR="00FC0279" w:rsidRDefault="00FC0279" w:rsidP="00C35B2B">
      <w:pPr>
        <w:spacing w:after="0" w:line="240" w:lineRule="auto"/>
      </w:pPr>
      <w:r>
        <w:separator/>
      </w:r>
    </w:p>
  </w:endnote>
  <w:endnote w:type="continuationSeparator" w:id="0">
    <w:p w14:paraId="4B549C37" w14:textId="77777777" w:rsidR="00FC0279" w:rsidRDefault="00FC027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7C011" w14:textId="77777777" w:rsidR="006C4435" w:rsidRDefault="006C44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E7208" w14:textId="77777777" w:rsidR="006C4435" w:rsidRDefault="006C44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F17DF" w14:textId="77777777" w:rsidR="006C4435" w:rsidRDefault="006C44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A4800" w14:textId="77777777" w:rsidR="00FC0279" w:rsidRDefault="00FC0279" w:rsidP="00C35B2B">
      <w:pPr>
        <w:spacing w:after="0" w:line="240" w:lineRule="auto"/>
      </w:pPr>
      <w:r>
        <w:separator/>
      </w:r>
    </w:p>
  </w:footnote>
  <w:footnote w:type="continuationSeparator" w:id="0">
    <w:p w14:paraId="6CACA304" w14:textId="77777777" w:rsidR="00FC0279" w:rsidRDefault="00FC027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7562F" w14:textId="77777777" w:rsidR="006C4435" w:rsidRDefault="006C44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49"/>
      <w:gridCol w:w="5478"/>
      <w:gridCol w:w="1461"/>
    </w:tblGrid>
    <w:tr w:rsidR="00C35B2B" w14:paraId="3B14918F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A55545D" w14:textId="4767AA44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69246BB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981F4F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B050B2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17D98EAA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F20ED13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33A86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1CF46BC" w14:textId="77777777" w:rsidR="007A3296" w:rsidRDefault="0000356A" w:rsidP="008E35BF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8E35BF">
            <w:rPr>
              <w:b/>
              <w:color w:val="FF0000"/>
            </w:rPr>
            <w:t>4</w:t>
          </w:r>
        </w:p>
      </w:tc>
    </w:tr>
  </w:tbl>
  <w:p w14:paraId="1042C69C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34075" w14:textId="77777777" w:rsidR="006C4435" w:rsidRDefault="006C44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716DBD"/>
    <w:multiLevelType w:val="hybridMultilevel"/>
    <w:tmpl w:val="58D2EA7C"/>
    <w:lvl w:ilvl="0" w:tplc="975E63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57190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90609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576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59974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071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56A"/>
    <w:rsid w:val="00003F63"/>
    <w:rsid w:val="000A4F08"/>
    <w:rsid w:val="000B57F9"/>
    <w:rsid w:val="00162346"/>
    <w:rsid w:val="00204AF9"/>
    <w:rsid w:val="0024011D"/>
    <w:rsid w:val="00247C36"/>
    <w:rsid w:val="002860FE"/>
    <w:rsid w:val="002913B0"/>
    <w:rsid w:val="002A2949"/>
    <w:rsid w:val="004564D3"/>
    <w:rsid w:val="005076D4"/>
    <w:rsid w:val="005F257E"/>
    <w:rsid w:val="005F366D"/>
    <w:rsid w:val="00601522"/>
    <w:rsid w:val="006C4435"/>
    <w:rsid w:val="00702C19"/>
    <w:rsid w:val="00736633"/>
    <w:rsid w:val="007910CB"/>
    <w:rsid w:val="007927EC"/>
    <w:rsid w:val="007A3296"/>
    <w:rsid w:val="007C31B9"/>
    <w:rsid w:val="008904CD"/>
    <w:rsid w:val="008E35BF"/>
    <w:rsid w:val="00953A48"/>
    <w:rsid w:val="00981F4F"/>
    <w:rsid w:val="00A02197"/>
    <w:rsid w:val="00A91A8C"/>
    <w:rsid w:val="00AA4DB6"/>
    <w:rsid w:val="00B8227E"/>
    <w:rsid w:val="00BA7C0A"/>
    <w:rsid w:val="00C35B2B"/>
    <w:rsid w:val="00D82DCF"/>
    <w:rsid w:val="00DA2F9B"/>
    <w:rsid w:val="00DE1908"/>
    <w:rsid w:val="00E20973"/>
    <w:rsid w:val="00E51A72"/>
    <w:rsid w:val="00F02FDC"/>
    <w:rsid w:val="00F66122"/>
    <w:rsid w:val="00FC0279"/>
    <w:rsid w:val="00FC0302"/>
    <w:rsid w:val="00FD6363"/>
    <w:rsid w:val="00FE5D62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971B4"/>
  <w15:docId w15:val="{A89D840F-923B-4281-BFB4-923ADC11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0E8B0-4C06-48BC-864A-21645B72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2018-09-10T15:31:00Z</dcterms:created>
  <dcterms:modified xsi:type="dcterms:W3CDTF">2024-10-08T09:52:00Z</dcterms:modified>
</cp:coreProperties>
</file>