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EFED76" w14:textId="77777777" w:rsidR="00680653" w:rsidRDefault="00680653" w:rsidP="00680653">
      <w:pPr>
        <w:spacing w:after="0" w:line="240" w:lineRule="auto"/>
        <w:jc w:val="both"/>
        <w:rPr>
          <w:rFonts w:ascii="Arial" w:eastAsia="Times New Roman" w:hAnsi="Arial" w:cs="Arial"/>
          <w:sz w:val="20"/>
          <w:szCs w:val="20"/>
          <w:lang w:eastAsia="fr-FR"/>
        </w:rPr>
      </w:pPr>
      <w:r>
        <w:rPr>
          <w:rFonts w:ascii="Arial" w:eastAsia="Times New Roman" w:hAnsi="Arial" w:cs="Arial"/>
          <w:b/>
          <w:lang w:eastAsia="fr-FR"/>
        </w:rPr>
        <w:t xml:space="preserve">Madame </w:t>
      </w:r>
      <w:r>
        <w:rPr>
          <w:rFonts w:ascii="Arial" w:eastAsia="Times New Roman" w:hAnsi="Arial" w:cs="Arial"/>
          <w:lang w:eastAsia="fr-FR"/>
        </w:rPr>
        <w:t xml:space="preserve">1980 a été hospitalisée dans </w:t>
      </w:r>
      <w:r>
        <w:rPr>
          <w:rFonts w:ascii="Arial" w:eastAsia="Times New Roman" w:hAnsi="Arial" w:cs="Arial"/>
          <w:sz w:val="20"/>
          <w:szCs w:val="20"/>
          <w:lang w:eastAsia="fr-FR"/>
        </w:rPr>
        <w:t xml:space="preserve">l’Unité Conventionnelle du </w:t>
      </w:r>
      <w:r w:rsidR="00C32D5E">
        <w:rPr>
          <w:rFonts w:ascii="Arial" w:eastAsia="Times New Roman" w:hAnsi="Arial" w:cs="Arial"/>
          <w:sz w:val="20"/>
          <w:szCs w:val="20"/>
          <w:lang w:eastAsia="fr-FR"/>
        </w:rPr>
        <w:t>service de Pneumologie du 06/07 au 10/07</w:t>
      </w:r>
      <w:r>
        <w:rPr>
          <w:rFonts w:ascii="Arial" w:eastAsia="Times New Roman" w:hAnsi="Arial" w:cs="Arial"/>
          <w:sz w:val="20"/>
          <w:szCs w:val="20"/>
          <w:lang w:eastAsia="fr-FR"/>
        </w:rPr>
        <w:t>.</w:t>
      </w:r>
    </w:p>
    <w:p w14:paraId="5975B436" w14:textId="77777777" w:rsidR="00680653" w:rsidRDefault="00680653" w:rsidP="00680653">
      <w:pPr>
        <w:spacing w:after="0" w:line="240" w:lineRule="auto"/>
        <w:jc w:val="both"/>
        <w:rPr>
          <w:rFonts w:ascii="Arial" w:eastAsia="Times New Roman" w:hAnsi="Arial" w:cs="Arial"/>
          <w:sz w:val="20"/>
          <w:szCs w:val="20"/>
          <w:lang w:eastAsia="fr-FR"/>
        </w:rPr>
      </w:pPr>
    </w:p>
    <w:p w14:paraId="138F6E7C" w14:textId="77777777" w:rsidR="00680653" w:rsidRDefault="00680653" w:rsidP="00680653">
      <w:pPr>
        <w:spacing w:after="0" w:line="240" w:lineRule="auto"/>
        <w:jc w:val="both"/>
        <w:rPr>
          <w:rFonts w:ascii="Arial" w:eastAsia="Times New Roman" w:hAnsi="Arial" w:cs="Arial"/>
          <w:b/>
          <w:sz w:val="20"/>
          <w:szCs w:val="20"/>
          <w:lang w:eastAsia="fr-FR"/>
        </w:rPr>
      </w:pPr>
      <w:r>
        <w:rPr>
          <w:rFonts w:ascii="Arial" w:eastAsia="Times New Roman" w:hAnsi="Arial" w:cs="Arial"/>
          <w:b/>
          <w:sz w:val="20"/>
          <w:szCs w:val="20"/>
          <w:u w:val="single"/>
          <w:lang w:eastAsia="fr-FR"/>
        </w:rPr>
        <w:t>MOTIFS D’HOSPITALISATION</w:t>
      </w:r>
      <w:r>
        <w:rPr>
          <w:rFonts w:ascii="Arial" w:eastAsia="Times New Roman" w:hAnsi="Arial" w:cs="Arial"/>
          <w:b/>
          <w:sz w:val="20"/>
          <w:szCs w:val="20"/>
          <w:lang w:eastAsia="fr-FR"/>
        </w:rPr>
        <w:t xml:space="preserve"> : </w:t>
      </w:r>
      <w:r>
        <w:rPr>
          <w:rFonts w:ascii="Arial" w:eastAsia="Times New Roman" w:hAnsi="Arial" w:cs="Arial"/>
          <w:sz w:val="20"/>
          <w:szCs w:val="20"/>
          <w:lang w:eastAsia="fr-FR"/>
        </w:rPr>
        <w:t>Crise d’asthme aigue grave</w:t>
      </w:r>
    </w:p>
    <w:p w14:paraId="008E4FFC" w14:textId="77777777" w:rsidR="00680653" w:rsidRDefault="00680653" w:rsidP="00680653">
      <w:pPr>
        <w:spacing w:after="0" w:line="240" w:lineRule="auto"/>
        <w:jc w:val="both"/>
        <w:rPr>
          <w:rFonts w:ascii="Arial" w:eastAsia="Times New Roman" w:hAnsi="Arial" w:cs="Arial"/>
          <w:sz w:val="20"/>
          <w:szCs w:val="20"/>
          <w:lang w:eastAsia="fr-FR"/>
        </w:rPr>
      </w:pPr>
    </w:p>
    <w:p w14:paraId="6E9F2E37" w14:textId="77777777" w:rsidR="00680653" w:rsidRDefault="00680653" w:rsidP="00680653">
      <w:pPr>
        <w:spacing w:after="0" w:line="240" w:lineRule="auto"/>
        <w:jc w:val="both"/>
        <w:rPr>
          <w:rFonts w:ascii="Arial" w:eastAsia="Times New Roman" w:hAnsi="Arial" w:cs="Arial"/>
          <w:b/>
          <w:sz w:val="20"/>
          <w:szCs w:val="20"/>
          <w:lang w:eastAsia="fr-FR"/>
        </w:rPr>
      </w:pPr>
      <w:r>
        <w:rPr>
          <w:rFonts w:ascii="Arial" w:eastAsia="Times New Roman" w:hAnsi="Arial" w:cs="Arial"/>
          <w:b/>
          <w:sz w:val="20"/>
          <w:szCs w:val="20"/>
          <w:u w:val="single"/>
          <w:lang w:eastAsia="fr-FR"/>
        </w:rPr>
        <w:t>ATCD</w:t>
      </w:r>
      <w:r>
        <w:rPr>
          <w:rFonts w:ascii="Arial" w:eastAsia="Times New Roman" w:hAnsi="Arial" w:cs="Arial"/>
          <w:b/>
          <w:sz w:val="20"/>
          <w:szCs w:val="20"/>
          <w:lang w:eastAsia="fr-FR"/>
        </w:rPr>
        <w:t xml:space="preserve"> : </w:t>
      </w:r>
      <w:r>
        <w:rPr>
          <w:rFonts w:ascii="Arial" w:eastAsia="Times New Roman" w:hAnsi="Arial" w:cs="Arial"/>
          <w:sz w:val="20"/>
          <w:szCs w:val="20"/>
          <w:lang w:eastAsia="fr-FR"/>
        </w:rPr>
        <w:t>Aucun</w:t>
      </w:r>
    </w:p>
    <w:p w14:paraId="6BBCF29C" w14:textId="77777777" w:rsidR="00680653" w:rsidRDefault="00680653" w:rsidP="00680653">
      <w:pPr>
        <w:tabs>
          <w:tab w:val="left" w:pos="5385"/>
        </w:tabs>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ab/>
      </w:r>
    </w:p>
    <w:p w14:paraId="4AB42F00" w14:textId="77777777" w:rsidR="00680653" w:rsidRDefault="00680653" w:rsidP="00680653">
      <w:pPr>
        <w:spacing w:after="0" w:line="240" w:lineRule="auto"/>
        <w:jc w:val="both"/>
        <w:rPr>
          <w:rFonts w:ascii="Arial" w:eastAsia="Times New Roman" w:hAnsi="Arial" w:cs="Arial"/>
          <w:sz w:val="20"/>
          <w:szCs w:val="20"/>
          <w:lang w:eastAsia="fr-FR"/>
        </w:rPr>
      </w:pPr>
      <w:r>
        <w:rPr>
          <w:rFonts w:ascii="Arial" w:eastAsia="Times New Roman" w:hAnsi="Arial" w:cs="Arial"/>
          <w:b/>
          <w:sz w:val="20"/>
          <w:szCs w:val="20"/>
          <w:u w:val="single"/>
          <w:lang w:eastAsia="fr-FR"/>
        </w:rPr>
        <w:t>COMORBIDITES</w:t>
      </w:r>
      <w:r>
        <w:rPr>
          <w:rFonts w:ascii="Arial" w:eastAsia="Times New Roman" w:hAnsi="Arial" w:cs="Arial"/>
          <w:b/>
          <w:sz w:val="20"/>
          <w:szCs w:val="20"/>
          <w:lang w:eastAsia="fr-FR"/>
        </w:rPr>
        <w:t xml:space="preserve"> : </w:t>
      </w:r>
      <w:r>
        <w:rPr>
          <w:rFonts w:ascii="Arial" w:eastAsia="Times New Roman" w:hAnsi="Arial" w:cs="Arial"/>
          <w:sz w:val="20"/>
          <w:szCs w:val="20"/>
          <w:lang w:eastAsia="fr-FR"/>
        </w:rPr>
        <w:t xml:space="preserve">Asthme diagnostiqué en mai, sur hospitalisation pour toux chronique </w:t>
      </w:r>
    </w:p>
    <w:p w14:paraId="7D7BF53A" w14:textId="77777777" w:rsidR="00680653" w:rsidRDefault="00680653" w:rsidP="00680653">
      <w:pPr>
        <w:spacing w:after="0" w:line="240" w:lineRule="auto"/>
        <w:ind w:left="360"/>
        <w:jc w:val="both"/>
        <w:rPr>
          <w:rFonts w:ascii="Arial" w:eastAsia="Times New Roman" w:hAnsi="Arial" w:cs="Arial"/>
          <w:sz w:val="20"/>
          <w:szCs w:val="20"/>
          <w:lang w:eastAsia="fr-FR"/>
        </w:rPr>
      </w:pPr>
    </w:p>
    <w:p w14:paraId="177BB74C" w14:textId="77777777" w:rsidR="00680653" w:rsidRDefault="00680653" w:rsidP="00680653">
      <w:pPr>
        <w:spacing w:after="0" w:line="240" w:lineRule="auto"/>
        <w:jc w:val="both"/>
        <w:rPr>
          <w:rFonts w:ascii="Arial" w:eastAsia="Times New Roman" w:hAnsi="Arial" w:cs="Arial"/>
          <w:sz w:val="20"/>
          <w:szCs w:val="20"/>
          <w:lang w:eastAsia="fr-FR"/>
        </w:rPr>
      </w:pPr>
      <w:r>
        <w:rPr>
          <w:rFonts w:ascii="Arial" w:eastAsia="Times New Roman" w:hAnsi="Arial" w:cs="Arial"/>
          <w:b/>
          <w:sz w:val="20"/>
          <w:szCs w:val="20"/>
          <w:u w:val="single"/>
          <w:lang w:eastAsia="fr-FR"/>
        </w:rPr>
        <w:t>MODE DE VIE</w:t>
      </w:r>
      <w:r>
        <w:rPr>
          <w:rFonts w:ascii="Arial" w:eastAsia="Times New Roman" w:hAnsi="Arial" w:cs="Arial"/>
          <w:b/>
          <w:sz w:val="20"/>
          <w:szCs w:val="20"/>
          <w:lang w:eastAsia="fr-FR"/>
        </w:rPr>
        <w:t xml:space="preserve"> : </w:t>
      </w:r>
      <w:r>
        <w:rPr>
          <w:rFonts w:ascii="Arial" w:eastAsia="Times New Roman" w:hAnsi="Arial" w:cs="Arial"/>
          <w:sz w:val="20"/>
          <w:szCs w:val="20"/>
          <w:lang w:eastAsia="fr-FR"/>
        </w:rPr>
        <w:t>Mariée, ancienne assistante commerciale, tabagisme estimée à 1 PA (5cig/J depuis 3ans). Pas d’allergies connues</w:t>
      </w:r>
    </w:p>
    <w:p w14:paraId="00339097" w14:textId="77777777" w:rsidR="00680653" w:rsidRDefault="00680653" w:rsidP="00680653">
      <w:pPr>
        <w:spacing w:after="0" w:line="240" w:lineRule="auto"/>
        <w:jc w:val="both"/>
        <w:rPr>
          <w:rFonts w:ascii="Arial" w:eastAsia="Times New Roman" w:hAnsi="Arial" w:cs="Arial"/>
          <w:sz w:val="20"/>
          <w:szCs w:val="20"/>
          <w:lang w:eastAsia="fr-FR"/>
        </w:rPr>
      </w:pPr>
    </w:p>
    <w:p w14:paraId="553EAA40" w14:textId="77777777" w:rsidR="00680653" w:rsidRDefault="00680653" w:rsidP="00680653">
      <w:pPr>
        <w:spacing w:after="0" w:line="240" w:lineRule="auto"/>
        <w:jc w:val="both"/>
        <w:rPr>
          <w:rFonts w:ascii="Arial" w:eastAsia="Times New Roman" w:hAnsi="Arial" w:cs="Arial"/>
          <w:b/>
          <w:sz w:val="20"/>
          <w:szCs w:val="20"/>
          <w:lang w:eastAsia="fr-FR"/>
        </w:rPr>
      </w:pPr>
      <w:r>
        <w:rPr>
          <w:rFonts w:ascii="Arial" w:eastAsia="Times New Roman" w:hAnsi="Arial" w:cs="Arial"/>
          <w:b/>
          <w:sz w:val="20"/>
          <w:szCs w:val="20"/>
          <w:u w:val="single"/>
          <w:lang w:eastAsia="fr-FR"/>
        </w:rPr>
        <w:t>TRAITEMENTS HABITUELS DU PATIENT AVANT L’ADMISSION</w:t>
      </w:r>
      <w:r>
        <w:rPr>
          <w:rFonts w:ascii="Arial" w:eastAsia="Times New Roman" w:hAnsi="Arial" w:cs="Arial"/>
          <w:b/>
          <w:sz w:val="20"/>
          <w:szCs w:val="20"/>
          <w:lang w:eastAsia="fr-FR"/>
        </w:rPr>
        <w:t xml:space="preserve"> : </w:t>
      </w:r>
    </w:p>
    <w:p w14:paraId="60163855" w14:textId="77777777" w:rsidR="00680653" w:rsidRDefault="00680653" w:rsidP="006806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Symbicort </w:t>
      </w:r>
    </w:p>
    <w:p w14:paraId="4F7C105C" w14:textId="77777777" w:rsidR="00680653" w:rsidRDefault="00680653" w:rsidP="006806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bronchodual</w:t>
      </w:r>
    </w:p>
    <w:p w14:paraId="658C8072" w14:textId="77777777" w:rsidR="00680653" w:rsidRDefault="00680653" w:rsidP="00680653">
      <w:pPr>
        <w:spacing w:after="0" w:line="240" w:lineRule="auto"/>
        <w:jc w:val="both"/>
        <w:rPr>
          <w:rFonts w:ascii="Arial" w:eastAsia="Times New Roman" w:hAnsi="Arial" w:cs="Arial"/>
          <w:b/>
          <w:sz w:val="20"/>
          <w:szCs w:val="20"/>
          <w:u w:val="single"/>
          <w:lang w:eastAsia="fr-FR"/>
        </w:rPr>
      </w:pPr>
    </w:p>
    <w:p w14:paraId="5A288C40" w14:textId="77777777" w:rsidR="00680653" w:rsidRDefault="00680653" w:rsidP="00680653">
      <w:pPr>
        <w:spacing w:after="0" w:line="240" w:lineRule="auto"/>
        <w:jc w:val="both"/>
        <w:rPr>
          <w:rFonts w:ascii="Arial" w:eastAsia="Times New Roman" w:hAnsi="Arial" w:cs="Arial"/>
          <w:b/>
          <w:sz w:val="20"/>
          <w:szCs w:val="20"/>
          <w:lang w:eastAsia="fr-FR"/>
        </w:rPr>
      </w:pPr>
      <w:r>
        <w:rPr>
          <w:rFonts w:ascii="Arial" w:eastAsia="Times New Roman" w:hAnsi="Arial" w:cs="Arial"/>
          <w:b/>
          <w:sz w:val="20"/>
          <w:szCs w:val="20"/>
          <w:u w:val="single"/>
          <w:lang w:eastAsia="fr-FR"/>
        </w:rPr>
        <w:t>HISTOIRE DE LA MALADIE</w:t>
      </w:r>
      <w:r>
        <w:rPr>
          <w:rFonts w:ascii="Arial" w:eastAsia="Times New Roman" w:hAnsi="Arial" w:cs="Arial"/>
          <w:b/>
          <w:sz w:val="20"/>
          <w:szCs w:val="20"/>
          <w:lang w:eastAsia="fr-FR"/>
        </w:rPr>
        <w:t xml:space="preserve"> : </w:t>
      </w:r>
    </w:p>
    <w:p w14:paraId="6099503C" w14:textId="77777777" w:rsidR="00680653" w:rsidRDefault="00C32D5E" w:rsidP="00680653">
      <w:pPr>
        <w:spacing w:after="0" w:line="240" w:lineRule="auto"/>
        <w:jc w:val="both"/>
        <w:rPr>
          <w:rFonts w:ascii="Arial" w:eastAsia="Times New Roman" w:hAnsi="Arial" w:cs="Arial"/>
          <w:b/>
          <w:sz w:val="20"/>
          <w:szCs w:val="20"/>
          <w:lang w:eastAsia="fr-FR"/>
        </w:rPr>
      </w:pPr>
      <w:r>
        <w:rPr>
          <w:rFonts w:ascii="Arial" w:eastAsia="Times New Roman" w:hAnsi="Arial" w:cs="Arial"/>
          <w:sz w:val="20"/>
          <w:szCs w:val="20"/>
          <w:lang w:eastAsia="fr-FR"/>
        </w:rPr>
        <w:t>Patiente se présente le 06/07</w:t>
      </w:r>
      <w:r w:rsidR="00680653">
        <w:rPr>
          <w:rFonts w:ascii="Arial" w:eastAsia="Times New Roman" w:hAnsi="Arial" w:cs="Arial"/>
          <w:sz w:val="20"/>
          <w:szCs w:val="20"/>
          <w:lang w:eastAsia="fr-FR"/>
        </w:rPr>
        <w:t xml:space="preserve"> à 10H30, spontanément, aux consultations de pneumologie, pour dyspnée aigüe avec tirage sus claviculaire et polypnée</w:t>
      </w:r>
      <w:r w:rsidR="00680653">
        <w:rPr>
          <w:rFonts w:ascii="Arial" w:eastAsia="Times New Roman" w:hAnsi="Arial" w:cs="Arial"/>
          <w:b/>
          <w:sz w:val="20"/>
          <w:szCs w:val="20"/>
          <w:lang w:eastAsia="fr-FR"/>
        </w:rPr>
        <w:t>.</w:t>
      </w:r>
    </w:p>
    <w:p w14:paraId="74A7F798" w14:textId="77777777" w:rsidR="00680653" w:rsidRDefault="00680653" w:rsidP="006806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Depuis 1 semaine, dyspnée à l’effort (mMRC 1) avec majoration d’une toux grasse, surtout le soir et la nuit. Gêne médio-thoracique soulagée par l’expectoration. </w:t>
      </w:r>
    </w:p>
    <w:p w14:paraId="6AD26E57" w14:textId="77777777" w:rsidR="00680653" w:rsidRDefault="00680653" w:rsidP="006806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Utilisation de Ventoline quasi continue depuis 1 semaine.  </w:t>
      </w:r>
    </w:p>
    <w:p w14:paraId="25DFDDA4" w14:textId="77777777" w:rsidR="00680653" w:rsidRDefault="00680653" w:rsidP="006806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En parallèle, la patiente s’est auto médique par du Solupred 20 mg / jour depuis sa sortie d’hospitalisation jusqu’à ce jour, avec 4 jours d’interruption début juin.  Elle n’a pas pris son traitement de fond instauré à la dernière hospitalisation.</w:t>
      </w:r>
    </w:p>
    <w:p w14:paraId="1846B4EC" w14:textId="77777777" w:rsidR="00680653" w:rsidRDefault="00680653" w:rsidP="006806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La patiente est hospitalisée en pneumologie pour une prise en charge spécialisée</w:t>
      </w:r>
    </w:p>
    <w:p w14:paraId="6B977B21" w14:textId="77777777" w:rsidR="00680653" w:rsidRDefault="00680653" w:rsidP="00680653">
      <w:pPr>
        <w:spacing w:after="0" w:line="240" w:lineRule="auto"/>
        <w:jc w:val="both"/>
        <w:rPr>
          <w:rFonts w:ascii="Arial" w:eastAsia="Times New Roman" w:hAnsi="Arial" w:cs="Arial"/>
          <w:b/>
          <w:sz w:val="20"/>
          <w:szCs w:val="20"/>
          <w:lang w:eastAsia="fr-FR"/>
        </w:rPr>
      </w:pPr>
    </w:p>
    <w:p w14:paraId="2D5B8013" w14:textId="77777777" w:rsidR="00680653" w:rsidRDefault="00680653" w:rsidP="00680653">
      <w:pPr>
        <w:spacing w:after="0" w:line="240" w:lineRule="auto"/>
        <w:jc w:val="both"/>
        <w:rPr>
          <w:rFonts w:ascii="Arial" w:eastAsia="Times New Roman" w:hAnsi="Arial" w:cs="Arial"/>
          <w:b/>
          <w:sz w:val="20"/>
          <w:szCs w:val="20"/>
          <w:u w:val="single"/>
          <w:lang w:eastAsia="fr-FR"/>
        </w:rPr>
      </w:pPr>
      <w:r>
        <w:rPr>
          <w:rFonts w:ascii="Arial" w:eastAsia="Times New Roman" w:hAnsi="Arial" w:cs="Arial"/>
          <w:b/>
          <w:sz w:val="20"/>
          <w:szCs w:val="20"/>
          <w:u w:val="single"/>
          <w:lang w:eastAsia="fr-FR"/>
        </w:rPr>
        <w:t>EXAMEN CLINIQUE ET STATUT FONCTIONNEL</w:t>
      </w:r>
      <w:r>
        <w:rPr>
          <w:rFonts w:ascii="Arial" w:eastAsia="Times New Roman" w:hAnsi="Arial" w:cs="Arial"/>
          <w:b/>
          <w:sz w:val="20"/>
          <w:szCs w:val="20"/>
          <w:lang w:eastAsia="fr-FR"/>
        </w:rPr>
        <w:t> :</w:t>
      </w:r>
      <w:r>
        <w:rPr>
          <w:rFonts w:ascii="Arial" w:eastAsia="Times New Roman" w:hAnsi="Arial" w:cs="Arial"/>
          <w:sz w:val="20"/>
          <w:szCs w:val="20"/>
          <w:lang w:eastAsia="fr-FR"/>
        </w:rPr>
        <w:t xml:space="preserve"> </w:t>
      </w:r>
    </w:p>
    <w:p w14:paraId="2A4D1FB6" w14:textId="77777777" w:rsidR="00680653" w:rsidRDefault="00680653" w:rsidP="006806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SpO2 = 85% en AA et 88% sous 2 L à l’arrivée</w:t>
      </w:r>
    </w:p>
    <w:p w14:paraId="6BC6558B" w14:textId="77777777" w:rsidR="00680653" w:rsidRDefault="00680653" w:rsidP="006806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DEP : 80 L/min</w:t>
      </w:r>
    </w:p>
    <w:p w14:paraId="32CC99D4" w14:textId="77777777" w:rsidR="00680653" w:rsidRDefault="00680653" w:rsidP="006806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TA =130/80 mmHg, Pouls = 106 bpm, Température = 36,8 °C</w:t>
      </w:r>
    </w:p>
    <w:p w14:paraId="6E3615E1" w14:textId="77777777" w:rsidR="00680653" w:rsidRDefault="00680653" w:rsidP="006806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Poids = 54 kg  Taille = 163 cm</w:t>
      </w:r>
    </w:p>
    <w:p w14:paraId="2BF25DF6" w14:textId="77777777" w:rsidR="00680653" w:rsidRDefault="00680653" w:rsidP="00680653">
      <w:pPr>
        <w:spacing w:after="0" w:line="240" w:lineRule="auto"/>
        <w:jc w:val="both"/>
        <w:rPr>
          <w:rFonts w:ascii="Arial" w:eastAsia="Times New Roman" w:hAnsi="Arial" w:cs="Arial"/>
          <w:sz w:val="20"/>
          <w:szCs w:val="20"/>
          <w:lang w:eastAsia="fr-FR"/>
        </w:rPr>
      </w:pPr>
    </w:p>
    <w:p w14:paraId="0C0B7EB6" w14:textId="77777777" w:rsidR="00680653" w:rsidRDefault="00680653" w:rsidP="006806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Glasgow 15. Orthopnée, avec une fréquence respiratoire à 39/min, tirage sus claviculaire ne répondant que par des mots, agitée. Pas de cyanose, ni sueur ni céphalée. On retrouve des sibilants bilatéraux diffus sans foyer. </w:t>
      </w:r>
    </w:p>
    <w:p w14:paraId="3008C583" w14:textId="77777777" w:rsidR="00680653" w:rsidRDefault="00680653" w:rsidP="006806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 </w:t>
      </w:r>
    </w:p>
    <w:p w14:paraId="5B8E11AC" w14:textId="77777777" w:rsidR="00680653" w:rsidRDefault="00680653" w:rsidP="006806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Bruits du cœur réguliers rapides. Ps de signe d’insuffisance cardiaque ou de thrombose veineuse profonde.</w:t>
      </w:r>
    </w:p>
    <w:p w14:paraId="7448E094" w14:textId="77777777" w:rsidR="00680653" w:rsidRDefault="00680653" w:rsidP="00680653">
      <w:pPr>
        <w:spacing w:after="0" w:line="240" w:lineRule="auto"/>
        <w:jc w:val="both"/>
        <w:rPr>
          <w:rFonts w:ascii="Arial" w:eastAsia="Times New Roman" w:hAnsi="Arial" w:cs="Arial"/>
          <w:sz w:val="20"/>
          <w:szCs w:val="20"/>
          <w:lang w:eastAsia="fr-FR"/>
        </w:rPr>
      </w:pPr>
    </w:p>
    <w:p w14:paraId="2ADC7997" w14:textId="77777777" w:rsidR="00680653" w:rsidRDefault="00680653" w:rsidP="00680653">
      <w:pPr>
        <w:spacing w:after="0" w:line="240" w:lineRule="auto"/>
        <w:jc w:val="both"/>
        <w:rPr>
          <w:rFonts w:ascii="Arial" w:eastAsia="Times New Roman" w:hAnsi="Arial" w:cs="Arial"/>
          <w:sz w:val="20"/>
          <w:szCs w:val="20"/>
          <w:lang w:eastAsia="fr-FR"/>
        </w:rPr>
      </w:pPr>
    </w:p>
    <w:p w14:paraId="67315804" w14:textId="77777777" w:rsidR="00680653" w:rsidRDefault="00680653" w:rsidP="00680653">
      <w:pPr>
        <w:spacing w:after="0" w:line="240" w:lineRule="auto"/>
        <w:jc w:val="both"/>
        <w:rPr>
          <w:rFonts w:ascii="Arial" w:eastAsia="Times New Roman" w:hAnsi="Arial" w:cs="Arial"/>
          <w:b/>
          <w:sz w:val="20"/>
          <w:szCs w:val="20"/>
          <w:u w:val="single"/>
          <w:lang w:eastAsia="fr-FR"/>
        </w:rPr>
      </w:pPr>
      <w:r>
        <w:rPr>
          <w:rFonts w:ascii="Arial" w:eastAsia="Times New Roman" w:hAnsi="Arial" w:cs="Arial"/>
          <w:b/>
          <w:sz w:val="20"/>
          <w:szCs w:val="20"/>
          <w:u w:val="single"/>
          <w:lang w:eastAsia="fr-FR"/>
        </w:rPr>
        <w:t>ACTES TECHNIQUES, EXAMENS COMPLEMENTAIRES ET BIOLOGIQUES</w:t>
      </w:r>
      <w:r>
        <w:rPr>
          <w:rFonts w:ascii="Arial" w:eastAsia="Times New Roman" w:hAnsi="Arial" w:cs="Arial"/>
          <w:b/>
          <w:sz w:val="20"/>
          <w:szCs w:val="20"/>
          <w:lang w:eastAsia="fr-FR"/>
        </w:rPr>
        <w:t> :</w:t>
      </w:r>
    </w:p>
    <w:p w14:paraId="6B0A7A33" w14:textId="77777777" w:rsidR="00680653" w:rsidRDefault="00680653" w:rsidP="00680653">
      <w:pPr>
        <w:spacing w:after="0" w:line="240" w:lineRule="auto"/>
        <w:jc w:val="both"/>
        <w:rPr>
          <w:rFonts w:ascii="Arial" w:eastAsia="Times New Roman" w:hAnsi="Arial" w:cs="Arial"/>
          <w:sz w:val="20"/>
          <w:szCs w:val="20"/>
          <w:u w:val="single"/>
          <w:lang w:eastAsia="fr-FR"/>
        </w:rPr>
      </w:pPr>
    </w:p>
    <w:p w14:paraId="0BFEF430" w14:textId="77777777" w:rsidR="00680653" w:rsidRDefault="00680653" w:rsidP="006806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u w:val="single"/>
          <w:lang w:eastAsia="fr-FR"/>
        </w:rPr>
        <w:t>Radiographie thoracique</w:t>
      </w:r>
      <w:r>
        <w:rPr>
          <w:rFonts w:ascii="Arial" w:eastAsia="Times New Roman" w:hAnsi="Arial" w:cs="Arial"/>
          <w:sz w:val="20"/>
          <w:szCs w:val="20"/>
          <w:lang w:eastAsia="fr-FR"/>
        </w:rPr>
        <w:t> : Distension thoracique avec élargissement espace inter-</w:t>
      </w:r>
      <w:r w:rsidR="00C32D5E">
        <w:rPr>
          <w:rFonts w:ascii="Arial" w:eastAsia="Times New Roman" w:hAnsi="Arial" w:cs="Arial"/>
          <w:sz w:val="20"/>
          <w:szCs w:val="20"/>
          <w:lang w:eastAsia="fr-FR"/>
        </w:rPr>
        <w:t>costaux, pas</w:t>
      </w:r>
      <w:r>
        <w:rPr>
          <w:rFonts w:ascii="Arial" w:eastAsia="Times New Roman" w:hAnsi="Arial" w:cs="Arial"/>
          <w:sz w:val="20"/>
          <w:szCs w:val="20"/>
          <w:lang w:eastAsia="fr-FR"/>
        </w:rPr>
        <w:t xml:space="preserve"> de foyer pulmonaire</w:t>
      </w:r>
    </w:p>
    <w:p w14:paraId="4EEA7A14" w14:textId="77777777" w:rsidR="00680653" w:rsidRDefault="00680653" w:rsidP="00680653">
      <w:pPr>
        <w:spacing w:after="0" w:line="240" w:lineRule="auto"/>
        <w:jc w:val="both"/>
        <w:rPr>
          <w:rFonts w:ascii="Arial" w:eastAsia="Times New Roman" w:hAnsi="Arial" w:cs="Arial"/>
          <w:sz w:val="20"/>
          <w:szCs w:val="20"/>
          <w:u w:val="single"/>
          <w:lang w:eastAsia="fr-FR"/>
        </w:rPr>
      </w:pPr>
    </w:p>
    <w:p w14:paraId="145A244A" w14:textId="77777777" w:rsidR="00680653" w:rsidRDefault="00680653" w:rsidP="006806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u w:val="single"/>
          <w:lang w:eastAsia="fr-FR"/>
        </w:rPr>
        <w:t>Biologie</w:t>
      </w:r>
      <w:r>
        <w:rPr>
          <w:rFonts w:ascii="Arial" w:eastAsia="Times New Roman" w:hAnsi="Arial" w:cs="Arial"/>
          <w:sz w:val="20"/>
          <w:szCs w:val="20"/>
          <w:lang w:eastAsia="fr-FR"/>
        </w:rPr>
        <w:t> :</w:t>
      </w:r>
      <w:r>
        <w:t xml:space="preserve"> Gb 15,6G/L PNN 8,8G/L Hb 15g/dl PNE 0,9G/L Pq 341G/L CRP 5,3mg/L ionogramme normale, fonction rénale normale</w:t>
      </w:r>
    </w:p>
    <w:p w14:paraId="612EE83F" w14:textId="77777777" w:rsidR="00680653" w:rsidRDefault="00680653" w:rsidP="00680653">
      <w:pPr>
        <w:spacing w:after="0" w:line="240" w:lineRule="auto"/>
        <w:jc w:val="both"/>
        <w:rPr>
          <w:rFonts w:ascii="Arial" w:eastAsia="Times New Roman" w:hAnsi="Arial" w:cs="Arial"/>
          <w:sz w:val="20"/>
          <w:szCs w:val="20"/>
          <w:lang w:eastAsia="fr-FR"/>
        </w:rPr>
      </w:pPr>
    </w:p>
    <w:p w14:paraId="5F90B005" w14:textId="77777777" w:rsidR="00680653" w:rsidRDefault="00680653" w:rsidP="006806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u w:val="single"/>
          <w:lang w:eastAsia="fr-FR"/>
        </w:rPr>
        <w:t>ECG</w:t>
      </w:r>
      <w:r>
        <w:rPr>
          <w:rFonts w:ascii="Arial" w:eastAsia="Times New Roman" w:hAnsi="Arial" w:cs="Arial"/>
          <w:sz w:val="20"/>
          <w:szCs w:val="20"/>
          <w:lang w:eastAsia="fr-FR"/>
        </w:rPr>
        <w:t xml:space="preserve"> : rythme sinusal régulier sans trouble de la repolarisation</w:t>
      </w:r>
    </w:p>
    <w:p w14:paraId="4CBDA8AD" w14:textId="77777777" w:rsidR="00680653" w:rsidRDefault="00680653" w:rsidP="00680653">
      <w:pPr>
        <w:spacing w:after="0" w:line="240" w:lineRule="auto"/>
        <w:jc w:val="both"/>
        <w:rPr>
          <w:rFonts w:ascii="Arial" w:eastAsia="Times New Roman" w:hAnsi="Arial" w:cs="Arial"/>
          <w:sz w:val="20"/>
          <w:szCs w:val="20"/>
          <w:lang w:eastAsia="fr-FR"/>
        </w:rPr>
      </w:pPr>
    </w:p>
    <w:p w14:paraId="22FCCE2A" w14:textId="77777777" w:rsidR="00680653" w:rsidRDefault="00680653" w:rsidP="006806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u w:val="single"/>
          <w:lang w:eastAsia="fr-FR"/>
        </w:rPr>
        <w:t>Gazométrie</w:t>
      </w:r>
      <w:r>
        <w:rPr>
          <w:rFonts w:ascii="Arial" w:eastAsia="Times New Roman" w:hAnsi="Arial" w:cs="Arial"/>
          <w:sz w:val="20"/>
          <w:szCs w:val="20"/>
          <w:lang w:eastAsia="fr-FR"/>
        </w:rPr>
        <w:t> :pH :7,44 ; PaO2 : 48 mmHg ; PaCO2 : 42 mmHg ; HCO3 28,5mmol/L ; SaO2 88%</w:t>
      </w:r>
    </w:p>
    <w:p w14:paraId="577DE883" w14:textId="77777777" w:rsidR="00680653" w:rsidRDefault="00680653" w:rsidP="00680653">
      <w:pPr>
        <w:spacing w:after="0" w:line="240" w:lineRule="auto"/>
        <w:jc w:val="both"/>
        <w:rPr>
          <w:rFonts w:ascii="Arial" w:eastAsia="Times New Roman" w:hAnsi="Arial" w:cs="Arial"/>
          <w:sz w:val="20"/>
          <w:szCs w:val="20"/>
          <w:lang w:eastAsia="fr-FR"/>
        </w:rPr>
      </w:pPr>
    </w:p>
    <w:p w14:paraId="144DDFD4" w14:textId="77777777" w:rsidR="00680653" w:rsidRDefault="00680653" w:rsidP="006806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u w:val="single"/>
          <w:lang w:eastAsia="fr-FR"/>
        </w:rPr>
        <w:t>ECBC</w:t>
      </w:r>
      <w:r>
        <w:rPr>
          <w:rFonts w:ascii="Arial" w:eastAsia="Times New Roman" w:hAnsi="Arial" w:cs="Arial"/>
          <w:sz w:val="20"/>
          <w:szCs w:val="20"/>
          <w:lang w:eastAsia="fr-FR"/>
        </w:rPr>
        <w:t> : flore oropharyngée</w:t>
      </w:r>
    </w:p>
    <w:p w14:paraId="0A90939F" w14:textId="77777777" w:rsidR="00680653" w:rsidRDefault="00680653" w:rsidP="00680653">
      <w:pPr>
        <w:spacing w:after="0" w:line="240" w:lineRule="auto"/>
        <w:jc w:val="both"/>
        <w:rPr>
          <w:rFonts w:ascii="Arial" w:eastAsia="Times New Roman" w:hAnsi="Arial" w:cs="Arial"/>
          <w:sz w:val="20"/>
          <w:szCs w:val="20"/>
          <w:lang w:eastAsia="fr-FR"/>
        </w:rPr>
      </w:pPr>
    </w:p>
    <w:p w14:paraId="677BF8CD" w14:textId="77777777" w:rsidR="00680653" w:rsidRDefault="00680653" w:rsidP="00680653">
      <w:pPr>
        <w:spacing w:after="0" w:line="240" w:lineRule="auto"/>
        <w:jc w:val="both"/>
        <w:rPr>
          <w:rFonts w:ascii="Arial" w:eastAsia="Times New Roman" w:hAnsi="Arial" w:cs="Arial"/>
          <w:b/>
          <w:sz w:val="20"/>
          <w:szCs w:val="20"/>
          <w:u w:val="single"/>
          <w:lang w:eastAsia="fr-FR"/>
        </w:rPr>
      </w:pPr>
      <w:r>
        <w:rPr>
          <w:rFonts w:ascii="Arial" w:eastAsia="Times New Roman" w:hAnsi="Arial" w:cs="Arial"/>
          <w:b/>
          <w:sz w:val="20"/>
          <w:szCs w:val="20"/>
          <w:u w:val="single"/>
          <w:lang w:eastAsia="fr-FR"/>
        </w:rPr>
        <w:t>EVOLUTION DANS LE SERVICE</w:t>
      </w:r>
      <w:r>
        <w:rPr>
          <w:rFonts w:ascii="Arial" w:eastAsia="Times New Roman" w:hAnsi="Arial" w:cs="Arial"/>
          <w:b/>
          <w:sz w:val="20"/>
          <w:szCs w:val="20"/>
          <w:lang w:eastAsia="fr-FR"/>
        </w:rPr>
        <w:t> :</w:t>
      </w:r>
    </w:p>
    <w:p w14:paraId="1A04B99A" w14:textId="77777777" w:rsidR="00680653" w:rsidRDefault="00680653" w:rsidP="00680653">
      <w:pPr>
        <w:spacing w:after="0" w:line="240" w:lineRule="auto"/>
        <w:jc w:val="both"/>
        <w:rPr>
          <w:rFonts w:ascii="Arial" w:eastAsia="Times New Roman" w:hAnsi="Arial" w:cs="Arial"/>
          <w:sz w:val="20"/>
          <w:szCs w:val="20"/>
          <w:u w:val="single"/>
          <w:lang w:eastAsia="fr-FR"/>
        </w:rPr>
      </w:pPr>
      <w:r>
        <w:rPr>
          <w:rFonts w:ascii="Arial" w:eastAsia="Times New Roman" w:hAnsi="Arial" w:cs="Arial"/>
          <w:sz w:val="20"/>
          <w:szCs w:val="20"/>
          <w:u w:val="single"/>
          <w:lang w:eastAsia="fr-FR"/>
        </w:rPr>
        <w:t>Sur le plan respiratoire :</w:t>
      </w:r>
    </w:p>
    <w:p w14:paraId="4250F65A" w14:textId="77777777" w:rsidR="00680653" w:rsidRDefault="00680653" w:rsidP="006806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lastRenderedPageBreak/>
        <w:t>La patiente se présente en détresse respiratoire, avec une oxygénorequérance à 2L/min. La patiente s’améliore après 80mg IV de solupred et 3 drains d’aérosol de Bricanyl et d’atrovent.</w:t>
      </w:r>
    </w:p>
    <w:p w14:paraId="3707B762" w14:textId="77777777" w:rsidR="00680653" w:rsidRDefault="00680653" w:rsidP="006806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La patiente s’améliore rapidement avec un traitement symptomatique à base de 40mg de solupred, des aérosols et de la kinésithérapie. Ses DEP sont à 80L/min à l’arrivée et à 350 à la sortie. La patiente devra continuer une surveillance de ses DEP à domicile et tenir un carnet de DEP.</w:t>
      </w:r>
    </w:p>
    <w:p w14:paraId="3E12F887" w14:textId="77777777" w:rsidR="00680653" w:rsidRDefault="00680653" w:rsidP="006806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La patiente reçoit une éducation thérapeutique. Aux vues de l’utilisation chronique de corticothérapie, la patiente sort avec une décroissance de corticoïdes. Elle réalisera un TDM thoracique en externe pour faire le bilan de son asthme.</w:t>
      </w:r>
    </w:p>
    <w:p w14:paraId="78D52948" w14:textId="77777777" w:rsidR="00680653" w:rsidRDefault="00680653" w:rsidP="006806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Elle reverra le Dr WWW en consultation en septembre.</w:t>
      </w:r>
    </w:p>
    <w:p w14:paraId="249DB1FC" w14:textId="77777777" w:rsidR="00680653" w:rsidRDefault="00680653" w:rsidP="00680653">
      <w:pPr>
        <w:spacing w:after="0" w:line="240" w:lineRule="auto"/>
        <w:jc w:val="both"/>
        <w:rPr>
          <w:rFonts w:ascii="Arial" w:eastAsia="Times New Roman" w:hAnsi="Arial" w:cs="Arial"/>
          <w:sz w:val="20"/>
          <w:szCs w:val="20"/>
          <w:lang w:eastAsia="fr-FR"/>
        </w:rPr>
      </w:pPr>
    </w:p>
    <w:p w14:paraId="50C1C9B7" w14:textId="77777777" w:rsidR="00680653" w:rsidRDefault="00680653" w:rsidP="00680653">
      <w:pPr>
        <w:spacing w:after="0" w:line="240" w:lineRule="auto"/>
        <w:jc w:val="both"/>
        <w:rPr>
          <w:rFonts w:ascii="Arial" w:eastAsia="Times New Roman" w:hAnsi="Arial" w:cs="Arial"/>
          <w:sz w:val="20"/>
          <w:szCs w:val="20"/>
          <w:u w:val="single"/>
          <w:lang w:eastAsia="fr-FR"/>
        </w:rPr>
      </w:pPr>
      <w:r>
        <w:rPr>
          <w:rFonts w:ascii="Arial" w:eastAsia="Times New Roman" w:hAnsi="Arial" w:cs="Arial"/>
          <w:sz w:val="20"/>
          <w:szCs w:val="20"/>
          <w:u w:val="single"/>
          <w:lang w:eastAsia="fr-FR"/>
        </w:rPr>
        <w:t>Sur le plan hématologique</w:t>
      </w:r>
    </w:p>
    <w:p w14:paraId="35646206" w14:textId="77777777" w:rsidR="00680653" w:rsidRDefault="00680653" w:rsidP="006806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Découverte de lymphocytes hyperbasophiles devant le doute d’une mononucléose, la patiente sort avec une ordonnance de sérologie à réaliser en ville.</w:t>
      </w:r>
    </w:p>
    <w:p w14:paraId="67115346" w14:textId="77777777" w:rsidR="00680653" w:rsidRDefault="00680653" w:rsidP="00680653">
      <w:pPr>
        <w:spacing w:after="0" w:line="240" w:lineRule="auto"/>
        <w:jc w:val="both"/>
        <w:rPr>
          <w:rFonts w:ascii="Arial" w:eastAsia="Times New Roman" w:hAnsi="Arial" w:cs="Arial"/>
          <w:sz w:val="20"/>
          <w:szCs w:val="20"/>
          <w:lang w:eastAsia="fr-FR"/>
        </w:rPr>
      </w:pPr>
    </w:p>
    <w:p w14:paraId="1EB48F21" w14:textId="77777777" w:rsidR="00680653" w:rsidRDefault="00680653" w:rsidP="00680653">
      <w:pPr>
        <w:spacing w:after="0" w:line="240" w:lineRule="auto"/>
        <w:jc w:val="both"/>
        <w:rPr>
          <w:rFonts w:ascii="Arial" w:eastAsia="Times New Roman" w:hAnsi="Arial" w:cs="Arial"/>
          <w:b/>
          <w:sz w:val="20"/>
          <w:szCs w:val="20"/>
          <w:lang w:eastAsia="fr-FR"/>
        </w:rPr>
      </w:pPr>
      <w:r>
        <w:rPr>
          <w:rFonts w:ascii="Arial" w:eastAsia="Times New Roman" w:hAnsi="Arial" w:cs="Arial"/>
          <w:b/>
          <w:sz w:val="20"/>
          <w:szCs w:val="20"/>
          <w:u w:val="single"/>
          <w:lang w:eastAsia="fr-FR"/>
        </w:rPr>
        <w:t>SYNTHESE MEDICALE DU SEJOUR</w:t>
      </w:r>
      <w:r>
        <w:rPr>
          <w:rFonts w:ascii="Arial" w:eastAsia="Times New Roman" w:hAnsi="Arial" w:cs="Arial"/>
          <w:b/>
          <w:sz w:val="20"/>
          <w:szCs w:val="20"/>
          <w:lang w:eastAsia="fr-FR"/>
        </w:rPr>
        <w:t> :</w:t>
      </w:r>
    </w:p>
    <w:p w14:paraId="0FE3B1A5" w14:textId="77777777" w:rsidR="00680653" w:rsidRDefault="00680653" w:rsidP="006806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Crise d’asthme aigue grave sur inobservance</w:t>
      </w:r>
    </w:p>
    <w:p w14:paraId="2D22B373" w14:textId="77777777" w:rsidR="00680653" w:rsidRDefault="00680653" w:rsidP="00680653">
      <w:pPr>
        <w:spacing w:after="0" w:line="240" w:lineRule="auto"/>
        <w:jc w:val="both"/>
        <w:rPr>
          <w:rFonts w:ascii="Arial" w:eastAsia="Times New Roman" w:hAnsi="Arial" w:cs="Arial"/>
          <w:b/>
          <w:sz w:val="20"/>
          <w:szCs w:val="20"/>
          <w:lang w:eastAsia="fr-FR"/>
        </w:rPr>
      </w:pPr>
    </w:p>
    <w:p w14:paraId="274B1892" w14:textId="77777777" w:rsidR="00680653" w:rsidRDefault="00680653" w:rsidP="006806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Patient porteur de BMR ou BHRe : NON </w:t>
      </w:r>
    </w:p>
    <w:p w14:paraId="06FA720F" w14:textId="77777777" w:rsidR="00680653" w:rsidRDefault="00680653" w:rsidP="006806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Patient transfusé au cours du séjour : NON</w:t>
      </w:r>
    </w:p>
    <w:p w14:paraId="50F654D5" w14:textId="77777777" w:rsidR="00680653" w:rsidRDefault="00680653" w:rsidP="00680653">
      <w:pPr>
        <w:spacing w:after="0" w:line="240" w:lineRule="auto"/>
        <w:jc w:val="both"/>
        <w:rPr>
          <w:rFonts w:ascii="Arial" w:eastAsia="Times New Roman" w:hAnsi="Arial" w:cs="Arial"/>
          <w:sz w:val="20"/>
          <w:szCs w:val="20"/>
          <w:u w:val="single"/>
          <w:lang w:eastAsia="fr-FR"/>
        </w:rPr>
      </w:pPr>
      <w:r>
        <w:rPr>
          <w:rFonts w:ascii="Arial" w:eastAsia="Times New Roman" w:hAnsi="Arial" w:cs="Arial"/>
          <w:sz w:val="20"/>
          <w:szCs w:val="20"/>
          <w:lang w:eastAsia="fr-FR"/>
        </w:rPr>
        <w:t>Evènement indésirable : NON</w:t>
      </w:r>
    </w:p>
    <w:p w14:paraId="15214FBD" w14:textId="77777777" w:rsidR="00680653" w:rsidRDefault="00680653" w:rsidP="00680653">
      <w:pPr>
        <w:spacing w:after="0" w:line="240" w:lineRule="auto"/>
        <w:jc w:val="both"/>
        <w:rPr>
          <w:rFonts w:ascii="Arial" w:eastAsia="Times New Roman" w:hAnsi="Arial" w:cs="Arial"/>
          <w:sz w:val="20"/>
          <w:szCs w:val="20"/>
          <w:lang w:eastAsia="fr-FR"/>
        </w:rPr>
      </w:pPr>
    </w:p>
    <w:p w14:paraId="39FCCFC4" w14:textId="77777777" w:rsidR="00680653" w:rsidRDefault="00680653" w:rsidP="00680653">
      <w:pPr>
        <w:spacing w:after="0" w:line="240" w:lineRule="auto"/>
        <w:jc w:val="both"/>
        <w:rPr>
          <w:rFonts w:ascii="Arial" w:eastAsia="Times New Roman" w:hAnsi="Arial" w:cs="Arial"/>
          <w:b/>
          <w:sz w:val="20"/>
          <w:szCs w:val="20"/>
          <w:lang w:eastAsia="fr-FR"/>
        </w:rPr>
      </w:pPr>
      <w:r>
        <w:rPr>
          <w:rFonts w:ascii="Arial" w:eastAsia="Times New Roman" w:hAnsi="Arial" w:cs="Arial"/>
          <w:b/>
          <w:sz w:val="20"/>
          <w:szCs w:val="20"/>
          <w:u w:val="single"/>
          <w:lang w:eastAsia="fr-FR"/>
        </w:rPr>
        <w:t>TRAITEMENT DU PATIENT LA SORTIE</w:t>
      </w:r>
      <w:r>
        <w:rPr>
          <w:rFonts w:ascii="Arial" w:eastAsia="Times New Roman" w:hAnsi="Arial" w:cs="Arial"/>
          <w:b/>
          <w:sz w:val="20"/>
          <w:szCs w:val="20"/>
          <w:lang w:eastAsia="fr-FR"/>
        </w:rPr>
        <w:t xml:space="preserve"> :</w:t>
      </w:r>
    </w:p>
    <w:p w14:paraId="32BB5E55" w14:textId="77777777" w:rsidR="00680653" w:rsidRDefault="00680653" w:rsidP="006806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Solupred 20mg : 2 cpr le matin jusqu’au 11/07 inclus puis 1 cpr le matin jusqu’au 16/07 inclus puis 0,5 cpr le matin jusqu’au 21/07 inclus</w:t>
      </w:r>
    </w:p>
    <w:p w14:paraId="591EAB55" w14:textId="77777777" w:rsidR="00680653" w:rsidRDefault="00680653" w:rsidP="006806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Symbicort 200/6g : 2 doses le matin et le soir</w:t>
      </w:r>
    </w:p>
    <w:p w14:paraId="089FCE86" w14:textId="77777777" w:rsidR="00680653" w:rsidRDefault="00680653" w:rsidP="006806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Bronchodual 50µg/ 20µg : 2 bouffées matin midi et soir si besoin.</w:t>
      </w:r>
    </w:p>
    <w:p w14:paraId="75C29AB5" w14:textId="77777777" w:rsidR="00680653" w:rsidRDefault="00680653" w:rsidP="00680653">
      <w:pPr>
        <w:spacing w:after="0" w:line="240" w:lineRule="auto"/>
        <w:jc w:val="both"/>
        <w:rPr>
          <w:rFonts w:ascii="Arial" w:eastAsia="Times New Roman" w:hAnsi="Arial" w:cs="Arial"/>
          <w:sz w:val="20"/>
          <w:szCs w:val="20"/>
          <w:lang w:eastAsia="fr-FR"/>
        </w:rPr>
      </w:pPr>
    </w:p>
    <w:p w14:paraId="45B5FC27" w14:textId="77777777" w:rsidR="00680653" w:rsidRDefault="00680653" w:rsidP="006806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Kinésithérapie respiratoire</w:t>
      </w:r>
    </w:p>
    <w:p w14:paraId="71973B4F" w14:textId="77777777" w:rsidR="00680653" w:rsidRDefault="00680653" w:rsidP="00680653">
      <w:pPr>
        <w:spacing w:after="0" w:line="240" w:lineRule="auto"/>
        <w:jc w:val="both"/>
        <w:rPr>
          <w:rFonts w:ascii="Arial" w:eastAsia="Times New Roman" w:hAnsi="Arial" w:cs="Arial"/>
          <w:b/>
          <w:sz w:val="20"/>
          <w:szCs w:val="20"/>
          <w:u w:val="single"/>
          <w:lang w:eastAsia="fr-FR"/>
        </w:rPr>
      </w:pPr>
    </w:p>
    <w:p w14:paraId="51CB290E" w14:textId="77777777" w:rsidR="00680653" w:rsidRDefault="00680653" w:rsidP="00680653">
      <w:pPr>
        <w:spacing w:after="0" w:line="240" w:lineRule="auto"/>
        <w:jc w:val="both"/>
        <w:rPr>
          <w:rFonts w:ascii="Arial" w:eastAsia="Times New Roman" w:hAnsi="Arial" w:cs="Arial"/>
          <w:b/>
          <w:sz w:val="20"/>
          <w:szCs w:val="20"/>
          <w:u w:val="single"/>
          <w:lang w:eastAsia="fr-FR"/>
        </w:rPr>
      </w:pPr>
      <w:r>
        <w:rPr>
          <w:rFonts w:ascii="Arial" w:eastAsia="Times New Roman" w:hAnsi="Arial" w:cs="Arial"/>
          <w:b/>
          <w:sz w:val="20"/>
          <w:szCs w:val="20"/>
          <w:u w:val="single"/>
          <w:lang w:eastAsia="fr-FR"/>
        </w:rPr>
        <w:t>SUITES A DONNER :</w:t>
      </w:r>
    </w:p>
    <w:p w14:paraId="79F2D287" w14:textId="77777777" w:rsidR="00680653" w:rsidRDefault="00680653" w:rsidP="00680653">
      <w:pPr>
        <w:numPr>
          <w:ilvl w:val="0"/>
          <w:numId w:val="8"/>
        </w:numPr>
        <w:spacing w:after="0" w:line="240" w:lineRule="auto"/>
        <w:ind w:left="0" w:firstLine="0"/>
        <w:rPr>
          <w:rFonts w:ascii="Arial" w:eastAsia="Times New Roman" w:hAnsi="Arial" w:cs="Arial"/>
          <w:sz w:val="20"/>
          <w:szCs w:val="20"/>
          <w:lang w:eastAsia="fr-FR"/>
        </w:rPr>
      </w:pPr>
      <w:r>
        <w:rPr>
          <w:rFonts w:ascii="Arial" w:eastAsia="Times New Roman" w:hAnsi="Arial" w:cs="Arial"/>
          <w:sz w:val="20"/>
          <w:szCs w:val="20"/>
          <w:lang w:eastAsia="fr-FR"/>
        </w:rPr>
        <w:t>Continuité des soins : Consultation Dr WW en septembre + EFR</w:t>
      </w:r>
    </w:p>
    <w:p w14:paraId="73837A14" w14:textId="77777777" w:rsidR="00680653" w:rsidRDefault="00680653" w:rsidP="00680653">
      <w:pPr>
        <w:spacing w:after="0" w:line="240" w:lineRule="auto"/>
        <w:jc w:val="both"/>
        <w:rPr>
          <w:rFonts w:ascii="Arial" w:eastAsia="Times New Roman" w:hAnsi="Arial" w:cs="Arial"/>
          <w:sz w:val="20"/>
          <w:szCs w:val="20"/>
          <w:lang w:eastAsia="fr-FR"/>
        </w:rPr>
      </w:pPr>
      <w:r>
        <w:rPr>
          <w:rFonts w:ascii="Arial" w:eastAsia="Times New Roman" w:hAnsi="Arial" w:cs="Arial"/>
          <w:b/>
          <w:sz w:val="20"/>
          <w:szCs w:val="20"/>
          <w:u w:val="single"/>
          <w:lang w:eastAsia="fr-FR"/>
        </w:rPr>
        <w:t>Document de sortie valant pour CRH : OUI</w:t>
      </w:r>
    </w:p>
    <w:p w14:paraId="15EF46FB" w14:textId="77777777" w:rsidR="00BC1211" w:rsidRPr="00680653" w:rsidRDefault="00BC1211" w:rsidP="00680653"/>
    <w:sectPr w:rsidR="00BC1211" w:rsidRPr="0068065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3B38DB" w14:textId="77777777" w:rsidR="009758B4" w:rsidRDefault="009758B4" w:rsidP="00C35B2B">
      <w:pPr>
        <w:spacing w:after="0" w:line="240" w:lineRule="auto"/>
      </w:pPr>
      <w:r>
        <w:separator/>
      </w:r>
    </w:p>
  </w:endnote>
  <w:endnote w:type="continuationSeparator" w:id="0">
    <w:p w14:paraId="110F5E38" w14:textId="77777777" w:rsidR="009758B4" w:rsidRDefault="009758B4" w:rsidP="00C35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B050A1" w14:textId="77777777" w:rsidR="00A55F48" w:rsidRDefault="00A55F4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4DFCBC" w14:textId="77777777" w:rsidR="00A55F48" w:rsidRDefault="00A55F4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8ECCEF" w14:textId="77777777" w:rsidR="00A55F48" w:rsidRDefault="00A55F4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F0F1F1" w14:textId="77777777" w:rsidR="009758B4" w:rsidRDefault="009758B4" w:rsidP="00C35B2B">
      <w:pPr>
        <w:spacing w:after="0" w:line="240" w:lineRule="auto"/>
      </w:pPr>
      <w:r>
        <w:separator/>
      </w:r>
    </w:p>
  </w:footnote>
  <w:footnote w:type="continuationSeparator" w:id="0">
    <w:p w14:paraId="28113D59" w14:textId="77777777" w:rsidR="009758B4" w:rsidRDefault="009758B4" w:rsidP="00C35B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075EB" w14:textId="77777777" w:rsidR="00A55F48" w:rsidRDefault="00A55F4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istemoyenne2-Accent1"/>
      <w:tblW w:w="0" w:type="auto"/>
      <w:tblBorders>
        <w:top w:val="single" w:sz="24" w:space="0" w:color="4F81BD" w:themeColor="accent1"/>
        <w:left w:val="single" w:sz="24" w:space="0" w:color="4F81BD" w:themeColor="accent1"/>
        <w:bottom w:val="single" w:sz="24" w:space="0" w:color="4F81BD" w:themeColor="accent1"/>
        <w:right w:val="single" w:sz="24" w:space="0" w:color="4F81BD" w:themeColor="accent1"/>
        <w:insideH w:val="single" w:sz="24" w:space="0" w:color="4F81BD" w:themeColor="accent1"/>
        <w:insideV w:val="single" w:sz="24" w:space="0" w:color="4F81BD" w:themeColor="accent1"/>
      </w:tblBorders>
      <w:tblLook w:val="04A0" w:firstRow="1" w:lastRow="0" w:firstColumn="1" w:lastColumn="0" w:noHBand="0" w:noVBand="1"/>
    </w:tblPr>
    <w:tblGrid>
      <w:gridCol w:w="2376"/>
      <w:gridCol w:w="5529"/>
      <w:gridCol w:w="1307"/>
    </w:tblGrid>
    <w:tr w:rsidR="00C35B2B" w14:paraId="178A43E6" w14:textId="77777777" w:rsidTr="00C35B2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376" w:type="dxa"/>
          <w:tcBorders>
            <w:top w:val="none" w:sz="0" w:space="0" w:color="auto"/>
            <w:left w:val="none" w:sz="0" w:space="0" w:color="auto"/>
            <w:bottom w:val="none" w:sz="0" w:space="0" w:color="auto"/>
            <w:right w:val="none" w:sz="0" w:space="0" w:color="auto"/>
          </w:tcBorders>
        </w:tcPr>
        <w:p w14:paraId="6127BCBE" w14:textId="060B114B" w:rsidR="00C35B2B" w:rsidRPr="00C35B2B" w:rsidRDefault="00C35B2B" w:rsidP="00F47D7E">
          <w:pPr>
            <w:pStyle w:val="En-tte"/>
            <w:spacing w:after="0" w:line="240" w:lineRule="auto"/>
            <w:jc w:val="center"/>
            <w:rPr>
              <w:b/>
            </w:rPr>
          </w:pPr>
        </w:p>
      </w:tc>
      <w:tc>
        <w:tcPr>
          <w:tcW w:w="5529" w:type="dxa"/>
          <w:tcBorders>
            <w:top w:val="none" w:sz="0" w:space="0" w:color="auto"/>
            <w:left w:val="none" w:sz="0" w:space="0" w:color="auto"/>
            <w:bottom w:val="none" w:sz="0" w:space="0" w:color="auto"/>
            <w:right w:val="none" w:sz="0" w:space="0" w:color="auto"/>
          </w:tcBorders>
        </w:tcPr>
        <w:p w14:paraId="4C80C227" w14:textId="77777777" w:rsidR="00C35B2B" w:rsidRPr="00C35B2B" w:rsidRDefault="00C35B2B" w:rsidP="00C32D5E">
          <w:pPr>
            <w:pStyle w:val="En-tte"/>
            <w:spacing w:after="0" w:line="240" w:lineRule="auto"/>
            <w:jc w:val="center"/>
            <w:cnfStyle w:val="100000000000" w:firstRow="1" w:lastRow="0" w:firstColumn="0" w:lastColumn="0" w:oddVBand="0" w:evenVBand="0" w:oddHBand="0" w:evenHBand="0" w:firstRowFirstColumn="0" w:firstRowLastColumn="0" w:lastRowFirstColumn="0" w:lastRowLastColumn="0"/>
            <w:rPr>
              <w:b/>
            </w:rPr>
          </w:pPr>
          <w:r>
            <w:rPr>
              <w:b/>
            </w:rPr>
            <w:t xml:space="preserve">FORMATION AU CODAGE PMSI </w:t>
          </w:r>
          <w:r w:rsidR="005F257E">
            <w:rPr>
              <w:b/>
            </w:rPr>
            <w:t>20</w:t>
          </w:r>
          <w:r w:rsidR="00C32D5E">
            <w:rPr>
              <w:b/>
            </w:rPr>
            <w:t>2</w:t>
          </w:r>
          <w:r w:rsidR="005F257E">
            <w:rPr>
              <w:b/>
            </w:rPr>
            <w:t>1-20</w:t>
          </w:r>
          <w:r w:rsidR="00C32D5E">
            <w:rPr>
              <w:b/>
            </w:rPr>
            <w:t>22</w:t>
          </w:r>
        </w:p>
      </w:tc>
      <w:tc>
        <w:tcPr>
          <w:tcW w:w="1307" w:type="dxa"/>
          <w:tcBorders>
            <w:top w:val="none" w:sz="0" w:space="0" w:color="auto"/>
            <w:left w:val="none" w:sz="0" w:space="0" w:color="auto"/>
            <w:bottom w:val="none" w:sz="0" w:space="0" w:color="auto"/>
            <w:right w:val="none" w:sz="0" w:space="0" w:color="auto"/>
          </w:tcBorders>
        </w:tcPr>
        <w:p w14:paraId="02A5390C" w14:textId="77777777" w:rsidR="00C35B2B" w:rsidRPr="00B8227E" w:rsidRDefault="006C4435" w:rsidP="00F47D7E">
          <w:pPr>
            <w:pStyle w:val="En-tte"/>
            <w:spacing w:after="0" w:line="240" w:lineRule="auto"/>
            <w:jc w:val="center"/>
            <w:cnfStyle w:val="100000000000" w:firstRow="1" w:lastRow="0" w:firstColumn="0" w:lastColumn="0" w:oddVBand="0" w:evenVBand="0" w:oddHBand="0" w:evenHBand="0" w:firstRowFirstColumn="0" w:firstRowLastColumn="0" w:lastRowFirstColumn="0" w:lastRowLastColumn="0"/>
            <w:rPr>
              <w:b/>
            </w:rPr>
          </w:pPr>
          <w:r>
            <w:rPr>
              <w:b/>
            </w:rPr>
            <w:t>FP - NB</w:t>
          </w:r>
        </w:p>
      </w:tc>
    </w:tr>
    <w:tr w:rsidR="00C35B2B" w14:paraId="335EBDA4" w14:textId="77777777" w:rsidTr="00C35B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top w:val="none" w:sz="0" w:space="0" w:color="auto"/>
            <w:left w:val="none" w:sz="0" w:space="0" w:color="auto"/>
            <w:bottom w:val="none" w:sz="0" w:space="0" w:color="auto"/>
            <w:right w:val="none" w:sz="0" w:space="0" w:color="auto"/>
          </w:tcBorders>
        </w:tcPr>
        <w:p w14:paraId="2E5B8D6C" w14:textId="77777777" w:rsidR="00C35B2B" w:rsidRDefault="00C35B2B" w:rsidP="00F47D7E">
          <w:pPr>
            <w:pStyle w:val="En-tte"/>
            <w:spacing w:after="0" w:line="240" w:lineRule="auto"/>
            <w:jc w:val="center"/>
          </w:pPr>
        </w:p>
      </w:tc>
      <w:tc>
        <w:tcPr>
          <w:tcW w:w="5529" w:type="dxa"/>
          <w:tcBorders>
            <w:top w:val="none" w:sz="0" w:space="0" w:color="auto"/>
            <w:left w:val="none" w:sz="0" w:space="0" w:color="auto"/>
            <w:bottom w:val="none" w:sz="0" w:space="0" w:color="auto"/>
            <w:right w:val="none" w:sz="0" w:space="0" w:color="auto"/>
          </w:tcBorders>
        </w:tcPr>
        <w:p w14:paraId="094D41ED" w14:textId="77777777" w:rsidR="00C35B2B" w:rsidRDefault="00C35B2B" w:rsidP="00F47D7E">
          <w:pPr>
            <w:pStyle w:val="En-tte"/>
            <w:spacing w:after="0" w:line="240" w:lineRule="auto"/>
            <w:jc w:val="center"/>
            <w:cnfStyle w:val="000000100000" w:firstRow="0" w:lastRow="0" w:firstColumn="0" w:lastColumn="0" w:oddVBand="0" w:evenVBand="0" w:oddHBand="1" w:evenHBand="0" w:firstRowFirstColumn="0" w:firstRowLastColumn="0" w:lastRowFirstColumn="0" w:lastRowLastColumn="0"/>
          </w:pPr>
          <w:r w:rsidRPr="00C35B2B">
            <w:rPr>
              <w:b/>
            </w:rPr>
            <w:t xml:space="preserve">EXERCICE </w:t>
          </w:r>
          <w:r>
            <w:rPr>
              <w:b/>
            </w:rPr>
            <w:t>PRATIQUE</w:t>
          </w:r>
        </w:p>
      </w:tc>
      <w:tc>
        <w:tcPr>
          <w:tcW w:w="1307" w:type="dxa"/>
          <w:tcBorders>
            <w:top w:val="none" w:sz="0" w:space="0" w:color="auto"/>
            <w:left w:val="none" w:sz="0" w:space="0" w:color="auto"/>
            <w:bottom w:val="none" w:sz="0" w:space="0" w:color="auto"/>
          </w:tcBorders>
        </w:tcPr>
        <w:p w14:paraId="73E6E4D4" w14:textId="77777777" w:rsidR="007A3296" w:rsidRDefault="004352B8" w:rsidP="00F47D7E">
          <w:pPr>
            <w:pStyle w:val="En-tte"/>
            <w:spacing w:after="0" w:line="240" w:lineRule="auto"/>
            <w:cnfStyle w:val="000000100000" w:firstRow="0" w:lastRow="0" w:firstColumn="0" w:lastColumn="0" w:oddVBand="0" w:evenVBand="0" w:oddHBand="1" w:evenHBand="0" w:firstRowFirstColumn="0" w:firstRowLastColumn="0" w:lastRowFirstColumn="0" w:lastRowLastColumn="0"/>
            <w:rPr>
              <w:b/>
              <w:color w:val="FF0000"/>
            </w:rPr>
          </w:pPr>
          <w:r>
            <w:rPr>
              <w:b/>
              <w:color w:val="FF0000"/>
            </w:rPr>
            <w:t>PNEUMO</w:t>
          </w:r>
          <w:r w:rsidR="00680653">
            <w:rPr>
              <w:b/>
              <w:color w:val="FF0000"/>
            </w:rPr>
            <w:t>5</w:t>
          </w:r>
        </w:p>
        <w:p w14:paraId="7BE5A102" w14:textId="77777777" w:rsidR="00F47D7E" w:rsidRDefault="00F47D7E" w:rsidP="00F47D7E">
          <w:pPr>
            <w:pStyle w:val="En-tte"/>
            <w:spacing w:after="0" w:line="240" w:lineRule="auto"/>
            <w:cnfStyle w:val="000000100000" w:firstRow="0" w:lastRow="0" w:firstColumn="0" w:lastColumn="0" w:oddVBand="0" w:evenVBand="0" w:oddHBand="1" w:evenHBand="0" w:firstRowFirstColumn="0" w:firstRowLastColumn="0" w:lastRowFirstColumn="0" w:lastRowLastColumn="0"/>
          </w:pPr>
        </w:p>
      </w:tc>
    </w:tr>
  </w:tbl>
  <w:p w14:paraId="549E166B" w14:textId="77777777" w:rsidR="00C35B2B" w:rsidRDefault="00C35B2B" w:rsidP="00F47D7E">
    <w:pPr>
      <w:pStyle w:val="En-tte"/>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5A468" w14:textId="77777777" w:rsidR="00A55F48" w:rsidRDefault="00A55F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FF51B4"/>
    <w:multiLevelType w:val="hybridMultilevel"/>
    <w:tmpl w:val="0C6247FC"/>
    <w:lvl w:ilvl="0" w:tplc="B720F2E6">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15:restartNumberingAfterBreak="0">
    <w:nsid w:val="2B307ECB"/>
    <w:multiLevelType w:val="hybridMultilevel"/>
    <w:tmpl w:val="49E2F612"/>
    <w:lvl w:ilvl="0" w:tplc="A1DC0612">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 w15:restartNumberingAfterBreak="0">
    <w:nsid w:val="36826851"/>
    <w:multiLevelType w:val="hybridMultilevel"/>
    <w:tmpl w:val="CD8AE1A0"/>
    <w:lvl w:ilvl="0" w:tplc="EA3A55AA">
      <w:numFmt w:val="bullet"/>
      <w:lvlText w:val=""/>
      <w:lvlJc w:val="left"/>
      <w:pPr>
        <w:ind w:left="1080" w:hanging="360"/>
      </w:pPr>
      <w:rPr>
        <w:rFonts w:ascii="Wingdings" w:eastAsia="Times New Roman" w:hAnsi="Wingdings"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15:restartNumberingAfterBreak="0">
    <w:nsid w:val="37240CC7"/>
    <w:multiLevelType w:val="hybridMultilevel"/>
    <w:tmpl w:val="A0D6A134"/>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15:restartNumberingAfterBreak="0">
    <w:nsid w:val="44547EEF"/>
    <w:multiLevelType w:val="hybridMultilevel"/>
    <w:tmpl w:val="C534F640"/>
    <w:lvl w:ilvl="0" w:tplc="040C0001">
      <w:start w:val="1"/>
      <w:numFmt w:val="bullet"/>
      <w:lvlText w:val=""/>
      <w:lvlJc w:val="left"/>
      <w:pPr>
        <w:tabs>
          <w:tab w:val="num" w:pos="1080"/>
        </w:tabs>
        <w:ind w:left="108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4EBD7EB7"/>
    <w:multiLevelType w:val="hybridMultilevel"/>
    <w:tmpl w:val="362A2F98"/>
    <w:lvl w:ilvl="0" w:tplc="22F69316">
      <w:numFmt w:val="bullet"/>
      <w:lvlText w:val=""/>
      <w:lvlJc w:val="left"/>
      <w:pPr>
        <w:ind w:left="720" w:hanging="360"/>
      </w:pPr>
      <w:rPr>
        <w:rFonts w:ascii="Symbol" w:eastAsia="Times New Roman" w:hAnsi="Symbo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6F5E3A5C"/>
    <w:multiLevelType w:val="hybridMultilevel"/>
    <w:tmpl w:val="59F6C742"/>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76C6633F"/>
    <w:multiLevelType w:val="hybridMultilevel"/>
    <w:tmpl w:val="A878A680"/>
    <w:lvl w:ilvl="0" w:tplc="31FE37A8">
      <w:numFmt w:val="bullet"/>
      <w:lvlText w:val="-"/>
      <w:lvlJc w:val="left"/>
      <w:pPr>
        <w:ind w:left="720"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89123253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3739560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296596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0010883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0908715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2381747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1577926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344074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5B2B"/>
    <w:rsid w:val="00003F63"/>
    <w:rsid w:val="00004CAA"/>
    <w:rsid w:val="000A4F08"/>
    <w:rsid w:val="000B57F9"/>
    <w:rsid w:val="000D0678"/>
    <w:rsid w:val="00125CAE"/>
    <w:rsid w:val="00162346"/>
    <w:rsid w:val="00204AF9"/>
    <w:rsid w:val="0024011D"/>
    <w:rsid w:val="00247C36"/>
    <w:rsid w:val="002860FE"/>
    <w:rsid w:val="002913B0"/>
    <w:rsid w:val="00411378"/>
    <w:rsid w:val="004352B8"/>
    <w:rsid w:val="004564D3"/>
    <w:rsid w:val="005076D4"/>
    <w:rsid w:val="005F257E"/>
    <w:rsid w:val="00601522"/>
    <w:rsid w:val="00680653"/>
    <w:rsid w:val="006C4435"/>
    <w:rsid w:val="00702C19"/>
    <w:rsid w:val="00736633"/>
    <w:rsid w:val="007910CB"/>
    <w:rsid w:val="007927EC"/>
    <w:rsid w:val="007A3296"/>
    <w:rsid w:val="007C31B9"/>
    <w:rsid w:val="007D5D7A"/>
    <w:rsid w:val="008904CD"/>
    <w:rsid w:val="008B6D8D"/>
    <w:rsid w:val="008F684E"/>
    <w:rsid w:val="00953A48"/>
    <w:rsid w:val="009758B4"/>
    <w:rsid w:val="00A55F48"/>
    <w:rsid w:val="00A91A8C"/>
    <w:rsid w:val="00B8227E"/>
    <w:rsid w:val="00BA7C0A"/>
    <w:rsid w:val="00BC1211"/>
    <w:rsid w:val="00BD05F7"/>
    <w:rsid w:val="00C32D5E"/>
    <w:rsid w:val="00C35B2B"/>
    <w:rsid w:val="00C8306E"/>
    <w:rsid w:val="00DA2F9B"/>
    <w:rsid w:val="00DE1908"/>
    <w:rsid w:val="00DF5E23"/>
    <w:rsid w:val="00E51A72"/>
    <w:rsid w:val="00EB2AED"/>
    <w:rsid w:val="00F02FDC"/>
    <w:rsid w:val="00F47D7E"/>
    <w:rsid w:val="00F66122"/>
    <w:rsid w:val="00FA31AF"/>
    <w:rsid w:val="00FC0302"/>
    <w:rsid w:val="00FD6363"/>
    <w:rsid w:val="00FE483E"/>
    <w:rsid w:val="00FF09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40891"/>
  <w15:docId w15:val="{74B12DC0-4EF2-49B1-8104-F5938A846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C35B2B"/>
    <w:pPr>
      <w:tabs>
        <w:tab w:val="center" w:pos="4536"/>
        <w:tab w:val="right" w:pos="9072"/>
      </w:tabs>
    </w:pPr>
  </w:style>
  <w:style w:type="character" w:customStyle="1" w:styleId="En-tteCar">
    <w:name w:val="En-tête Car"/>
    <w:basedOn w:val="Policepardfaut"/>
    <w:link w:val="En-tte"/>
    <w:uiPriority w:val="99"/>
    <w:rsid w:val="00C35B2B"/>
    <w:rPr>
      <w:sz w:val="22"/>
      <w:szCs w:val="22"/>
      <w:lang w:eastAsia="en-US"/>
    </w:rPr>
  </w:style>
  <w:style w:type="paragraph" w:styleId="Pieddepage">
    <w:name w:val="footer"/>
    <w:basedOn w:val="Normal"/>
    <w:link w:val="PieddepageCar"/>
    <w:uiPriority w:val="99"/>
    <w:unhideWhenUsed/>
    <w:rsid w:val="00C35B2B"/>
    <w:pPr>
      <w:tabs>
        <w:tab w:val="center" w:pos="4536"/>
        <w:tab w:val="right" w:pos="9072"/>
      </w:tabs>
    </w:pPr>
  </w:style>
  <w:style w:type="character" w:customStyle="1" w:styleId="PieddepageCar">
    <w:name w:val="Pied de page Car"/>
    <w:basedOn w:val="Policepardfaut"/>
    <w:link w:val="Pieddepage"/>
    <w:uiPriority w:val="99"/>
    <w:rsid w:val="00C35B2B"/>
    <w:rPr>
      <w:sz w:val="22"/>
      <w:szCs w:val="22"/>
      <w:lang w:eastAsia="en-US"/>
    </w:rPr>
  </w:style>
  <w:style w:type="table" w:styleId="Grilledutableau">
    <w:name w:val="Table Grid"/>
    <w:basedOn w:val="TableauNormal"/>
    <w:uiPriority w:val="59"/>
    <w:rsid w:val="00C35B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moyenne2-Accent1">
    <w:name w:val="Medium List 2 Accent 1"/>
    <w:basedOn w:val="TableauNormal"/>
    <w:uiPriority w:val="66"/>
    <w:rsid w:val="00C35B2B"/>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extedebulles">
    <w:name w:val="Balloon Text"/>
    <w:basedOn w:val="Normal"/>
    <w:link w:val="TextedebullesCar"/>
    <w:uiPriority w:val="99"/>
    <w:semiHidden/>
    <w:unhideWhenUsed/>
    <w:rsid w:val="00DA2F9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A2F9B"/>
    <w:rPr>
      <w:rFonts w:ascii="Tahoma" w:hAnsi="Tahoma" w:cs="Tahoma"/>
      <w:sz w:val="16"/>
      <w:szCs w:val="16"/>
      <w:lang w:eastAsia="en-US"/>
    </w:rPr>
  </w:style>
  <w:style w:type="character" w:styleId="Accentuation">
    <w:name w:val="Emphasis"/>
    <w:qFormat/>
    <w:rsid w:val="007A3296"/>
    <w:rPr>
      <w:b/>
      <w:bCs/>
      <w:i w:val="0"/>
      <w:iCs w:val="0"/>
    </w:rPr>
  </w:style>
  <w:style w:type="character" w:customStyle="1" w:styleId="En-tteCar1">
    <w:name w:val="En-tête Car1"/>
    <w:locked/>
    <w:rsid w:val="007A329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801461">
      <w:bodyDiv w:val="1"/>
      <w:marLeft w:val="0"/>
      <w:marRight w:val="0"/>
      <w:marTop w:val="0"/>
      <w:marBottom w:val="0"/>
      <w:divBdr>
        <w:top w:val="none" w:sz="0" w:space="0" w:color="auto"/>
        <w:left w:val="none" w:sz="0" w:space="0" w:color="auto"/>
        <w:bottom w:val="none" w:sz="0" w:space="0" w:color="auto"/>
        <w:right w:val="none" w:sz="0" w:space="0" w:color="auto"/>
      </w:divBdr>
    </w:div>
    <w:div w:id="323318529">
      <w:bodyDiv w:val="1"/>
      <w:marLeft w:val="0"/>
      <w:marRight w:val="0"/>
      <w:marTop w:val="0"/>
      <w:marBottom w:val="0"/>
      <w:divBdr>
        <w:top w:val="none" w:sz="0" w:space="0" w:color="auto"/>
        <w:left w:val="none" w:sz="0" w:space="0" w:color="auto"/>
        <w:bottom w:val="none" w:sz="0" w:space="0" w:color="auto"/>
        <w:right w:val="none" w:sz="0" w:space="0" w:color="auto"/>
      </w:divBdr>
    </w:div>
    <w:div w:id="468324472">
      <w:bodyDiv w:val="1"/>
      <w:marLeft w:val="0"/>
      <w:marRight w:val="0"/>
      <w:marTop w:val="0"/>
      <w:marBottom w:val="0"/>
      <w:divBdr>
        <w:top w:val="none" w:sz="0" w:space="0" w:color="auto"/>
        <w:left w:val="none" w:sz="0" w:space="0" w:color="auto"/>
        <w:bottom w:val="none" w:sz="0" w:space="0" w:color="auto"/>
        <w:right w:val="none" w:sz="0" w:space="0" w:color="auto"/>
      </w:divBdr>
    </w:div>
    <w:div w:id="518541274">
      <w:bodyDiv w:val="1"/>
      <w:marLeft w:val="0"/>
      <w:marRight w:val="0"/>
      <w:marTop w:val="0"/>
      <w:marBottom w:val="0"/>
      <w:divBdr>
        <w:top w:val="none" w:sz="0" w:space="0" w:color="auto"/>
        <w:left w:val="none" w:sz="0" w:space="0" w:color="auto"/>
        <w:bottom w:val="none" w:sz="0" w:space="0" w:color="auto"/>
        <w:right w:val="none" w:sz="0" w:space="0" w:color="auto"/>
      </w:divBdr>
    </w:div>
    <w:div w:id="705259779">
      <w:bodyDiv w:val="1"/>
      <w:marLeft w:val="0"/>
      <w:marRight w:val="0"/>
      <w:marTop w:val="0"/>
      <w:marBottom w:val="0"/>
      <w:divBdr>
        <w:top w:val="none" w:sz="0" w:space="0" w:color="auto"/>
        <w:left w:val="none" w:sz="0" w:space="0" w:color="auto"/>
        <w:bottom w:val="none" w:sz="0" w:space="0" w:color="auto"/>
        <w:right w:val="none" w:sz="0" w:space="0" w:color="auto"/>
      </w:divBdr>
    </w:div>
    <w:div w:id="715198547">
      <w:bodyDiv w:val="1"/>
      <w:marLeft w:val="0"/>
      <w:marRight w:val="0"/>
      <w:marTop w:val="0"/>
      <w:marBottom w:val="0"/>
      <w:divBdr>
        <w:top w:val="none" w:sz="0" w:space="0" w:color="auto"/>
        <w:left w:val="none" w:sz="0" w:space="0" w:color="auto"/>
        <w:bottom w:val="none" w:sz="0" w:space="0" w:color="auto"/>
        <w:right w:val="none" w:sz="0" w:space="0" w:color="auto"/>
      </w:divBdr>
    </w:div>
    <w:div w:id="887379961">
      <w:bodyDiv w:val="1"/>
      <w:marLeft w:val="0"/>
      <w:marRight w:val="0"/>
      <w:marTop w:val="0"/>
      <w:marBottom w:val="0"/>
      <w:divBdr>
        <w:top w:val="none" w:sz="0" w:space="0" w:color="auto"/>
        <w:left w:val="none" w:sz="0" w:space="0" w:color="auto"/>
        <w:bottom w:val="none" w:sz="0" w:space="0" w:color="auto"/>
        <w:right w:val="none" w:sz="0" w:space="0" w:color="auto"/>
      </w:divBdr>
    </w:div>
    <w:div w:id="984966097">
      <w:bodyDiv w:val="1"/>
      <w:marLeft w:val="0"/>
      <w:marRight w:val="0"/>
      <w:marTop w:val="0"/>
      <w:marBottom w:val="0"/>
      <w:divBdr>
        <w:top w:val="none" w:sz="0" w:space="0" w:color="auto"/>
        <w:left w:val="none" w:sz="0" w:space="0" w:color="auto"/>
        <w:bottom w:val="none" w:sz="0" w:space="0" w:color="auto"/>
        <w:right w:val="none" w:sz="0" w:space="0" w:color="auto"/>
      </w:divBdr>
    </w:div>
    <w:div w:id="1503663019">
      <w:bodyDiv w:val="1"/>
      <w:marLeft w:val="0"/>
      <w:marRight w:val="0"/>
      <w:marTop w:val="0"/>
      <w:marBottom w:val="0"/>
      <w:divBdr>
        <w:top w:val="none" w:sz="0" w:space="0" w:color="auto"/>
        <w:left w:val="none" w:sz="0" w:space="0" w:color="auto"/>
        <w:bottom w:val="none" w:sz="0" w:space="0" w:color="auto"/>
        <w:right w:val="none" w:sz="0" w:space="0" w:color="auto"/>
      </w:divBdr>
    </w:div>
    <w:div w:id="2088458896">
      <w:bodyDiv w:val="1"/>
      <w:marLeft w:val="0"/>
      <w:marRight w:val="0"/>
      <w:marTop w:val="0"/>
      <w:marBottom w:val="0"/>
      <w:divBdr>
        <w:top w:val="none" w:sz="0" w:space="0" w:color="auto"/>
        <w:left w:val="none" w:sz="0" w:space="0" w:color="auto"/>
        <w:bottom w:val="none" w:sz="0" w:space="0" w:color="auto"/>
        <w:right w:val="none" w:sz="0" w:space="0" w:color="auto"/>
      </w:divBdr>
    </w:div>
    <w:div w:id="2137529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D75A8-3E2C-4899-AA34-378DD528F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584</Words>
  <Characters>3217</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CHU de Nice</Company>
  <LinksUpToDate>false</LinksUpToDate>
  <CharactersWithSpaces>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BLOQUET NATHALIE CHU Nice</dc:creator>
  <cp:lastModifiedBy>nathalie bloquet</cp:lastModifiedBy>
  <cp:revision>7</cp:revision>
  <cp:lastPrinted>2015-09-09T16:36:00Z</cp:lastPrinted>
  <dcterms:created xsi:type="dcterms:W3CDTF">2018-08-08T15:51:00Z</dcterms:created>
  <dcterms:modified xsi:type="dcterms:W3CDTF">2024-10-08T09:45:00Z</dcterms:modified>
</cp:coreProperties>
</file>