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AB9AB1" w14:textId="77777777" w:rsidR="003629E5" w:rsidRDefault="003629E5" w:rsidP="003629E5">
      <w:pPr>
        <w:spacing w:after="0" w:line="240" w:lineRule="auto"/>
        <w:jc w:val="both"/>
        <w:rPr>
          <w:rFonts w:ascii="Arial" w:eastAsia="Times New Roman" w:hAnsi="Arial" w:cs="Arial"/>
          <w:sz w:val="20"/>
          <w:szCs w:val="20"/>
          <w:lang w:eastAsia="fr-FR"/>
        </w:rPr>
      </w:pPr>
      <w:r>
        <w:rPr>
          <w:rFonts w:ascii="Arial" w:eastAsia="Times New Roman" w:hAnsi="Arial" w:cs="Arial"/>
          <w:b/>
          <w:lang w:eastAsia="fr-FR"/>
        </w:rPr>
        <w:t xml:space="preserve">Monsieur </w:t>
      </w:r>
      <w:r>
        <w:rPr>
          <w:rFonts w:ascii="Arial" w:eastAsia="Times New Roman" w:hAnsi="Arial" w:cs="Arial"/>
          <w:lang w:eastAsia="fr-FR"/>
        </w:rPr>
        <w:t xml:space="preserve">1945 a été hospitalisé dans </w:t>
      </w:r>
      <w:r>
        <w:rPr>
          <w:rFonts w:ascii="Arial" w:eastAsia="Times New Roman" w:hAnsi="Arial" w:cs="Arial"/>
          <w:sz w:val="20"/>
          <w:szCs w:val="20"/>
          <w:lang w:eastAsia="fr-FR"/>
        </w:rPr>
        <w:t>l’Unité Conventionnelle du service de Pneumologie du 08/04</w:t>
      </w:r>
      <w:r w:rsidR="00723BA4">
        <w:rPr>
          <w:rFonts w:ascii="Arial" w:eastAsia="Times New Roman" w:hAnsi="Arial" w:cs="Arial"/>
          <w:sz w:val="20"/>
          <w:szCs w:val="20"/>
          <w:lang w:eastAsia="fr-FR"/>
        </w:rPr>
        <w:t xml:space="preserve"> au 10/04</w:t>
      </w:r>
      <w:r>
        <w:rPr>
          <w:rFonts w:ascii="Arial" w:eastAsia="Times New Roman" w:hAnsi="Arial" w:cs="Arial"/>
          <w:sz w:val="20"/>
          <w:szCs w:val="20"/>
          <w:lang w:eastAsia="fr-FR"/>
        </w:rPr>
        <w:t>.</w:t>
      </w:r>
    </w:p>
    <w:p w14:paraId="735A3A4F" w14:textId="77777777" w:rsidR="003629E5" w:rsidRDefault="003629E5" w:rsidP="003629E5">
      <w:pPr>
        <w:spacing w:after="0" w:line="240" w:lineRule="auto"/>
        <w:jc w:val="both"/>
        <w:rPr>
          <w:rFonts w:ascii="Arial" w:eastAsia="Times New Roman" w:hAnsi="Arial" w:cs="Arial"/>
          <w:sz w:val="20"/>
          <w:szCs w:val="20"/>
          <w:lang w:eastAsia="fr-FR"/>
        </w:rPr>
      </w:pPr>
    </w:p>
    <w:p w14:paraId="677BE9E0" w14:textId="77777777" w:rsidR="003629E5" w:rsidRDefault="003629E5" w:rsidP="003629E5">
      <w:pPr>
        <w:spacing w:after="0" w:line="240" w:lineRule="auto"/>
        <w:jc w:val="both"/>
        <w:rPr>
          <w:rFonts w:ascii="Arial" w:eastAsia="Times New Roman" w:hAnsi="Arial" w:cs="Arial"/>
          <w:sz w:val="20"/>
          <w:szCs w:val="20"/>
          <w:lang w:eastAsia="fr-FR"/>
        </w:rPr>
      </w:pPr>
      <w:r>
        <w:rPr>
          <w:rFonts w:ascii="Arial" w:eastAsia="Times New Roman" w:hAnsi="Arial" w:cs="Arial"/>
          <w:b/>
          <w:sz w:val="20"/>
          <w:szCs w:val="20"/>
          <w:u w:val="single"/>
          <w:lang w:eastAsia="fr-FR"/>
        </w:rPr>
        <w:t>MOTIFS D’HOSPITALISATION</w:t>
      </w:r>
      <w:r>
        <w:rPr>
          <w:rFonts w:ascii="Arial" w:eastAsia="Times New Roman" w:hAnsi="Arial" w:cs="Arial"/>
          <w:b/>
          <w:sz w:val="20"/>
          <w:szCs w:val="20"/>
          <w:lang w:eastAsia="fr-FR"/>
        </w:rPr>
        <w:t> :</w:t>
      </w:r>
      <w:r>
        <w:rPr>
          <w:rFonts w:ascii="Arial" w:eastAsia="Times New Roman" w:hAnsi="Arial" w:cs="Arial"/>
          <w:sz w:val="20"/>
          <w:szCs w:val="20"/>
          <w:lang w:eastAsia="fr-FR"/>
        </w:rPr>
        <w:t xml:space="preserve"> </w:t>
      </w:r>
    </w:p>
    <w:p w14:paraId="17C815E9" w14:textId="77777777" w:rsidR="003629E5" w:rsidRDefault="003629E5" w:rsidP="003629E5">
      <w:pPr>
        <w:spacing w:after="0" w:line="240" w:lineRule="auto"/>
        <w:jc w:val="both"/>
        <w:rPr>
          <w:rFonts w:ascii="Arial" w:eastAsia="Times New Roman" w:hAnsi="Arial" w:cs="Arial"/>
          <w:b/>
          <w:sz w:val="20"/>
          <w:szCs w:val="20"/>
          <w:lang w:eastAsia="fr-FR"/>
        </w:rPr>
      </w:pPr>
      <w:r>
        <w:rPr>
          <w:rFonts w:ascii="Arial" w:eastAsia="Times New Roman" w:hAnsi="Arial" w:cs="Arial"/>
          <w:sz w:val="20"/>
          <w:szCs w:val="20"/>
          <w:lang w:eastAsia="fr-FR"/>
        </w:rPr>
        <w:t>Hémoptysie</w:t>
      </w:r>
    </w:p>
    <w:p w14:paraId="71FD55D2" w14:textId="77777777" w:rsidR="003629E5" w:rsidRDefault="003629E5" w:rsidP="003629E5">
      <w:pPr>
        <w:spacing w:after="0" w:line="240" w:lineRule="auto"/>
        <w:jc w:val="both"/>
        <w:rPr>
          <w:rFonts w:ascii="Arial" w:eastAsia="Times New Roman" w:hAnsi="Arial" w:cs="Arial"/>
          <w:sz w:val="20"/>
          <w:szCs w:val="20"/>
          <w:lang w:eastAsia="fr-FR"/>
        </w:rPr>
      </w:pPr>
    </w:p>
    <w:p w14:paraId="1ED252C0" w14:textId="77777777" w:rsidR="003629E5" w:rsidRDefault="003629E5" w:rsidP="003629E5">
      <w:pPr>
        <w:spacing w:after="0" w:line="240" w:lineRule="auto"/>
        <w:jc w:val="both"/>
        <w:rPr>
          <w:rFonts w:ascii="Arial" w:eastAsia="Times New Roman" w:hAnsi="Arial" w:cs="Arial"/>
          <w:b/>
          <w:sz w:val="20"/>
          <w:szCs w:val="20"/>
          <w:lang w:eastAsia="fr-FR"/>
        </w:rPr>
      </w:pPr>
      <w:r>
        <w:rPr>
          <w:rFonts w:ascii="Arial" w:eastAsia="Times New Roman" w:hAnsi="Arial" w:cs="Arial"/>
          <w:b/>
          <w:sz w:val="20"/>
          <w:szCs w:val="20"/>
          <w:u w:val="single"/>
          <w:lang w:eastAsia="fr-FR"/>
        </w:rPr>
        <w:t>ATCD</w:t>
      </w:r>
      <w:r>
        <w:rPr>
          <w:rFonts w:ascii="Arial" w:eastAsia="Times New Roman" w:hAnsi="Arial" w:cs="Arial"/>
          <w:b/>
          <w:sz w:val="20"/>
          <w:szCs w:val="20"/>
          <w:lang w:eastAsia="fr-FR"/>
        </w:rPr>
        <w:t> :</w:t>
      </w:r>
    </w:p>
    <w:p w14:paraId="05BD542A" w14:textId="77777777" w:rsidR="003629E5" w:rsidRDefault="003629E5" w:rsidP="003629E5">
      <w:pPr>
        <w:tabs>
          <w:tab w:val="left" w:pos="5385"/>
        </w:tabs>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Appendicectomie</w:t>
      </w:r>
    </w:p>
    <w:p w14:paraId="4B527C84" w14:textId="77777777" w:rsidR="003629E5" w:rsidRDefault="003629E5" w:rsidP="003629E5">
      <w:pPr>
        <w:tabs>
          <w:tab w:val="left" w:pos="5385"/>
        </w:tabs>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ab/>
      </w:r>
    </w:p>
    <w:p w14:paraId="367FA2B4" w14:textId="77777777" w:rsidR="003629E5" w:rsidRDefault="003629E5" w:rsidP="003629E5">
      <w:pPr>
        <w:spacing w:after="0" w:line="240" w:lineRule="auto"/>
        <w:jc w:val="both"/>
        <w:rPr>
          <w:rFonts w:ascii="Arial" w:eastAsia="Times New Roman" w:hAnsi="Arial" w:cs="Arial"/>
          <w:b/>
          <w:sz w:val="20"/>
          <w:szCs w:val="20"/>
          <w:lang w:eastAsia="fr-FR"/>
        </w:rPr>
      </w:pPr>
      <w:r>
        <w:rPr>
          <w:rFonts w:ascii="Arial" w:eastAsia="Times New Roman" w:hAnsi="Arial" w:cs="Arial"/>
          <w:b/>
          <w:sz w:val="20"/>
          <w:szCs w:val="20"/>
          <w:u w:val="single"/>
          <w:lang w:eastAsia="fr-FR"/>
        </w:rPr>
        <w:t>COMORBIDITES</w:t>
      </w:r>
      <w:r>
        <w:rPr>
          <w:rFonts w:ascii="Arial" w:eastAsia="Times New Roman" w:hAnsi="Arial" w:cs="Arial"/>
          <w:b/>
          <w:sz w:val="20"/>
          <w:szCs w:val="20"/>
          <w:lang w:eastAsia="fr-FR"/>
        </w:rPr>
        <w:t> :</w:t>
      </w:r>
    </w:p>
    <w:p w14:paraId="5991A98F" w14:textId="77777777" w:rsidR="003629E5" w:rsidRDefault="003629E5" w:rsidP="002C4C65">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HTA</w:t>
      </w:r>
    </w:p>
    <w:p w14:paraId="4422A871" w14:textId="77777777" w:rsidR="003629E5" w:rsidRDefault="003629E5" w:rsidP="003629E5">
      <w:pPr>
        <w:spacing w:after="0" w:line="240" w:lineRule="auto"/>
        <w:ind w:left="360"/>
        <w:jc w:val="both"/>
        <w:rPr>
          <w:rFonts w:ascii="Arial" w:eastAsia="Times New Roman" w:hAnsi="Arial" w:cs="Arial"/>
          <w:sz w:val="20"/>
          <w:szCs w:val="20"/>
          <w:lang w:eastAsia="fr-FR"/>
        </w:rPr>
      </w:pPr>
    </w:p>
    <w:p w14:paraId="00A4DA8F" w14:textId="77777777" w:rsidR="003629E5" w:rsidRDefault="003629E5" w:rsidP="003629E5">
      <w:pPr>
        <w:spacing w:after="0" w:line="240" w:lineRule="auto"/>
        <w:jc w:val="both"/>
        <w:rPr>
          <w:rFonts w:ascii="Arial" w:eastAsia="Times New Roman" w:hAnsi="Arial" w:cs="Arial"/>
          <w:b/>
          <w:sz w:val="20"/>
          <w:szCs w:val="20"/>
          <w:lang w:eastAsia="fr-FR"/>
        </w:rPr>
      </w:pPr>
      <w:r>
        <w:rPr>
          <w:rFonts w:ascii="Arial" w:eastAsia="Times New Roman" w:hAnsi="Arial" w:cs="Arial"/>
          <w:b/>
          <w:sz w:val="20"/>
          <w:szCs w:val="20"/>
          <w:u w:val="single"/>
          <w:lang w:eastAsia="fr-FR"/>
        </w:rPr>
        <w:t>MODE DE VIE</w:t>
      </w:r>
      <w:r>
        <w:rPr>
          <w:rFonts w:ascii="Arial" w:eastAsia="Times New Roman" w:hAnsi="Arial" w:cs="Arial"/>
          <w:b/>
          <w:sz w:val="20"/>
          <w:szCs w:val="20"/>
          <w:lang w:eastAsia="fr-FR"/>
        </w:rPr>
        <w:t xml:space="preserve"> : </w:t>
      </w:r>
    </w:p>
    <w:p w14:paraId="4F615BD1" w14:textId="77777777" w:rsidR="003629E5" w:rsidRDefault="003629E5" w:rsidP="003629E5">
      <w:pPr>
        <w:spacing w:after="0" w:line="240" w:lineRule="auto"/>
        <w:jc w:val="both"/>
        <w:rPr>
          <w:rFonts w:ascii="Arial" w:eastAsia="Times New Roman" w:hAnsi="Arial" w:cs="Arial"/>
          <w:b/>
          <w:sz w:val="20"/>
          <w:szCs w:val="20"/>
          <w:lang w:eastAsia="fr-FR"/>
        </w:rPr>
      </w:pPr>
      <w:r>
        <w:rPr>
          <w:rFonts w:ascii="Arial" w:eastAsia="Times New Roman" w:hAnsi="Arial" w:cs="Arial"/>
          <w:sz w:val="20"/>
          <w:szCs w:val="20"/>
          <w:lang w:eastAsia="fr-FR"/>
        </w:rPr>
        <w:t>Marié, ancien chauffeur. Pas d’allergie connue.</w:t>
      </w:r>
      <w:r>
        <w:rPr>
          <w:rFonts w:ascii="Arial" w:eastAsia="Times New Roman" w:hAnsi="Arial" w:cs="Arial"/>
          <w:b/>
          <w:sz w:val="20"/>
          <w:szCs w:val="20"/>
          <w:lang w:eastAsia="fr-FR"/>
        </w:rPr>
        <w:t xml:space="preserve"> </w:t>
      </w:r>
    </w:p>
    <w:p w14:paraId="650C3FC9" w14:textId="77777777" w:rsidR="003629E5" w:rsidRDefault="003629E5" w:rsidP="002C4C65">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Tabagisme estimé à 40PA et sevré depuis 30ans</w:t>
      </w:r>
    </w:p>
    <w:p w14:paraId="21F7E5AD" w14:textId="77777777" w:rsidR="003629E5" w:rsidRDefault="003629E5" w:rsidP="003629E5">
      <w:pPr>
        <w:spacing w:after="0" w:line="240" w:lineRule="auto"/>
        <w:jc w:val="both"/>
        <w:rPr>
          <w:rFonts w:ascii="Arial" w:eastAsia="Times New Roman" w:hAnsi="Arial" w:cs="Arial"/>
          <w:sz w:val="20"/>
          <w:szCs w:val="20"/>
          <w:lang w:eastAsia="fr-FR"/>
        </w:rPr>
      </w:pPr>
    </w:p>
    <w:p w14:paraId="3E32E7A7" w14:textId="77777777" w:rsidR="003629E5" w:rsidRDefault="003629E5" w:rsidP="003629E5">
      <w:pPr>
        <w:spacing w:after="0" w:line="240" w:lineRule="auto"/>
        <w:jc w:val="both"/>
        <w:rPr>
          <w:rFonts w:ascii="Arial" w:eastAsia="Times New Roman" w:hAnsi="Arial" w:cs="Arial"/>
          <w:b/>
          <w:sz w:val="20"/>
          <w:szCs w:val="20"/>
          <w:lang w:eastAsia="fr-FR"/>
        </w:rPr>
      </w:pPr>
      <w:r>
        <w:rPr>
          <w:rFonts w:ascii="Arial" w:eastAsia="Times New Roman" w:hAnsi="Arial" w:cs="Arial"/>
          <w:b/>
          <w:sz w:val="20"/>
          <w:szCs w:val="20"/>
          <w:u w:val="single"/>
          <w:lang w:eastAsia="fr-FR"/>
        </w:rPr>
        <w:t>TRAITEMENTS HABITUELS DU PATIENT AVANT L’ADMISSION</w:t>
      </w:r>
      <w:r>
        <w:rPr>
          <w:rFonts w:ascii="Arial" w:eastAsia="Times New Roman" w:hAnsi="Arial" w:cs="Arial"/>
          <w:b/>
          <w:sz w:val="20"/>
          <w:szCs w:val="20"/>
          <w:lang w:eastAsia="fr-FR"/>
        </w:rPr>
        <w:t> :</w:t>
      </w:r>
    </w:p>
    <w:p w14:paraId="41EDC849" w14:textId="77777777" w:rsidR="003629E5" w:rsidRDefault="003629E5" w:rsidP="003629E5">
      <w:pPr>
        <w:spacing w:after="0" w:line="240" w:lineRule="auto"/>
        <w:jc w:val="both"/>
        <w:rPr>
          <w:rFonts w:ascii="Arial" w:eastAsia="Times New Roman" w:hAnsi="Arial" w:cs="Arial"/>
          <w:sz w:val="20"/>
          <w:szCs w:val="20"/>
          <w:lang w:val="en-US" w:eastAsia="fr-FR"/>
        </w:rPr>
      </w:pPr>
      <w:r>
        <w:rPr>
          <w:rFonts w:ascii="Arial" w:eastAsia="Times New Roman" w:hAnsi="Arial" w:cs="Arial"/>
          <w:sz w:val="20"/>
          <w:szCs w:val="20"/>
          <w:lang w:val="en-US" w:eastAsia="fr-FR"/>
        </w:rPr>
        <w:t>Aspirine protect 1/J</w:t>
      </w:r>
    </w:p>
    <w:p w14:paraId="5A297175" w14:textId="77777777" w:rsidR="003629E5" w:rsidRDefault="003629E5" w:rsidP="003629E5">
      <w:pPr>
        <w:spacing w:after="0" w:line="240" w:lineRule="auto"/>
        <w:jc w:val="both"/>
        <w:rPr>
          <w:rFonts w:ascii="Arial" w:eastAsia="Times New Roman" w:hAnsi="Arial" w:cs="Arial"/>
          <w:sz w:val="20"/>
          <w:szCs w:val="20"/>
          <w:lang w:val="en-US" w:eastAsia="fr-FR"/>
        </w:rPr>
      </w:pPr>
      <w:r>
        <w:rPr>
          <w:rFonts w:ascii="Arial" w:eastAsia="Times New Roman" w:hAnsi="Arial" w:cs="Arial"/>
          <w:sz w:val="20"/>
          <w:szCs w:val="20"/>
          <w:lang w:val="en-US" w:eastAsia="fr-FR"/>
        </w:rPr>
        <w:t>Cokenzen 1/J</w:t>
      </w:r>
    </w:p>
    <w:p w14:paraId="02F286A6" w14:textId="77777777" w:rsidR="003629E5" w:rsidRDefault="003629E5" w:rsidP="003629E5">
      <w:pPr>
        <w:spacing w:after="0" w:line="240" w:lineRule="auto"/>
        <w:jc w:val="both"/>
        <w:rPr>
          <w:rFonts w:ascii="Arial" w:eastAsia="Times New Roman" w:hAnsi="Arial" w:cs="Arial"/>
          <w:sz w:val="20"/>
          <w:szCs w:val="20"/>
          <w:lang w:val="en-US" w:eastAsia="fr-FR"/>
        </w:rPr>
      </w:pPr>
      <w:r>
        <w:rPr>
          <w:rFonts w:ascii="Arial" w:eastAsia="Times New Roman" w:hAnsi="Arial" w:cs="Arial"/>
          <w:sz w:val="20"/>
          <w:szCs w:val="20"/>
          <w:lang w:val="en-US" w:eastAsia="fr-FR"/>
        </w:rPr>
        <w:t>Verapamil 2/J</w:t>
      </w:r>
    </w:p>
    <w:p w14:paraId="2D244C6C" w14:textId="77777777" w:rsidR="003629E5" w:rsidRDefault="003629E5" w:rsidP="003629E5">
      <w:pPr>
        <w:spacing w:after="0" w:line="240" w:lineRule="auto"/>
        <w:jc w:val="both"/>
        <w:rPr>
          <w:rFonts w:ascii="Arial" w:eastAsia="Times New Roman" w:hAnsi="Arial" w:cs="Arial"/>
          <w:sz w:val="20"/>
          <w:szCs w:val="20"/>
          <w:lang w:val="en-US" w:eastAsia="fr-FR"/>
        </w:rPr>
      </w:pPr>
      <w:r>
        <w:rPr>
          <w:rFonts w:ascii="Arial" w:eastAsia="Times New Roman" w:hAnsi="Arial" w:cs="Arial"/>
          <w:sz w:val="20"/>
          <w:szCs w:val="20"/>
          <w:lang w:val="en-US" w:eastAsia="fr-FR"/>
        </w:rPr>
        <w:t>Crestor 1/J</w:t>
      </w:r>
    </w:p>
    <w:p w14:paraId="649494F7" w14:textId="77777777" w:rsidR="003629E5" w:rsidRDefault="003629E5" w:rsidP="003629E5">
      <w:pPr>
        <w:spacing w:after="0" w:line="240" w:lineRule="auto"/>
        <w:jc w:val="both"/>
        <w:rPr>
          <w:rFonts w:ascii="Arial" w:eastAsia="Times New Roman" w:hAnsi="Arial" w:cs="Arial"/>
          <w:b/>
          <w:sz w:val="20"/>
          <w:szCs w:val="20"/>
          <w:u w:val="single"/>
          <w:lang w:val="en-US" w:eastAsia="fr-FR"/>
        </w:rPr>
      </w:pPr>
    </w:p>
    <w:p w14:paraId="3323AE62" w14:textId="77777777" w:rsidR="003629E5" w:rsidRDefault="003629E5" w:rsidP="003629E5">
      <w:pPr>
        <w:spacing w:after="0" w:line="240" w:lineRule="auto"/>
        <w:jc w:val="both"/>
        <w:rPr>
          <w:rFonts w:ascii="Arial" w:eastAsia="Times New Roman" w:hAnsi="Arial" w:cs="Arial"/>
          <w:b/>
          <w:sz w:val="20"/>
          <w:szCs w:val="20"/>
          <w:lang w:eastAsia="fr-FR"/>
        </w:rPr>
      </w:pPr>
      <w:r>
        <w:rPr>
          <w:rFonts w:ascii="Arial" w:eastAsia="Times New Roman" w:hAnsi="Arial" w:cs="Arial"/>
          <w:b/>
          <w:sz w:val="20"/>
          <w:szCs w:val="20"/>
          <w:u w:val="single"/>
          <w:lang w:eastAsia="fr-FR"/>
        </w:rPr>
        <w:t>HISTOIRE DE LA MALADIE</w:t>
      </w:r>
      <w:r>
        <w:rPr>
          <w:rFonts w:ascii="Arial" w:eastAsia="Times New Roman" w:hAnsi="Arial" w:cs="Arial"/>
          <w:b/>
          <w:sz w:val="20"/>
          <w:szCs w:val="20"/>
          <w:lang w:eastAsia="fr-FR"/>
        </w:rPr>
        <w:t> :</w:t>
      </w:r>
    </w:p>
    <w:p w14:paraId="7AE5B998" w14:textId="77777777" w:rsidR="003629E5" w:rsidRDefault="003629E5" w:rsidP="003629E5">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Contexte de toux persistante depuis 1 mois avec échec de 2 lignes d’antibiotiques pre</w:t>
      </w:r>
      <w:r w:rsidR="00122344">
        <w:rPr>
          <w:rFonts w:ascii="Arial" w:eastAsia="Times New Roman" w:hAnsi="Arial" w:cs="Arial"/>
          <w:sz w:val="20"/>
          <w:szCs w:val="20"/>
          <w:lang w:eastAsia="fr-FR"/>
        </w:rPr>
        <w:t>s</w:t>
      </w:r>
      <w:r>
        <w:rPr>
          <w:rFonts w:ascii="Arial" w:eastAsia="Times New Roman" w:hAnsi="Arial" w:cs="Arial"/>
          <w:sz w:val="20"/>
          <w:szCs w:val="20"/>
          <w:lang w:eastAsia="fr-FR"/>
        </w:rPr>
        <w:t>crites par son médecin traitant.  Altération d</w:t>
      </w:r>
      <w:r w:rsidR="00103D55">
        <w:rPr>
          <w:rFonts w:ascii="Arial" w:eastAsia="Times New Roman" w:hAnsi="Arial" w:cs="Arial"/>
          <w:sz w:val="20"/>
          <w:szCs w:val="20"/>
          <w:lang w:eastAsia="fr-FR"/>
        </w:rPr>
        <w:t>e l’état général avec perte de 4</w:t>
      </w:r>
      <w:r>
        <w:rPr>
          <w:rFonts w:ascii="Arial" w:eastAsia="Times New Roman" w:hAnsi="Arial" w:cs="Arial"/>
          <w:sz w:val="20"/>
          <w:szCs w:val="20"/>
          <w:lang w:eastAsia="fr-FR"/>
        </w:rPr>
        <w:t>kg puis crachats hémoptoïques le 03/04 l’amenant à consulter aux urgences. Mise en évidence sur une imagerie thoracique d’une masse pulmonaire d’allure tumorale. Devant le bon état général du patient et l’absence de comorbidités, une prise en charge ambulatoire fut préconisée après information du patient. Une fibroscopie bronchique pour biopsies était planifiée pour le 12/04.</w:t>
      </w:r>
    </w:p>
    <w:p w14:paraId="5A0DEDCF" w14:textId="77777777" w:rsidR="003629E5" w:rsidRDefault="003629E5" w:rsidP="003629E5">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Devant la persistance des crachats hémoptoïques, le patient reconsulte ce jour avec une épouse inquiète.</w:t>
      </w:r>
    </w:p>
    <w:p w14:paraId="6369061F" w14:textId="77777777" w:rsidR="003629E5" w:rsidRDefault="003629E5" w:rsidP="003629E5">
      <w:pPr>
        <w:spacing w:after="0" w:line="240" w:lineRule="auto"/>
        <w:jc w:val="both"/>
        <w:rPr>
          <w:rFonts w:ascii="Arial" w:eastAsia="Times New Roman" w:hAnsi="Arial" w:cs="Arial"/>
          <w:sz w:val="20"/>
          <w:szCs w:val="20"/>
          <w:lang w:eastAsia="fr-FR"/>
        </w:rPr>
      </w:pPr>
    </w:p>
    <w:p w14:paraId="4F1CD0FE" w14:textId="77777777" w:rsidR="003629E5" w:rsidRDefault="003629E5" w:rsidP="003629E5">
      <w:pPr>
        <w:spacing w:after="0" w:line="240" w:lineRule="auto"/>
        <w:jc w:val="both"/>
        <w:rPr>
          <w:rFonts w:ascii="Arial" w:eastAsia="Times New Roman" w:hAnsi="Arial" w:cs="Arial"/>
          <w:b/>
          <w:sz w:val="20"/>
          <w:szCs w:val="20"/>
          <w:u w:val="single"/>
          <w:lang w:eastAsia="fr-FR"/>
        </w:rPr>
      </w:pPr>
      <w:r>
        <w:rPr>
          <w:rFonts w:ascii="Arial" w:eastAsia="Times New Roman" w:hAnsi="Arial" w:cs="Arial"/>
          <w:b/>
          <w:sz w:val="20"/>
          <w:szCs w:val="20"/>
          <w:u w:val="single"/>
          <w:lang w:eastAsia="fr-FR"/>
        </w:rPr>
        <w:t>EXAMEN CLINIQUE ET STATUT FONCTIONNEL</w:t>
      </w:r>
      <w:r>
        <w:rPr>
          <w:rFonts w:ascii="Arial" w:eastAsia="Times New Roman" w:hAnsi="Arial" w:cs="Arial"/>
          <w:b/>
          <w:sz w:val="20"/>
          <w:szCs w:val="20"/>
          <w:lang w:eastAsia="fr-FR"/>
        </w:rPr>
        <w:t> :</w:t>
      </w:r>
      <w:r>
        <w:rPr>
          <w:rFonts w:ascii="Arial" w:eastAsia="Times New Roman" w:hAnsi="Arial" w:cs="Arial"/>
          <w:sz w:val="20"/>
          <w:szCs w:val="20"/>
          <w:lang w:eastAsia="fr-FR"/>
        </w:rPr>
        <w:t xml:space="preserve"> </w:t>
      </w:r>
    </w:p>
    <w:p w14:paraId="1F8A722C" w14:textId="77777777" w:rsidR="003629E5" w:rsidRDefault="003629E5" w:rsidP="003629E5">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SpO2 = 95% en air</w:t>
      </w:r>
    </w:p>
    <w:p w14:paraId="1D4AC9EB" w14:textId="77777777" w:rsidR="003629E5" w:rsidRDefault="003629E5" w:rsidP="003629E5">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TA = 84mmHg, Pouls = 146/91bpm, Température = 37°C</w:t>
      </w:r>
    </w:p>
    <w:p w14:paraId="5930FE3B" w14:textId="77777777" w:rsidR="003629E5" w:rsidRDefault="003629E5" w:rsidP="003629E5">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Poids = 83</w:t>
      </w:r>
      <w:proofErr w:type="gramStart"/>
      <w:r>
        <w:rPr>
          <w:rFonts w:ascii="Arial" w:eastAsia="Times New Roman" w:hAnsi="Arial" w:cs="Arial"/>
          <w:sz w:val="20"/>
          <w:szCs w:val="20"/>
          <w:lang w:eastAsia="fr-FR"/>
        </w:rPr>
        <w:t>kg  Taille</w:t>
      </w:r>
      <w:proofErr w:type="gramEnd"/>
      <w:r>
        <w:rPr>
          <w:rFonts w:ascii="Arial" w:eastAsia="Times New Roman" w:hAnsi="Arial" w:cs="Arial"/>
          <w:sz w:val="20"/>
          <w:szCs w:val="20"/>
          <w:lang w:eastAsia="fr-FR"/>
        </w:rPr>
        <w:t xml:space="preserve"> = 170cm</w:t>
      </w:r>
    </w:p>
    <w:p w14:paraId="479610AC" w14:textId="77777777" w:rsidR="003629E5" w:rsidRDefault="003629E5" w:rsidP="003629E5">
      <w:pPr>
        <w:spacing w:after="0" w:line="240" w:lineRule="auto"/>
        <w:jc w:val="both"/>
        <w:rPr>
          <w:rFonts w:ascii="Arial" w:eastAsia="Times New Roman" w:hAnsi="Arial" w:cs="Arial"/>
          <w:sz w:val="20"/>
          <w:szCs w:val="20"/>
          <w:lang w:eastAsia="fr-FR"/>
        </w:rPr>
      </w:pPr>
    </w:p>
    <w:p w14:paraId="630A7E42" w14:textId="77777777" w:rsidR="003629E5" w:rsidRDefault="003629E5" w:rsidP="003629E5">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Murmure vésiculaire bilatéral diminué à gauche, aboli en base gauche, pas de bruits surajoutés, pas de signes de détresse respiratoire aigue</w:t>
      </w:r>
    </w:p>
    <w:p w14:paraId="249A99C6" w14:textId="77777777" w:rsidR="003629E5" w:rsidRDefault="003629E5" w:rsidP="003629E5">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Bruits du cœur réguliers, pas de signes d’insuffisance cardiaque droite ni de phlébite</w:t>
      </w:r>
    </w:p>
    <w:p w14:paraId="5A09F4B4" w14:textId="77777777" w:rsidR="003629E5" w:rsidRDefault="003629E5" w:rsidP="003629E5">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Abdomen souple dépressible et indolore, BHA perçus</w:t>
      </w:r>
    </w:p>
    <w:p w14:paraId="4AFD8AEF" w14:textId="77777777" w:rsidR="003629E5" w:rsidRDefault="003629E5" w:rsidP="003629E5">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Glasgow 15, pas de déficit sensitivo-moteur</w:t>
      </w:r>
    </w:p>
    <w:p w14:paraId="7BC7E217" w14:textId="77777777" w:rsidR="003629E5" w:rsidRDefault="003629E5" w:rsidP="003629E5">
      <w:pPr>
        <w:spacing w:after="0" w:line="240" w:lineRule="auto"/>
        <w:jc w:val="both"/>
        <w:rPr>
          <w:rFonts w:ascii="Arial" w:eastAsia="Times New Roman" w:hAnsi="Arial" w:cs="Arial"/>
          <w:sz w:val="20"/>
          <w:szCs w:val="20"/>
          <w:lang w:eastAsia="fr-FR"/>
        </w:rPr>
      </w:pPr>
    </w:p>
    <w:p w14:paraId="3E398271" w14:textId="77777777" w:rsidR="003629E5" w:rsidRDefault="003629E5" w:rsidP="003629E5">
      <w:pPr>
        <w:spacing w:after="0" w:line="240" w:lineRule="auto"/>
        <w:jc w:val="both"/>
        <w:rPr>
          <w:rFonts w:ascii="Arial" w:eastAsia="Times New Roman" w:hAnsi="Arial" w:cs="Arial"/>
          <w:b/>
          <w:sz w:val="20"/>
          <w:szCs w:val="20"/>
          <w:u w:val="single"/>
          <w:lang w:eastAsia="fr-FR"/>
        </w:rPr>
      </w:pPr>
      <w:r>
        <w:rPr>
          <w:rFonts w:ascii="Arial" w:eastAsia="Times New Roman" w:hAnsi="Arial" w:cs="Arial"/>
          <w:b/>
          <w:sz w:val="20"/>
          <w:szCs w:val="20"/>
          <w:u w:val="single"/>
          <w:lang w:eastAsia="fr-FR"/>
        </w:rPr>
        <w:t>ACTES TECHNIQUES, EXAMENS COMPLEMENTAIRES ET BIOLOGIQUES</w:t>
      </w:r>
      <w:r>
        <w:rPr>
          <w:rFonts w:ascii="Arial" w:eastAsia="Times New Roman" w:hAnsi="Arial" w:cs="Arial"/>
          <w:b/>
          <w:sz w:val="20"/>
          <w:szCs w:val="20"/>
          <w:lang w:eastAsia="fr-FR"/>
        </w:rPr>
        <w:t> :</w:t>
      </w:r>
    </w:p>
    <w:p w14:paraId="3F4E0D15" w14:textId="77777777" w:rsidR="003629E5" w:rsidRDefault="003629E5" w:rsidP="003629E5">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u w:val="single"/>
          <w:lang w:eastAsia="fr-FR"/>
        </w:rPr>
        <w:t>Radiographie thoracique</w:t>
      </w:r>
      <w:r>
        <w:rPr>
          <w:rFonts w:ascii="Arial" w:eastAsia="Times New Roman" w:hAnsi="Arial" w:cs="Arial"/>
          <w:sz w:val="20"/>
          <w:szCs w:val="20"/>
          <w:lang w:eastAsia="fr-FR"/>
        </w:rPr>
        <w:t> : Masse lobaire inférieure gauche péri-hilaire, culs de sacs pleuraux libres, pas de cardiomégalie</w:t>
      </w:r>
    </w:p>
    <w:p w14:paraId="3058A4EA" w14:textId="77777777" w:rsidR="003629E5" w:rsidRDefault="003629E5" w:rsidP="003629E5">
      <w:pPr>
        <w:spacing w:after="0" w:line="240" w:lineRule="auto"/>
        <w:ind w:firstLine="708"/>
        <w:jc w:val="both"/>
        <w:rPr>
          <w:rFonts w:ascii="Arial" w:eastAsia="Times New Roman" w:hAnsi="Arial" w:cs="Arial"/>
          <w:sz w:val="20"/>
          <w:szCs w:val="20"/>
          <w:lang w:eastAsia="fr-FR"/>
        </w:rPr>
      </w:pPr>
    </w:p>
    <w:p w14:paraId="53BB6705" w14:textId="77777777" w:rsidR="003629E5" w:rsidRDefault="003629E5" w:rsidP="003629E5">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u w:val="single"/>
          <w:lang w:eastAsia="fr-FR"/>
        </w:rPr>
        <w:t>Angioscanner thoracique 04/04</w:t>
      </w:r>
      <w:r>
        <w:rPr>
          <w:rFonts w:ascii="Arial" w:eastAsia="Times New Roman" w:hAnsi="Arial" w:cs="Arial"/>
          <w:sz w:val="20"/>
          <w:szCs w:val="20"/>
          <w:lang w:eastAsia="fr-FR"/>
        </w:rPr>
        <w:t> : Masse tissulaire hilaire gauche responsable d’un comblement complet de la bronche lobaire inférieure et d’un engainement des structures artérielles pulmonaires, suspecte de lésion primitive. Adénomégalie sous-carénaire. Hyperplasie nodulaire du corps de la surrénale gauche.</w:t>
      </w:r>
    </w:p>
    <w:p w14:paraId="576C05A1" w14:textId="77777777" w:rsidR="003629E5" w:rsidRDefault="003629E5" w:rsidP="003629E5">
      <w:pPr>
        <w:spacing w:after="0" w:line="240" w:lineRule="auto"/>
        <w:jc w:val="both"/>
        <w:rPr>
          <w:rFonts w:ascii="Arial" w:eastAsia="Times New Roman" w:hAnsi="Arial" w:cs="Arial"/>
          <w:sz w:val="20"/>
          <w:szCs w:val="20"/>
          <w:lang w:eastAsia="fr-FR"/>
        </w:rPr>
      </w:pPr>
    </w:p>
    <w:p w14:paraId="6620D105" w14:textId="77777777" w:rsidR="003629E5" w:rsidRDefault="003629E5" w:rsidP="003629E5">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u w:val="single"/>
          <w:lang w:eastAsia="fr-FR"/>
        </w:rPr>
        <w:t>Biologie</w:t>
      </w:r>
      <w:r>
        <w:rPr>
          <w:rFonts w:ascii="Arial" w:eastAsia="Times New Roman" w:hAnsi="Arial" w:cs="Arial"/>
          <w:sz w:val="20"/>
          <w:szCs w:val="20"/>
          <w:lang w:eastAsia="fr-FR"/>
        </w:rPr>
        <w:t> :</w:t>
      </w:r>
      <w:r>
        <w:t xml:space="preserve"> GB 15.6G, Hb 14.4g/dL, plaquettes 355G, TP 87%, CRP 44mg/L, pas de troubles ioniques, créatininémie 108uM</w:t>
      </w:r>
    </w:p>
    <w:p w14:paraId="13FF9D5D" w14:textId="77777777" w:rsidR="003629E5" w:rsidRDefault="003629E5" w:rsidP="003629E5">
      <w:pPr>
        <w:spacing w:after="0" w:line="240" w:lineRule="auto"/>
        <w:jc w:val="both"/>
        <w:rPr>
          <w:rFonts w:ascii="Arial" w:eastAsia="Times New Roman" w:hAnsi="Arial" w:cs="Arial"/>
          <w:sz w:val="20"/>
          <w:szCs w:val="20"/>
          <w:u w:val="single"/>
          <w:lang w:eastAsia="fr-FR"/>
        </w:rPr>
      </w:pPr>
    </w:p>
    <w:p w14:paraId="5044A584" w14:textId="77777777" w:rsidR="003629E5" w:rsidRDefault="003629E5" w:rsidP="003629E5">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u w:val="single"/>
          <w:lang w:eastAsia="fr-FR"/>
        </w:rPr>
        <w:t>ECG </w:t>
      </w:r>
      <w:r>
        <w:rPr>
          <w:rFonts w:ascii="Arial" w:eastAsia="Times New Roman" w:hAnsi="Arial" w:cs="Arial"/>
          <w:sz w:val="20"/>
          <w:szCs w:val="20"/>
          <w:lang w:eastAsia="fr-FR"/>
        </w:rPr>
        <w:t xml:space="preserve">: rythme sinusal régulier à 77/min, BBD incomplet, pas de trouble de la repolarisation </w:t>
      </w:r>
    </w:p>
    <w:p w14:paraId="748EA3A6" w14:textId="77777777" w:rsidR="003629E5" w:rsidRDefault="003629E5" w:rsidP="003629E5">
      <w:pPr>
        <w:spacing w:after="0" w:line="240" w:lineRule="auto"/>
        <w:jc w:val="both"/>
        <w:rPr>
          <w:rFonts w:ascii="Arial" w:eastAsia="Times New Roman" w:hAnsi="Arial" w:cs="Arial"/>
          <w:sz w:val="20"/>
          <w:szCs w:val="20"/>
          <w:lang w:eastAsia="fr-FR"/>
        </w:rPr>
      </w:pPr>
    </w:p>
    <w:p w14:paraId="1F290A52" w14:textId="77777777" w:rsidR="003629E5" w:rsidRDefault="003629E5" w:rsidP="003629E5">
      <w:pPr>
        <w:spacing w:after="0" w:line="240" w:lineRule="auto"/>
        <w:jc w:val="both"/>
        <w:rPr>
          <w:rFonts w:ascii="Arial" w:eastAsia="Times New Roman" w:hAnsi="Arial" w:cs="Arial"/>
          <w:sz w:val="20"/>
          <w:szCs w:val="20"/>
          <w:u w:val="single"/>
          <w:lang w:eastAsia="fr-FR"/>
        </w:rPr>
      </w:pPr>
      <w:r>
        <w:rPr>
          <w:rFonts w:ascii="Arial" w:eastAsia="Times New Roman" w:hAnsi="Arial" w:cs="Arial"/>
          <w:sz w:val="20"/>
          <w:szCs w:val="20"/>
          <w:u w:val="single"/>
          <w:lang w:eastAsia="fr-FR"/>
        </w:rPr>
        <w:t>Fibroscopie bronchique le 09/04 :</w:t>
      </w:r>
    </w:p>
    <w:p w14:paraId="047DBEBD" w14:textId="77777777" w:rsidR="003629E5" w:rsidRDefault="003629E5" w:rsidP="003629E5">
      <w:pPr>
        <w:spacing w:after="0" w:line="240" w:lineRule="auto"/>
        <w:jc w:val="both"/>
        <w:rPr>
          <w:rFonts w:ascii="Arial" w:eastAsia="Times New Roman" w:hAnsi="Arial" w:cs="Arial"/>
          <w:sz w:val="20"/>
          <w:szCs w:val="20"/>
          <w:lang w:eastAsia="fr-FR"/>
        </w:rPr>
      </w:pPr>
      <w:r>
        <w:rPr>
          <w:noProof/>
          <w:lang w:eastAsia="fr-FR"/>
        </w:rPr>
        <w:lastRenderedPageBreak/>
        <w:drawing>
          <wp:inline distT="0" distB="0" distL="0" distR="0" wp14:anchorId="394DA961" wp14:editId="7367C813">
            <wp:extent cx="4305300" cy="2011680"/>
            <wp:effectExtent l="0" t="0" r="0" b="762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05300" cy="2011680"/>
                    </a:xfrm>
                    <a:prstGeom prst="rect">
                      <a:avLst/>
                    </a:prstGeom>
                    <a:noFill/>
                    <a:ln>
                      <a:noFill/>
                    </a:ln>
                  </pic:spPr>
                </pic:pic>
              </a:graphicData>
            </a:graphic>
          </wp:inline>
        </w:drawing>
      </w:r>
    </w:p>
    <w:p w14:paraId="670B0F0E" w14:textId="77777777" w:rsidR="003629E5" w:rsidRDefault="003629E5" w:rsidP="003629E5">
      <w:pPr>
        <w:spacing w:after="0" w:line="240" w:lineRule="auto"/>
        <w:jc w:val="both"/>
        <w:rPr>
          <w:rFonts w:ascii="Arial" w:eastAsia="Times New Roman" w:hAnsi="Arial" w:cs="Arial"/>
          <w:sz w:val="20"/>
          <w:szCs w:val="20"/>
          <w:lang w:eastAsia="fr-FR"/>
        </w:rPr>
      </w:pPr>
    </w:p>
    <w:p w14:paraId="2E4D8758" w14:textId="77777777" w:rsidR="003629E5" w:rsidRDefault="003629E5" w:rsidP="003629E5">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u w:val="single"/>
          <w:lang w:eastAsia="fr-FR"/>
        </w:rPr>
        <w:t>EFR</w:t>
      </w:r>
      <w:r>
        <w:rPr>
          <w:rFonts w:ascii="Arial" w:eastAsia="Times New Roman" w:hAnsi="Arial" w:cs="Arial"/>
          <w:sz w:val="20"/>
          <w:szCs w:val="20"/>
          <w:lang w:eastAsia="fr-FR"/>
        </w:rPr>
        <w:t xml:space="preserve"> : VEMS/CVF 51% - VEMS 1,27L (51%) – CVF 2,47 (76%) – CPT 6,36L (104%) – DLCO moyenne 13,21 (59%) </w:t>
      </w:r>
    </w:p>
    <w:p w14:paraId="6F4E0D16" w14:textId="77777777" w:rsidR="003629E5" w:rsidRDefault="003629E5" w:rsidP="003629E5">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Trouble ventilatoire obstructif modéré non réversible après B2 ; pas de trouble ventilatoire restrictif</w:t>
      </w:r>
    </w:p>
    <w:p w14:paraId="20590832" w14:textId="77777777" w:rsidR="003629E5" w:rsidRDefault="003629E5" w:rsidP="003629E5">
      <w:pPr>
        <w:spacing w:after="0" w:line="240" w:lineRule="auto"/>
        <w:jc w:val="both"/>
        <w:rPr>
          <w:rFonts w:ascii="Arial" w:eastAsia="Times New Roman" w:hAnsi="Arial" w:cs="Arial"/>
          <w:sz w:val="20"/>
          <w:szCs w:val="20"/>
          <w:lang w:eastAsia="fr-FR"/>
        </w:rPr>
      </w:pPr>
    </w:p>
    <w:p w14:paraId="129C1BBE" w14:textId="77777777" w:rsidR="003629E5" w:rsidRDefault="003629E5" w:rsidP="003629E5">
      <w:pPr>
        <w:spacing w:after="0" w:line="240" w:lineRule="auto"/>
        <w:jc w:val="both"/>
        <w:rPr>
          <w:rFonts w:ascii="Arial" w:eastAsia="Times New Roman" w:hAnsi="Arial" w:cs="Arial"/>
          <w:b/>
          <w:sz w:val="20"/>
          <w:szCs w:val="20"/>
          <w:u w:val="single"/>
          <w:lang w:eastAsia="fr-FR"/>
        </w:rPr>
      </w:pPr>
      <w:r>
        <w:rPr>
          <w:rFonts w:ascii="Arial" w:eastAsia="Times New Roman" w:hAnsi="Arial" w:cs="Arial"/>
          <w:b/>
          <w:sz w:val="20"/>
          <w:szCs w:val="20"/>
          <w:u w:val="single"/>
          <w:lang w:eastAsia="fr-FR"/>
        </w:rPr>
        <w:t>EVOLUTION DANS LE SERVICE</w:t>
      </w:r>
      <w:r>
        <w:rPr>
          <w:rFonts w:ascii="Arial" w:eastAsia="Times New Roman" w:hAnsi="Arial" w:cs="Arial"/>
          <w:b/>
          <w:sz w:val="20"/>
          <w:szCs w:val="20"/>
          <w:lang w:eastAsia="fr-FR"/>
        </w:rPr>
        <w:t> :</w:t>
      </w:r>
    </w:p>
    <w:p w14:paraId="09E0F6A2" w14:textId="77777777" w:rsidR="003629E5" w:rsidRDefault="003629E5" w:rsidP="003629E5">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Pas d’oxygénodépendance.</w:t>
      </w:r>
    </w:p>
    <w:p w14:paraId="16625795" w14:textId="77777777" w:rsidR="003629E5" w:rsidRDefault="003629E5" w:rsidP="003629E5">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Réalisation d’une fibroscopie bronchique le 09/04 mettant en évidence une sténose infiltrative de la portion terminale de bronche pulmonaire gauche étendue à l’éperon, au LSG et au LIG. Sténose complète de la bronche du LIG. Réalisation de 4 biopsies au LIG.</w:t>
      </w:r>
    </w:p>
    <w:p w14:paraId="55C6A17B" w14:textId="77777777" w:rsidR="003629E5" w:rsidRDefault="003629E5" w:rsidP="003629E5">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Pas d’incident au décours.</w:t>
      </w:r>
    </w:p>
    <w:p w14:paraId="402DC7EC" w14:textId="77777777" w:rsidR="003629E5" w:rsidRDefault="003629E5" w:rsidP="003629E5">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Ce même jour, passage en fibrillation atriale jusqu’à 170bpm avec hémodynamique conservée, ralentie par 2 ampoules de Cordarone. Pas d’anticoagulation curative initiée. Poursuite de la Cordarone PO à 200mg/jour.</w:t>
      </w:r>
    </w:p>
    <w:p w14:paraId="375B7337" w14:textId="77777777" w:rsidR="003629E5" w:rsidRDefault="003629E5" w:rsidP="003629E5">
      <w:pPr>
        <w:spacing w:after="0" w:line="240" w:lineRule="auto"/>
        <w:jc w:val="both"/>
        <w:rPr>
          <w:rFonts w:ascii="Arial" w:eastAsia="Times New Roman" w:hAnsi="Arial" w:cs="Arial"/>
          <w:sz w:val="20"/>
          <w:szCs w:val="20"/>
          <w:lang w:eastAsia="fr-FR"/>
        </w:rPr>
      </w:pPr>
    </w:p>
    <w:p w14:paraId="4A5FCD96" w14:textId="77777777" w:rsidR="003629E5" w:rsidRDefault="003629E5" w:rsidP="003629E5">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En pratique, nous prévoyons la réalisation d’un PET-scanner et d’un TDM cérébral en externe, et nous adressons le patient à la consultation du Dr </w:t>
      </w:r>
      <w:r w:rsidR="002C4C65">
        <w:rPr>
          <w:rFonts w:ascii="Arial" w:eastAsia="Times New Roman" w:hAnsi="Arial" w:cs="Arial"/>
          <w:sz w:val="20"/>
          <w:szCs w:val="20"/>
          <w:lang w:eastAsia="fr-FR"/>
        </w:rPr>
        <w:t>xxx</w:t>
      </w:r>
      <w:r>
        <w:rPr>
          <w:rFonts w:ascii="Arial" w:eastAsia="Times New Roman" w:hAnsi="Arial" w:cs="Arial"/>
          <w:sz w:val="20"/>
          <w:szCs w:val="20"/>
          <w:lang w:eastAsia="fr-FR"/>
        </w:rPr>
        <w:t xml:space="preserve"> dans 15 jours afin de l’informer sur les résultats </w:t>
      </w:r>
      <w:proofErr w:type="gramStart"/>
      <w:r>
        <w:rPr>
          <w:rFonts w:ascii="Arial" w:eastAsia="Times New Roman" w:hAnsi="Arial" w:cs="Arial"/>
          <w:sz w:val="20"/>
          <w:szCs w:val="20"/>
          <w:lang w:eastAsia="fr-FR"/>
        </w:rPr>
        <w:t>anatomopathologiques  des</w:t>
      </w:r>
      <w:proofErr w:type="gramEnd"/>
      <w:r>
        <w:rPr>
          <w:rFonts w:ascii="Arial" w:eastAsia="Times New Roman" w:hAnsi="Arial" w:cs="Arial"/>
          <w:sz w:val="20"/>
          <w:szCs w:val="20"/>
          <w:lang w:eastAsia="fr-FR"/>
        </w:rPr>
        <w:t xml:space="preserve"> biopsies et d’assurer la suite de la prise en charge.</w:t>
      </w:r>
    </w:p>
    <w:p w14:paraId="585ECDB4" w14:textId="77777777" w:rsidR="003629E5" w:rsidRDefault="003629E5" w:rsidP="003629E5">
      <w:pPr>
        <w:spacing w:after="0" w:line="240" w:lineRule="auto"/>
        <w:jc w:val="both"/>
        <w:rPr>
          <w:rFonts w:ascii="Arial" w:eastAsia="Times New Roman" w:hAnsi="Arial" w:cs="Arial"/>
          <w:sz w:val="20"/>
          <w:szCs w:val="20"/>
          <w:lang w:eastAsia="fr-FR"/>
        </w:rPr>
      </w:pPr>
    </w:p>
    <w:p w14:paraId="480666E7" w14:textId="77777777" w:rsidR="003629E5" w:rsidRDefault="003629E5" w:rsidP="003629E5">
      <w:pPr>
        <w:spacing w:after="0" w:line="240" w:lineRule="auto"/>
        <w:jc w:val="both"/>
        <w:rPr>
          <w:rFonts w:ascii="Arial" w:eastAsia="Times New Roman" w:hAnsi="Arial" w:cs="Arial"/>
          <w:b/>
          <w:sz w:val="20"/>
          <w:szCs w:val="20"/>
          <w:lang w:eastAsia="fr-FR"/>
        </w:rPr>
      </w:pPr>
      <w:r>
        <w:rPr>
          <w:rFonts w:ascii="Arial" w:eastAsia="Times New Roman" w:hAnsi="Arial" w:cs="Arial"/>
          <w:b/>
          <w:sz w:val="20"/>
          <w:szCs w:val="20"/>
          <w:u w:val="single"/>
          <w:lang w:eastAsia="fr-FR"/>
        </w:rPr>
        <w:t>SYNTHESE MEDICALE DU SEJOUR</w:t>
      </w:r>
      <w:r>
        <w:rPr>
          <w:rFonts w:ascii="Arial" w:eastAsia="Times New Roman" w:hAnsi="Arial" w:cs="Arial"/>
          <w:b/>
          <w:sz w:val="20"/>
          <w:szCs w:val="20"/>
          <w:lang w:eastAsia="fr-FR"/>
        </w:rPr>
        <w:t> :</w:t>
      </w:r>
    </w:p>
    <w:p w14:paraId="38A69711" w14:textId="77777777" w:rsidR="003629E5" w:rsidRDefault="003629E5" w:rsidP="003629E5">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Hémoptysie sur une tumeur broncho pulmonaire du lobe inférieur gauche avec engainement de l’artère pulmonaire</w:t>
      </w:r>
    </w:p>
    <w:p w14:paraId="69FE3746" w14:textId="77777777" w:rsidR="003629E5" w:rsidRDefault="003629E5" w:rsidP="003629E5">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Bilan d’extension prévu en externe </w:t>
      </w:r>
    </w:p>
    <w:p w14:paraId="589B58F0" w14:textId="77777777" w:rsidR="003629E5" w:rsidRDefault="003629E5" w:rsidP="003629E5">
      <w:pPr>
        <w:spacing w:after="0" w:line="240" w:lineRule="auto"/>
        <w:jc w:val="both"/>
        <w:rPr>
          <w:rFonts w:ascii="Arial" w:eastAsia="Times New Roman" w:hAnsi="Arial" w:cs="Arial"/>
          <w:sz w:val="20"/>
          <w:szCs w:val="20"/>
          <w:lang w:eastAsia="fr-FR"/>
        </w:rPr>
      </w:pPr>
    </w:p>
    <w:p w14:paraId="5AAFC73A" w14:textId="77777777" w:rsidR="003629E5" w:rsidRDefault="003629E5" w:rsidP="003629E5">
      <w:pPr>
        <w:spacing w:after="0" w:line="240" w:lineRule="auto"/>
        <w:jc w:val="both"/>
        <w:rPr>
          <w:rFonts w:ascii="Arial" w:eastAsia="Times New Roman" w:hAnsi="Arial" w:cs="Arial"/>
          <w:b/>
          <w:sz w:val="20"/>
          <w:szCs w:val="20"/>
          <w:lang w:eastAsia="fr-FR"/>
        </w:rPr>
      </w:pPr>
      <w:r>
        <w:rPr>
          <w:rFonts w:ascii="Arial" w:eastAsia="Times New Roman" w:hAnsi="Arial" w:cs="Arial"/>
          <w:b/>
          <w:sz w:val="20"/>
          <w:szCs w:val="20"/>
          <w:u w:val="single"/>
          <w:lang w:eastAsia="fr-FR"/>
        </w:rPr>
        <w:t>TRAITEMENT DU PATIENT LA SORTIE</w:t>
      </w:r>
      <w:r>
        <w:rPr>
          <w:rFonts w:ascii="Arial" w:eastAsia="Times New Roman" w:hAnsi="Arial" w:cs="Arial"/>
          <w:b/>
          <w:sz w:val="20"/>
          <w:szCs w:val="20"/>
          <w:lang w:eastAsia="fr-FR"/>
        </w:rPr>
        <w:t xml:space="preserve"> :</w:t>
      </w:r>
    </w:p>
    <w:p w14:paraId="247AE652" w14:textId="77777777" w:rsidR="003629E5" w:rsidRDefault="003629E5" w:rsidP="003629E5">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Aspirine protect 100mg 1 comprimé le midi</w:t>
      </w:r>
    </w:p>
    <w:p w14:paraId="19E2A0FF" w14:textId="77777777" w:rsidR="003629E5" w:rsidRDefault="003629E5" w:rsidP="003629E5">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Cokenzen 8mg/12.5mg 1 comprimé le matin </w:t>
      </w:r>
    </w:p>
    <w:p w14:paraId="26471BDF" w14:textId="77777777" w:rsidR="003629E5" w:rsidRDefault="003629E5" w:rsidP="003629E5">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Verapamil 120mg 1 gélule matin et soir </w:t>
      </w:r>
    </w:p>
    <w:p w14:paraId="11050D8F" w14:textId="77777777" w:rsidR="003629E5" w:rsidRDefault="003629E5" w:rsidP="003629E5">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Crestor 10mg 1 comprimé le soir </w:t>
      </w:r>
    </w:p>
    <w:p w14:paraId="09E5EEBC" w14:textId="77777777" w:rsidR="003629E5" w:rsidRDefault="003629E5" w:rsidP="003629E5">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Cordarone 200mg 1 comprimé le matin </w:t>
      </w:r>
    </w:p>
    <w:p w14:paraId="55045639" w14:textId="77777777" w:rsidR="003629E5" w:rsidRDefault="003629E5" w:rsidP="003629E5">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Exacyl 1g 1 ampoule à boire toutes les 8 heures pendant 15 jours </w:t>
      </w:r>
    </w:p>
    <w:p w14:paraId="226C9DD4" w14:textId="77777777" w:rsidR="003629E5" w:rsidRDefault="003629E5" w:rsidP="003629E5">
      <w:pPr>
        <w:spacing w:after="0" w:line="240" w:lineRule="auto"/>
        <w:jc w:val="both"/>
        <w:rPr>
          <w:rFonts w:ascii="Arial" w:eastAsia="Times New Roman" w:hAnsi="Arial" w:cs="Arial"/>
          <w:b/>
          <w:sz w:val="20"/>
          <w:szCs w:val="20"/>
          <w:u w:val="single"/>
          <w:lang w:eastAsia="fr-FR"/>
        </w:rPr>
      </w:pPr>
    </w:p>
    <w:p w14:paraId="3BEF8EAE" w14:textId="77777777" w:rsidR="003629E5" w:rsidRDefault="003629E5" w:rsidP="003629E5">
      <w:pPr>
        <w:spacing w:after="0" w:line="240" w:lineRule="auto"/>
        <w:jc w:val="both"/>
        <w:rPr>
          <w:rFonts w:ascii="Arial" w:eastAsia="Times New Roman" w:hAnsi="Arial" w:cs="Arial"/>
          <w:b/>
          <w:sz w:val="20"/>
          <w:szCs w:val="20"/>
          <w:u w:val="single"/>
          <w:lang w:eastAsia="fr-FR"/>
        </w:rPr>
      </w:pPr>
      <w:r>
        <w:rPr>
          <w:rFonts w:ascii="Arial" w:eastAsia="Times New Roman" w:hAnsi="Arial" w:cs="Arial"/>
          <w:b/>
          <w:sz w:val="20"/>
          <w:szCs w:val="20"/>
          <w:u w:val="single"/>
          <w:lang w:eastAsia="fr-FR"/>
        </w:rPr>
        <w:t>SUITES A DONNER :</w:t>
      </w:r>
    </w:p>
    <w:p w14:paraId="704179AE" w14:textId="77777777" w:rsidR="003629E5" w:rsidRDefault="003629E5" w:rsidP="003629E5">
      <w:pPr>
        <w:numPr>
          <w:ilvl w:val="0"/>
          <w:numId w:val="8"/>
        </w:num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Continuité des soins : consultation avec Dr </w:t>
      </w:r>
      <w:r w:rsidR="00BD3F60">
        <w:rPr>
          <w:rFonts w:ascii="Arial" w:eastAsia="Times New Roman" w:hAnsi="Arial" w:cs="Arial"/>
          <w:sz w:val="20"/>
          <w:szCs w:val="20"/>
          <w:lang w:eastAsia="fr-FR"/>
        </w:rPr>
        <w:t>XXXX</w:t>
      </w:r>
      <w:r w:rsidR="00723BA4">
        <w:rPr>
          <w:rFonts w:ascii="Arial" w:eastAsia="Times New Roman" w:hAnsi="Arial" w:cs="Arial"/>
          <w:sz w:val="20"/>
          <w:szCs w:val="20"/>
          <w:lang w:eastAsia="fr-FR"/>
        </w:rPr>
        <w:t xml:space="preserve"> le 25/04</w:t>
      </w:r>
    </w:p>
    <w:p w14:paraId="1AE60B90" w14:textId="77777777" w:rsidR="003629E5" w:rsidRDefault="003629E5" w:rsidP="003629E5">
      <w:pPr>
        <w:numPr>
          <w:ilvl w:val="0"/>
          <w:numId w:val="8"/>
        </w:num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PET-scan + TDM cérébral en externe </w:t>
      </w:r>
    </w:p>
    <w:p w14:paraId="065656D4" w14:textId="77777777" w:rsidR="00BC1211" w:rsidRPr="003629E5" w:rsidRDefault="00BC1211" w:rsidP="003629E5"/>
    <w:sectPr w:rsidR="00BC1211" w:rsidRPr="003629E5">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683A16" w14:textId="77777777" w:rsidR="002A5A9B" w:rsidRDefault="002A5A9B" w:rsidP="00C35B2B">
      <w:pPr>
        <w:spacing w:after="0" w:line="240" w:lineRule="auto"/>
      </w:pPr>
      <w:r>
        <w:separator/>
      </w:r>
    </w:p>
  </w:endnote>
  <w:endnote w:type="continuationSeparator" w:id="0">
    <w:p w14:paraId="0ECBF621" w14:textId="77777777" w:rsidR="002A5A9B" w:rsidRDefault="002A5A9B" w:rsidP="00C35B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E15541" w14:textId="77777777" w:rsidR="00977659" w:rsidRDefault="0097765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30FC70" w14:textId="77777777" w:rsidR="00977659" w:rsidRDefault="0097765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7CCD77" w14:textId="77777777" w:rsidR="00977659" w:rsidRDefault="0097765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01343E" w14:textId="77777777" w:rsidR="002A5A9B" w:rsidRDefault="002A5A9B" w:rsidP="00C35B2B">
      <w:pPr>
        <w:spacing w:after="0" w:line="240" w:lineRule="auto"/>
      </w:pPr>
      <w:r>
        <w:separator/>
      </w:r>
    </w:p>
  </w:footnote>
  <w:footnote w:type="continuationSeparator" w:id="0">
    <w:p w14:paraId="73DCA016" w14:textId="77777777" w:rsidR="002A5A9B" w:rsidRDefault="002A5A9B" w:rsidP="00C35B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AD02C6" w14:textId="77777777" w:rsidR="00977659" w:rsidRDefault="0097765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istemoyenne2-Accent1"/>
      <w:tblW w:w="0" w:type="auto"/>
      <w:tblBorders>
        <w:top w:val="single" w:sz="24" w:space="0" w:color="4F81BD" w:themeColor="accent1"/>
        <w:left w:val="single" w:sz="24" w:space="0" w:color="4F81BD" w:themeColor="accent1"/>
        <w:bottom w:val="single" w:sz="24" w:space="0" w:color="4F81BD" w:themeColor="accent1"/>
        <w:right w:val="single" w:sz="24" w:space="0" w:color="4F81BD" w:themeColor="accent1"/>
        <w:insideH w:val="single" w:sz="24" w:space="0" w:color="4F81BD" w:themeColor="accent1"/>
        <w:insideV w:val="single" w:sz="24" w:space="0" w:color="4F81BD" w:themeColor="accent1"/>
      </w:tblBorders>
      <w:tblLook w:val="04A0" w:firstRow="1" w:lastRow="0" w:firstColumn="1" w:lastColumn="0" w:noHBand="0" w:noVBand="1"/>
    </w:tblPr>
    <w:tblGrid>
      <w:gridCol w:w="2376"/>
      <w:gridCol w:w="5529"/>
      <w:gridCol w:w="1307"/>
    </w:tblGrid>
    <w:tr w:rsidR="00C35B2B" w14:paraId="087F2A1A" w14:textId="77777777" w:rsidTr="00C35B2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376" w:type="dxa"/>
          <w:tcBorders>
            <w:top w:val="none" w:sz="0" w:space="0" w:color="auto"/>
            <w:left w:val="none" w:sz="0" w:space="0" w:color="auto"/>
            <w:bottom w:val="none" w:sz="0" w:space="0" w:color="auto"/>
            <w:right w:val="none" w:sz="0" w:space="0" w:color="auto"/>
          </w:tcBorders>
        </w:tcPr>
        <w:p w14:paraId="48C8CF8F" w14:textId="396D5297" w:rsidR="00C35B2B" w:rsidRPr="00C35B2B" w:rsidRDefault="00C35B2B" w:rsidP="00F47D7E">
          <w:pPr>
            <w:pStyle w:val="En-tte"/>
            <w:spacing w:after="0" w:line="240" w:lineRule="auto"/>
            <w:jc w:val="center"/>
            <w:rPr>
              <w:b/>
            </w:rPr>
          </w:pPr>
        </w:p>
      </w:tc>
      <w:tc>
        <w:tcPr>
          <w:tcW w:w="5529" w:type="dxa"/>
          <w:tcBorders>
            <w:top w:val="none" w:sz="0" w:space="0" w:color="auto"/>
            <w:left w:val="none" w:sz="0" w:space="0" w:color="auto"/>
            <w:bottom w:val="none" w:sz="0" w:space="0" w:color="auto"/>
            <w:right w:val="none" w:sz="0" w:space="0" w:color="auto"/>
          </w:tcBorders>
        </w:tcPr>
        <w:p w14:paraId="5ACF78FD" w14:textId="77777777" w:rsidR="00C35B2B" w:rsidRPr="00C35B2B" w:rsidRDefault="00C35B2B" w:rsidP="00723BA4">
          <w:pPr>
            <w:pStyle w:val="En-tte"/>
            <w:spacing w:after="0" w:line="240" w:lineRule="auto"/>
            <w:jc w:val="center"/>
            <w:cnfStyle w:val="100000000000" w:firstRow="1" w:lastRow="0" w:firstColumn="0" w:lastColumn="0" w:oddVBand="0" w:evenVBand="0" w:oddHBand="0" w:evenHBand="0" w:firstRowFirstColumn="0" w:firstRowLastColumn="0" w:lastRowFirstColumn="0" w:lastRowLastColumn="0"/>
            <w:rPr>
              <w:b/>
            </w:rPr>
          </w:pPr>
          <w:r>
            <w:rPr>
              <w:b/>
            </w:rPr>
            <w:t xml:space="preserve">FORMATION AU CODAGE PMSI </w:t>
          </w:r>
          <w:r w:rsidR="005F257E">
            <w:rPr>
              <w:b/>
            </w:rPr>
            <w:t>20</w:t>
          </w:r>
          <w:r w:rsidR="00723BA4">
            <w:rPr>
              <w:b/>
            </w:rPr>
            <w:t>2</w:t>
          </w:r>
          <w:r w:rsidR="005F257E">
            <w:rPr>
              <w:b/>
            </w:rPr>
            <w:t>1-20</w:t>
          </w:r>
          <w:r w:rsidR="00723BA4">
            <w:rPr>
              <w:b/>
            </w:rPr>
            <w:t>22</w:t>
          </w:r>
        </w:p>
      </w:tc>
      <w:tc>
        <w:tcPr>
          <w:tcW w:w="1307" w:type="dxa"/>
          <w:tcBorders>
            <w:top w:val="none" w:sz="0" w:space="0" w:color="auto"/>
            <w:left w:val="none" w:sz="0" w:space="0" w:color="auto"/>
            <w:bottom w:val="none" w:sz="0" w:space="0" w:color="auto"/>
            <w:right w:val="none" w:sz="0" w:space="0" w:color="auto"/>
          </w:tcBorders>
        </w:tcPr>
        <w:p w14:paraId="64616C28" w14:textId="77777777" w:rsidR="00C35B2B" w:rsidRPr="00B8227E" w:rsidRDefault="006C4435" w:rsidP="00F47D7E">
          <w:pPr>
            <w:pStyle w:val="En-tte"/>
            <w:spacing w:after="0" w:line="240" w:lineRule="auto"/>
            <w:jc w:val="center"/>
            <w:cnfStyle w:val="100000000000" w:firstRow="1" w:lastRow="0" w:firstColumn="0" w:lastColumn="0" w:oddVBand="0" w:evenVBand="0" w:oddHBand="0" w:evenHBand="0" w:firstRowFirstColumn="0" w:firstRowLastColumn="0" w:lastRowFirstColumn="0" w:lastRowLastColumn="0"/>
            <w:rPr>
              <w:b/>
            </w:rPr>
          </w:pPr>
          <w:r>
            <w:rPr>
              <w:b/>
            </w:rPr>
            <w:t>FP - NB</w:t>
          </w:r>
        </w:p>
      </w:tc>
    </w:tr>
    <w:tr w:rsidR="00C35B2B" w14:paraId="09615FD3" w14:textId="77777777" w:rsidTr="00C35B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Borders>
            <w:top w:val="none" w:sz="0" w:space="0" w:color="auto"/>
            <w:left w:val="none" w:sz="0" w:space="0" w:color="auto"/>
            <w:bottom w:val="none" w:sz="0" w:space="0" w:color="auto"/>
            <w:right w:val="none" w:sz="0" w:space="0" w:color="auto"/>
          </w:tcBorders>
        </w:tcPr>
        <w:p w14:paraId="117EECAF" w14:textId="77777777" w:rsidR="00C35B2B" w:rsidRDefault="00C35B2B" w:rsidP="00F47D7E">
          <w:pPr>
            <w:pStyle w:val="En-tte"/>
            <w:spacing w:after="0" w:line="240" w:lineRule="auto"/>
            <w:jc w:val="center"/>
          </w:pPr>
        </w:p>
      </w:tc>
      <w:tc>
        <w:tcPr>
          <w:tcW w:w="5529" w:type="dxa"/>
          <w:tcBorders>
            <w:top w:val="none" w:sz="0" w:space="0" w:color="auto"/>
            <w:left w:val="none" w:sz="0" w:space="0" w:color="auto"/>
            <w:bottom w:val="none" w:sz="0" w:space="0" w:color="auto"/>
            <w:right w:val="none" w:sz="0" w:space="0" w:color="auto"/>
          </w:tcBorders>
        </w:tcPr>
        <w:p w14:paraId="4D4AA2C1" w14:textId="77777777" w:rsidR="00C35B2B" w:rsidRDefault="00C35B2B" w:rsidP="00F47D7E">
          <w:pPr>
            <w:pStyle w:val="En-tte"/>
            <w:spacing w:after="0" w:line="240" w:lineRule="auto"/>
            <w:jc w:val="center"/>
            <w:cnfStyle w:val="000000100000" w:firstRow="0" w:lastRow="0" w:firstColumn="0" w:lastColumn="0" w:oddVBand="0" w:evenVBand="0" w:oddHBand="1" w:evenHBand="0" w:firstRowFirstColumn="0" w:firstRowLastColumn="0" w:lastRowFirstColumn="0" w:lastRowLastColumn="0"/>
          </w:pPr>
          <w:r w:rsidRPr="00C35B2B">
            <w:rPr>
              <w:b/>
            </w:rPr>
            <w:t xml:space="preserve">EXERCICE </w:t>
          </w:r>
          <w:r>
            <w:rPr>
              <w:b/>
            </w:rPr>
            <w:t>PRATIQUE</w:t>
          </w:r>
        </w:p>
      </w:tc>
      <w:tc>
        <w:tcPr>
          <w:tcW w:w="1307" w:type="dxa"/>
          <w:tcBorders>
            <w:top w:val="none" w:sz="0" w:space="0" w:color="auto"/>
            <w:left w:val="none" w:sz="0" w:space="0" w:color="auto"/>
            <w:bottom w:val="none" w:sz="0" w:space="0" w:color="auto"/>
          </w:tcBorders>
        </w:tcPr>
        <w:p w14:paraId="4352B442" w14:textId="77777777" w:rsidR="007A3296" w:rsidRDefault="004352B8" w:rsidP="00F47D7E">
          <w:pPr>
            <w:pStyle w:val="En-tte"/>
            <w:spacing w:after="0" w:line="240" w:lineRule="auto"/>
            <w:cnfStyle w:val="000000100000" w:firstRow="0" w:lastRow="0" w:firstColumn="0" w:lastColumn="0" w:oddVBand="0" w:evenVBand="0" w:oddHBand="1" w:evenHBand="0" w:firstRowFirstColumn="0" w:firstRowLastColumn="0" w:lastRowFirstColumn="0" w:lastRowLastColumn="0"/>
            <w:rPr>
              <w:b/>
              <w:color w:val="FF0000"/>
            </w:rPr>
          </w:pPr>
          <w:r>
            <w:rPr>
              <w:b/>
              <w:color w:val="FF0000"/>
            </w:rPr>
            <w:t>PNEUMO</w:t>
          </w:r>
          <w:r w:rsidR="00FA31AF">
            <w:rPr>
              <w:b/>
              <w:color w:val="FF0000"/>
            </w:rPr>
            <w:t>4</w:t>
          </w:r>
        </w:p>
        <w:p w14:paraId="56DA2244" w14:textId="77777777" w:rsidR="00F47D7E" w:rsidRDefault="00F47D7E" w:rsidP="00F47D7E">
          <w:pPr>
            <w:pStyle w:val="En-tte"/>
            <w:spacing w:after="0" w:line="240" w:lineRule="auto"/>
            <w:cnfStyle w:val="000000100000" w:firstRow="0" w:lastRow="0" w:firstColumn="0" w:lastColumn="0" w:oddVBand="0" w:evenVBand="0" w:oddHBand="1" w:evenHBand="0" w:firstRowFirstColumn="0" w:firstRowLastColumn="0" w:lastRowFirstColumn="0" w:lastRowLastColumn="0"/>
          </w:pPr>
        </w:p>
      </w:tc>
    </w:tr>
  </w:tbl>
  <w:p w14:paraId="77A5E250" w14:textId="77777777" w:rsidR="00C35B2B" w:rsidRDefault="00C35B2B" w:rsidP="00F47D7E">
    <w:pPr>
      <w:pStyle w:val="En-tte"/>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A069B4" w14:textId="77777777" w:rsidR="00977659" w:rsidRDefault="0097765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FF51B4"/>
    <w:multiLevelType w:val="hybridMultilevel"/>
    <w:tmpl w:val="0C6247FC"/>
    <w:lvl w:ilvl="0" w:tplc="B720F2E6">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 w15:restartNumberingAfterBreak="0">
    <w:nsid w:val="2B307ECB"/>
    <w:multiLevelType w:val="hybridMultilevel"/>
    <w:tmpl w:val="49E2F612"/>
    <w:lvl w:ilvl="0" w:tplc="A1DC0612">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 w15:restartNumberingAfterBreak="0">
    <w:nsid w:val="36826851"/>
    <w:multiLevelType w:val="hybridMultilevel"/>
    <w:tmpl w:val="CD8AE1A0"/>
    <w:lvl w:ilvl="0" w:tplc="EA3A55AA">
      <w:numFmt w:val="bullet"/>
      <w:lvlText w:val=""/>
      <w:lvlJc w:val="left"/>
      <w:pPr>
        <w:ind w:left="1080" w:hanging="360"/>
      </w:pPr>
      <w:rPr>
        <w:rFonts w:ascii="Wingdings" w:eastAsia="Times New Roman" w:hAnsi="Wingdings"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 w15:restartNumberingAfterBreak="0">
    <w:nsid w:val="37240CC7"/>
    <w:multiLevelType w:val="hybridMultilevel"/>
    <w:tmpl w:val="A0D6A134"/>
    <w:lvl w:ilvl="0" w:tplc="040C0001">
      <w:start w:val="1"/>
      <w:numFmt w:val="bullet"/>
      <w:lvlText w:val=""/>
      <w:lvlJc w:val="left"/>
      <w:pPr>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 w15:restartNumberingAfterBreak="0">
    <w:nsid w:val="44547EEF"/>
    <w:multiLevelType w:val="hybridMultilevel"/>
    <w:tmpl w:val="C534F640"/>
    <w:lvl w:ilvl="0" w:tplc="040C0001">
      <w:start w:val="1"/>
      <w:numFmt w:val="bullet"/>
      <w:lvlText w:val=""/>
      <w:lvlJc w:val="left"/>
      <w:pPr>
        <w:tabs>
          <w:tab w:val="num" w:pos="1080"/>
        </w:tabs>
        <w:ind w:left="108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 w15:restartNumberingAfterBreak="0">
    <w:nsid w:val="6F5E3A5C"/>
    <w:multiLevelType w:val="hybridMultilevel"/>
    <w:tmpl w:val="59F6C742"/>
    <w:lvl w:ilvl="0" w:tplc="040C0001">
      <w:start w:val="1"/>
      <w:numFmt w:val="bullet"/>
      <w:lvlText w:val=""/>
      <w:lvlJc w:val="left"/>
      <w:pPr>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 w15:restartNumberingAfterBreak="0">
    <w:nsid w:val="76C6633F"/>
    <w:multiLevelType w:val="hybridMultilevel"/>
    <w:tmpl w:val="A878A680"/>
    <w:lvl w:ilvl="0" w:tplc="31FE37A8">
      <w:numFmt w:val="bullet"/>
      <w:lvlText w:val="-"/>
      <w:lvlJc w:val="left"/>
      <w:pPr>
        <w:ind w:left="720" w:hanging="360"/>
      </w:pPr>
      <w:rPr>
        <w:rFonts w:ascii="Arial" w:eastAsia="Times New Roman" w:hAnsi="Arial"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16cid:durableId="18597814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3280160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7673998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0652828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3746262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6537914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0641205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3660015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5B2B"/>
    <w:rsid w:val="00003F63"/>
    <w:rsid w:val="000A4F08"/>
    <w:rsid w:val="000B57F9"/>
    <w:rsid w:val="000D0678"/>
    <w:rsid w:val="000E7573"/>
    <w:rsid w:val="00103D55"/>
    <w:rsid w:val="00122344"/>
    <w:rsid w:val="00125CAE"/>
    <w:rsid w:val="00162346"/>
    <w:rsid w:val="00204AF9"/>
    <w:rsid w:val="0024011D"/>
    <w:rsid w:val="00247C36"/>
    <w:rsid w:val="002860FE"/>
    <w:rsid w:val="002913B0"/>
    <w:rsid w:val="002A5A9B"/>
    <w:rsid w:val="002C4C65"/>
    <w:rsid w:val="003629E5"/>
    <w:rsid w:val="00411378"/>
    <w:rsid w:val="004352B8"/>
    <w:rsid w:val="004564D3"/>
    <w:rsid w:val="005076D4"/>
    <w:rsid w:val="005D0B0A"/>
    <w:rsid w:val="005F257E"/>
    <w:rsid w:val="00601522"/>
    <w:rsid w:val="006C4435"/>
    <w:rsid w:val="00702C19"/>
    <w:rsid w:val="00723BA4"/>
    <w:rsid w:val="00736633"/>
    <w:rsid w:val="00741BF1"/>
    <w:rsid w:val="007910CB"/>
    <w:rsid w:val="007927EC"/>
    <w:rsid w:val="007A3296"/>
    <w:rsid w:val="007C31B9"/>
    <w:rsid w:val="008904CD"/>
    <w:rsid w:val="008B6D8D"/>
    <w:rsid w:val="00953A48"/>
    <w:rsid w:val="00977659"/>
    <w:rsid w:val="00A91A8C"/>
    <w:rsid w:val="00B8227E"/>
    <w:rsid w:val="00BA7C0A"/>
    <w:rsid w:val="00BC1211"/>
    <w:rsid w:val="00BD05F7"/>
    <w:rsid w:val="00BD3F60"/>
    <w:rsid w:val="00C1233F"/>
    <w:rsid w:val="00C35B2B"/>
    <w:rsid w:val="00DA2F9B"/>
    <w:rsid w:val="00DE1908"/>
    <w:rsid w:val="00DF5E23"/>
    <w:rsid w:val="00E51A72"/>
    <w:rsid w:val="00EB2AED"/>
    <w:rsid w:val="00F02FDC"/>
    <w:rsid w:val="00F47D7E"/>
    <w:rsid w:val="00F66122"/>
    <w:rsid w:val="00FA31AF"/>
    <w:rsid w:val="00FC0302"/>
    <w:rsid w:val="00FD6363"/>
    <w:rsid w:val="00FE483E"/>
    <w:rsid w:val="00FF09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DA7264"/>
  <w15:docId w15:val="{510E3372-92F8-4A74-9C57-B1F807650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C35B2B"/>
    <w:pPr>
      <w:tabs>
        <w:tab w:val="center" w:pos="4536"/>
        <w:tab w:val="right" w:pos="9072"/>
      </w:tabs>
    </w:pPr>
  </w:style>
  <w:style w:type="character" w:customStyle="1" w:styleId="En-tteCar">
    <w:name w:val="En-tête Car"/>
    <w:basedOn w:val="Policepardfaut"/>
    <w:link w:val="En-tte"/>
    <w:uiPriority w:val="99"/>
    <w:rsid w:val="00C35B2B"/>
    <w:rPr>
      <w:sz w:val="22"/>
      <w:szCs w:val="22"/>
      <w:lang w:eastAsia="en-US"/>
    </w:rPr>
  </w:style>
  <w:style w:type="paragraph" w:styleId="Pieddepage">
    <w:name w:val="footer"/>
    <w:basedOn w:val="Normal"/>
    <w:link w:val="PieddepageCar"/>
    <w:uiPriority w:val="99"/>
    <w:unhideWhenUsed/>
    <w:rsid w:val="00C35B2B"/>
    <w:pPr>
      <w:tabs>
        <w:tab w:val="center" w:pos="4536"/>
        <w:tab w:val="right" w:pos="9072"/>
      </w:tabs>
    </w:pPr>
  </w:style>
  <w:style w:type="character" w:customStyle="1" w:styleId="PieddepageCar">
    <w:name w:val="Pied de page Car"/>
    <w:basedOn w:val="Policepardfaut"/>
    <w:link w:val="Pieddepage"/>
    <w:uiPriority w:val="99"/>
    <w:rsid w:val="00C35B2B"/>
    <w:rPr>
      <w:sz w:val="22"/>
      <w:szCs w:val="22"/>
      <w:lang w:eastAsia="en-US"/>
    </w:rPr>
  </w:style>
  <w:style w:type="table" w:styleId="Grilledutableau">
    <w:name w:val="Table Grid"/>
    <w:basedOn w:val="TableauNormal"/>
    <w:uiPriority w:val="59"/>
    <w:rsid w:val="00C35B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moyenne2-Accent1">
    <w:name w:val="Medium List 2 Accent 1"/>
    <w:basedOn w:val="TableauNormal"/>
    <w:uiPriority w:val="66"/>
    <w:rsid w:val="00C35B2B"/>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Textedebulles">
    <w:name w:val="Balloon Text"/>
    <w:basedOn w:val="Normal"/>
    <w:link w:val="TextedebullesCar"/>
    <w:uiPriority w:val="99"/>
    <w:semiHidden/>
    <w:unhideWhenUsed/>
    <w:rsid w:val="00DA2F9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A2F9B"/>
    <w:rPr>
      <w:rFonts w:ascii="Tahoma" w:hAnsi="Tahoma" w:cs="Tahoma"/>
      <w:sz w:val="16"/>
      <w:szCs w:val="16"/>
      <w:lang w:eastAsia="en-US"/>
    </w:rPr>
  </w:style>
  <w:style w:type="character" w:styleId="Accentuation">
    <w:name w:val="Emphasis"/>
    <w:qFormat/>
    <w:rsid w:val="007A3296"/>
    <w:rPr>
      <w:b/>
      <w:bCs/>
      <w:i w:val="0"/>
      <w:iCs w:val="0"/>
    </w:rPr>
  </w:style>
  <w:style w:type="character" w:customStyle="1" w:styleId="En-tteCar1">
    <w:name w:val="En-tête Car1"/>
    <w:locked/>
    <w:rsid w:val="007A3296"/>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801461">
      <w:bodyDiv w:val="1"/>
      <w:marLeft w:val="0"/>
      <w:marRight w:val="0"/>
      <w:marTop w:val="0"/>
      <w:marBottom w:val="0"/>
      <w:divBdr>
        <w:top w:val="none" w:sz="0" w:space="0" w:color="auto"/>
        <w:left w:val="none" w:sz="0" w:space="0" w:color="auto"/>
        <w:bottom w:val="none" w:sz="0" w:space="0" w:color="auto"/>
        <w:right w:val="none" w:sz="0" w:space="0" w:color="auto"/>
      </w:divBdr>
    </w:div>
    <w:div w:id="323318529">
      <w:bodyDiv w:val="1"/>
      <w:marLeft w:val="0"/>
      <w:marRight w:val="0"/>
      <w:marTop w:val="0"/>
      <w:marBottom w:val="0"/>
      <w:divBdr>
        <w:top w:val="none" w:sz="0" w:space="0" w:color="auto"/>
        <w:left w:val="none" w:sz="0" w:space="0" w:color="auto"/>
        <w:bottom w:val="none" w:sz="0" w:space="0" w:color="auto"/>
        <w:right w:val="none" w:sz="0" w:space="0" w:color="auto"/>
      </w:divBdr>
    </w:div>
    <w:div w:id="468324472">
      <w:bodyDiv w:val="1"/>
      <w:marLeft w:val="0"/>
      <w:marRight w:val="0"/>
      <w:marTop w:val="0"/>
      <w:marBottom w:val="0"/>
      <w:divBdr>
        <w:top w:val="none" w:sz="0" w:space="0" w:color="auto"/>
        <w:left w:val="none" w:sz="0" w:space="0" w:color="auto"/>
        <w:bottom w:val="none" w:sz="0" w:space="0" w:color="auto"/>
        <w:right w:val="none" w:sz="0" w:space="0" w:color="auto"/>
      </w:divBdr>
    </w:div>
    <w:div w:id="518541274">
      <w:bodyDiv w:val="1"/>
      <w:marLeft w:val="0"/>
      <w:marRight w:val="0"/>
      <w:marTop w:val="0"/>
      <w:marBottom w:val="0"/>
      <w:divBdr>
        <w:top w:val="none" w:sz="0" w:space="0" w:color="auto"/>
        <w:left w:val="none" w:sz="0" w:space="0" w:color="auto"/>
        <w:bottom w:val="none" w:sz="0" w:space="0" w:color="auto"/>
        <w:right w:val="none" w:sz="0" w:space="0" w:color="auto"/>
      </w:divBdr>
    </w:div>
    <w:div w:id="705259779">
      <w:bodyDiv w:val="1"/>
      <w:marLeft w:val="0"/>
      <w:marRight w:val="0"/>
      <w:marTop w:val="0"/>
      <w:marBottom w:val="0"/>
      <w:divBdr>
        <w:top w:val="none" w:sz="0" w:space="0" w:color="auto"/>
        <w:left w:val="none" w:sz="0" w:space="0" w:color="auto"/>
        <w:bottom w:val="none" w:sz="0" w:space="0" w:color="auto"/>
        <w:right w:val="none" w:sz="0" w:space="0" w:color="auto"/>
      </w:divBdr>
    </w:div>
    <w:div w:id="887379961">
      <w:bodyDiv w:val="1"/>
      <w:marLeft w:val="0"/>
      <w:marRight w:val="0"/>
      <w:marTop w:val="0"/>
      <w:marBottom w:val="0"/>
      <w:divBdr>
        <w:top w:val="none" w:sz="0" w:space="0" w:color="auto"/>
        <w:left w:val="none" w:sz="0" w:space="0" w:color="auto"/>
        <w:bottom w:val="none" w:sz="0" w:space="0" w:color="auto"/>
        <w:right w:val="none" w:sz="0" w:space="0" w:color="auto"/>
      </w:divBdr>
    </w:div>
    <w:div w:id="916482500">
      <w:bodyDiv w:val="1"/>
      <w:marLeft w:val="0"/>
      <w:marRight w:val="0"/>
      <w:marTop w:val="0"/>
      <w:marBottom w:val="0"/>
      <w:divBdr>
        <w:top w:val="none" w:sz="0" w:space="0" w:color="auto"/>
        <w:left w:val="none" w:sz="0" w:space="0" w:color="auto"/>
        <w:bottom w:val="none" w:sz="0" w:space="0" w:color="auto"/>
        <w:right w:val="none" w:sz="0" w:space="0" w:color="auto"/>
      </w:divBdr>
    </w:div>
    <w:div w:id="984966097">
      <w:bodyDiv w:val="1"/>
      <w:marLeft w:val="0"/>
      <w:marRight w:val="0"/>
      <w:marTop w:val="0"/>
      <w:marBottom w:val="0"/>
      <w:divBdr>
        <w:top w:val="none" w:sz="0" w:space="0" w:color="auto"/>
        <w:left w:val="none" w:sz="0" w:space="0" w:color="auto"/>
        <w:bottom w:val="none" w:sz="0" w:space="0" w:color="auto"/>
        <w:right w:val="none" w:sz="0" w:space="0" w:color="auto"/>
      </w:divBdr>
    </w:div>
    <w:div w:id="1503663019">
      <w:bodyDiv w:val="1"/>
      <w:marLeft w:val="0"/>
      <w:marRight w:val="0"/>
      <w:marTop w:val="0"/>
      <w:marBottom w:val="0"/>
      <w:divBdr>
        <w:top w:val="none" w:sz="0" w:space="0" w:color="auto"/>
        <w:left w:val="none" w:sz="0" w:space="0" w:color="auto"/>
        <w:bottom w:val="none" w:sz="0" w:space="0" w:color="auto"/>
        <w:right w:val="none" w:sz="0" w:space="0" w:color="auto"/>
      </w:divBdr>
    </w:div>
    <w:div w:id="2088458896">
      <w:bodyDiv w:val="1"/>
      <w:marLeft w:val="0"/>
      <w:marRight w:val="0"/>
      <w:marTop w:val="0"/>
      <w:marBottom w:val="0"/>
      <w:divBdr>
        <w:top w:val="none" w:sz="0" w:space="0" w:color="auto"/>
        <w:left w:val="none" w:sz="0" w:space="0" w:color="auto"/>
        <w:bottom w:val="none" w:sz="0" w:space="0" w:color="auto"/>
        <w:right w:val="none" w:sz="0" w:space="0" w:color="auto"/>
      </w:divBdr>
    </w:div>
    <w:div w:id="2137529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CC0C79-3D25-4C5C-BB46-094227639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602</Words>
  <Characters>3317</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CHU de Nice</Company>
  <LinksUpToDate>false</LinksUpToDate>
  <CharactersWithSpaces>3912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BLOQUET NATHALIE CHU Nice</dc:creator>
  <cp:lastModifiedBy>nathalie bloquet</cp:lastModifiedBy>
  <cp:revision>15</cp:revision>
  <cp:lastPrinted>2021-09-20T12:29:00Z</cp:lastPrinted>
  <dcterms:created xsi:type="dcterms:W3CDTF">2018-08-08T15:44:00Z</dcterms:created>
  <dcterms:modified xsi:type="dcterms:W3CDTF">2024-10-08T09:45:00Z</dcterms:modified>
</cp:coreProperties>
</file>