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A05" w:rsidRPr="00045605" w:rsidRDefault="00E63426" w:rsidP="00831A61">
      <w:pPr>
        <w:spacing w:after="0" w:line="240" w:lineRule="auto"/>
        <w:rPr>
          <w:i/>
        </w:rPr>
      </w:pPr>
      <w:bookmarkStart w:id="0" w:name="_GoBack"/>
      <w:bookmarkEnd w:id="0"/>
      <w:r w:rsidRPr="00045605">
        <w:rPr>
          <w:i/>
        </w:rPr>
        <w:t xml:space="preserve">Pour chaque résumé de </w:t>
      </w:r>
      <w:r w:rsidR="006F185C">
        <w:rPr>
          <w:i/>
        </w:rPr>
        <w:t>compte-rendu d’hospitalisation,</w:t>
      </w:r>
      <w:r w:rsidRPr="00045605">
        <w:rPr>
          <w:i/>
        </w:rPr>
        <w:t xml:space="preserve"> il convient de trouver :</w:t>
      </w:r>
    </w:p>
    <w:p w:rsidR="002B7319" w:rsidRPr="007E5E97" w:rsidRDefault="002B7319" w:rsidP="00831A61">
      <w:pPr>
        <w:spacing w:after="0" w:line="240" w:lineRule="auto"/>
        <w:rPr>
          <w:i/>
          <w:color w:val="FF0000"/>
        </w:rPr>
      </w:pPr>
      <w:r w:rsidRPr="007E5E97">
        <w:rPr>
          <w:i/>
          <w:color w:val="FF0000"/>
        </w:rPr>
        <w:t>LA REGLE DE CODAGE</w:t>
      </w:r>
    </w:p>
    <w:p w:rsidR="00E63426" w:rsidRPr="00045605" w:rsidRDefault="00E63426" w:rsidP="00831A61">
      <w:pPr>
        <w:spacing w:after="0" w:line="240" w:lineRule="auto"/>
        <w:rPr>
          <w:i/>
        </w:rPr>
      </w:pPr>
      <w:r w:rsidRPr="00045605">
        <w:rPr>
          <w:i/>
        </w:rPr>
        <w:t xml:space="preserve">Le code et le libellé du </w:t>
      </w:r>
      <w:r w:rsidR="007E5E97" w:rsidRPr="007E5E97">
        <w:rPr>
          <w:b/>
          <w:i/>
        </w:rPr>
        <w:t>D</w:t>
      </w:r>
      <w:r w:rsidRPr="00045605">
        <w:rPr>
          <w:i/>
        </w:rPr>
        <w:t xml:space="preserve">iagnostic </w:t>
      </w:r>
      <w:r w:rsidR="007E5E97" w:rsidRPr="007E5E97">
        <w:rPr>
          <w:b/>
          <w:i/>
        </w:rPr>
        <w:t>P</w:t>
      </w:r>
      <w:r w:rsidRPr="00045605">
        <w:rPr>
          <w:i/>
        </w:rPr>
        <w:t>rincipal</w:t>
      </w:r>
    </w:p>
    <w:p w:rsidR="00E63426" w:rsidRPr="00045605" w:rsidRDefault="00E63426" w:rsidP="00831A61">
      <w:pPr>
        <w:spacing w:after="0" w:line="240" w:lineRule="auto"/>
        <w:rPr>
          <w:i/>
        </w:rPr>
      </w:pPr>
      <w:r w:rsidRPr="00045605">
        <w:rPr>
          <w:i/>
        </w:rPr>
        <w:t xml:space="preserve">Eventuellement le code et le libellé du </w:t>
      </w:r>
      <w:r w:rsidR="007E5E97" w:rsidRPr="007E5E97">
        <w:rPr>
          <w:b/>
          <w:i/>
        </w:rPr>
        <w:t>D</w:t>
      </w:r>
      <w:r w:rsidRPr="00045605">
        <w:rPr>
          <w:i/>
        </w:rPr>
        <w:t xml:space="preserve">iagnostic </w:t>
      </w:r>
      <w:r w:rsidR="007E5E97" w:rsidRPr="007E5E97">
        <w:rPr>
          <w:b/>
          <w:i/>
        </w:rPr>
        <w:t>R</w:t>
      </w:r>
      <w:r w:rsidRPr="00045605">
        <w:rPr>
          <w:i/>
        </w:rPr>
        <w:t xml:space="preserve">elié </w:t>
      </w:r>
    </w:p>
    <w:p w:rsidR="00E63426" w:rsidRDefault="00E63426" w:rsidP="00831A61">
      <w:pPr>
        <w:spacing w:after="0" w:line="240" w:lineRule="auto"/>
        <w:rPr>
          <w:i/>
        </w:rPr>
      </w:pPr>
      <w:r w:rsidRPr="00045605">
        <w:rPr>
          <w:i/>
        </w:rPr>
        <w:t xml:space="preserve">Eventuellement le(s) code(s) de </w:t>
      </w:r>
      <w:r w:rsidR="007E5E97" w:rsidRPr="007E5E97">
        <w:rPr>
          <w:b/>
          <w:i/>
        </w:rPr>
        <w:t>D</w:t>
      </w:r>
      <w:r w:rsidRPr="00045605">
        <w:rPr>
          <w:i/>
        </w:rPr>
        <w:t xml:space="preserve">iagnostic(s) </w:t>
      </w:r>
      <w:r w:rsidR="007E5E97" w:rsidRPr="007E5E97">
        <w:rPr>
          <w:b/>
          <w:i/>
        </w:rPr>
        <w:t>A</w:t>
      </w:r>
      <w:r w:rsidRPr="00045605">
        <w:rPr>
          <w:i/>
        </w:rPr>
        <w:t xml:space="preserve">ssocié(s) </w:t>
      </w:r>
      <w:r w:rsidR="007E5E97" w:rsidRPr="007E5E97">
        <w:rPr>
          <w:b/>
          <w:i/>
        </w:rPr>
        <w:t>S</w:t>
      </w:r>
      <w:r w:rsidR="007E5E97">
        <w:rPr>
          <w:i/>
        </w:rPr>
        <w:t>ignificatif(s)</w:t>
      </w:r>
      <w:r w:rsidRPr="00045605">
        <w:rPr>
          <w:i/>
        </w:rPr>
        <w:t xml:space="preserve"> </w:t>
      </w:r>
    </w:p>
    <w:p w:rsidR="00D62B22" w:rsidRDefault="00D62B22" w:rsidP="00831A61">
      <w:pPr>
        <w:spacing w:after="0" w:line="240" w:lineRule="auto"/>
        <w:rPr>
          <w:i/>
        </w:rPr>
      </w:pPr>
      <w:r w:rsidRPr="00831A61">
        <w:rPr>
          <w:b/>
          <w:i/>
        </w:rPr>
        <w:t>LES CODES DES ACTES EFFECTUES DOIVENT ETRE CODES A CHAQUE FOIS QUE CELA EST POSSIBLE</w:t>
      </w:r>
      <w:r>
        <w:rPr>
          <w:i/>
        </w:rPr>
        <w:t>, EN RESPECTANT LES REGLES DE LA CCAM (mais ce n’est pas le but de cet exercice)</w:t>
      </w:r>
    </w:p>
    <w:p w:rsidR="00E63426" w:rsidRDefault="00E63426" w:rsidP="00831A61">
      <w:pPr>
        <w:spacing w:after="0" w:line="240" w:lineRule="auto"/>
      </w:pPr>
    </w:p>
    <w:p w:rsidR="00034E63" w:rsidRPr="00034E63" w:rsidRDefault="00F37E08" w:rsidP="003E5840">
      <w:pPr>
        <w:pStyle w:val="Paragraphedeliste"/>
        <w:numPr>
          <w:ilvl w:val="0"/>
          <w:numId w:val="9"/>
        </w:numPr>
        <w:spacing w:after="0" w:line="240" w:lineRule="auto"/>
        <w:ind w:left="0" w:firstLine="0"/>
      </w:pPr>
      <w:r>
        <w:t xml:space="preserve">Patient de 22ans, asthmatique depuis l’enfance, hospitalisé 2 jours pour crise d’asthme. Il ne respecte pas son traitement, et fume depuis quelques semaines. </w:t>
      </w:r>
    </w:p>
    <w:p w:rsidR="008A7CA3" w:rsidRDefault="008A7CA3" w:rsidP="00034E63">
      <w:pPr>
        <w:spacing w:after="0" w:line="240" w:lineRule="auto"/>
      </w:pPr>
    </w:p>
    <w:p w:rsidR="000F466C" w:rsidRDefault="008A7CA3" w:rsidP="00854B44">
      <w:pPr>
        <w:pStyle w:val="Paragraphedeliste"/>
        <w:numPr>
          <w:ilvl w:val="0"/>
          <w:numId w:val="9"/>
        </w:numPr>
        <w:spacing w:after="0" w:line="240" w:lineRule="auto"/>
        <w:ind w:left="0" w:firstLine="0"/>
      </w:pPr>
      <w:r>
        <w:t xml:space="preserve">Patient de 76 ans, </w:t>
      </w:r>
      <w:r w:rsidR="00C300BE">
        <w:t>hospitalisé pour réaliser une bronchoscopie sous anesthésie générale</w:t>
      </w:r>
      <w:r>
        <w:t xml:space="preserve">. </w:t>
      </w:r>
      <w:r w:rsidR="00C300BE">
        <w:t>Un nodule suspect a été identifié lors d’une radio thoracique. L’endoscopie ne retrouve rien d’anormal.</w:t>
      </w:r>
      <w:r w:rsidR="000F466C" w:rsidRPr="000F466C">
        <w:br/>
      </w:r>
    </w:p>
    <w:p w:rsidR="00FF41F3" w:rsidRDefault="00C300BE" w:rsidP="00854B44">
      <w:pPr>
        <w:pStyle w:val="Paragraphedeliste"/>
        <w:numPr>
          <w:ilvl w:val="0"/>
          <w:numId w:val="9"/>
        </w:numPr>
        <w:spacing w:after="0" w:line="240" w:lineRule="auto"/>
        <w:ind w:left="0" w:firstLine="0"/>
      </w:pPr>
      <w:r>
        <w:t xml:space="preserve">Patient de 76ans, hospitalisé pour réaliser une bronchoscopie sous anesthésie générale. Un nodule suspect a été identifié lors d’une radio thoracique. L’endoscopie retrouve une sténose </w:t>
      </w:r>
      <w:r w:rsidR="00AF5613">
        <w:t>serrée</w:t>
      </w:r>
      <w:r>
        <w:t xml:space="preserve"> de la bronche souche et les biopsies retrouvent un adénocarcinome à cellules claires.</w:t>
      </w:r>
      <w:r w:rsidRPr="000F466C">
        <w:br/>
      </w:r>
    </w:p>
    <w:p w:rsidR="00FF41F3" w:rsidRDefault="00DB487A" w:rsidP="00854B44">
      <w:pPr>
        <w:pStyle w:val="Paragraphedeliste"/>
        <w:numPr>
          <w:ilvl w:val="0"/>
          <w:numId w:val="9"/>
        </w:numPr>
        <w:spacing w:after="0" w:line="240" w:lineRule="auto"/>
        <w:ind w:left="0" w:firstLine="0"/>
      </w:pPr>
      <w:r>
        <w:t>Patient de 84ans, dément</w:t>
      </w:r>
      <w:r w:rsidR="00D32576">
        <w:t xml:space="preserve"> traité par neuroleptiques</w:t>
      </w:r>
      <w:r w:rsidR="00CF0AB6">
        <w:t xml:space="preserve">, </w:t>
      </w:r>
      <w:r>
        <w:t xml:space="preserve">atteint de Bronchopneumopathie Obstructive depuis de nombreuses années. Revient dans un tableau de dyspnée importante, accompagnée de fièvre. Cette poussée de BPCO est rapidement maîtrisée sous antibiothérapie </w:t>
      </w:r>
      <w:r w:rsidR="001716C5">
        <w:t xml:space="preserve">adaptée </w:t>
      </w:r>
      <w:r>
        <w:t xml:space="preserve">et aérosols. </w:t>
      </w:r>
      <w:r w:rsidR="00FF41F3" w:rsidRPr="000F466C">
        <w:br/>
      </w:r>
    </w:p>
    <w:p w:rsidR="00652EE8" w:rsidRDefault="0049525D" w:rsidP="00854B44">
      <w:pPr>
        <w:pStyle w:val="Paragraphedeliste"/>
        <w:numPr>
          <w:ilvl w:val="0"/>
          <w:numId w:val="9"/>
        </w:numPr>
        <w:spacing w:after="0" w:line="240" w:lineRule="auto"/>
        <w:ind w:left="0" w:firstLine="0"/>
      </w:pPr>
      <w:r>
        <w:t>Patient de 48</w:t>
      </w:r>
      <w:r w:rsidR="003A1727">
        <w:t xml:space="preserve"> ans, venant</w:t>
      </w:r>
      <w:r>
        <w:t xml:space="preserve"> pour suspicion d’apnée du sommeil. Il bénéficie d’un enregistrement nocturne qui conclut effectivement </w:t>
      </w:r>
      <w:r w:rsidR="00FF5F2F">
        <w:t>à</w:t>
      </w:r>
      <w:r>
        <w:t xml:space="preserve"> un syndrome d’apnée du sommeil.</w:t>
      </w:r>
      <w:r w:rsidR="00FF41F3" w:rsidRPr="000F466C">
        <w:br/>
      </w:r>
    </w:p>
    <w:p w:rsidR="00FF41F3" w:rsidRDefault="00FF41F3" w:rsidP="00034E63">
      <w:pPr>
        <w:spacing w:after="0" w:line="240" w:lineRule="auto"/>
      </w:pPr>
    </w:p>
    <w:p w:rsidR="00FF41F3" w:rsidRDefault="00244142" w:rsidP="00854B44">
      <w:pPr>
        <w:pStyle w:val="Paragraphedeliste"/>
        <w:numPr>
          <w:ilvl w:val="0"/>
          <w:numId w:val="9"/>
        </w:numPr>
        <w:spacing w:after="0" w:line="240" w:lineRule="auto"/>
        <w:ind w:left="0" w:firstLine="0"/>
      </w:pPr>
      <w:r>
        <w:t xml:space="preserve">Patient de 70 ans, chez qui un cancer pulmonaire lobaire supérieur gauche a été diagnostiqué en ville. Hospitalisation pour bilan de stadification du cancer et décisions thérapeutiques en rapport. Ce bilan objective deux </w:t>
      </w:r>
      <w:r w:rsidR="00CF0AB6">
        <w:t>métastases ganglionnaires parahilaires</w:t>
      </w:r>
      <w:r>
        <w:t>.</w:t>
      </w:r>
      <w:r>
        <w:br/>
      </w:r>
    </w:p>
    <w:p w:rsidR="00FF41F3" w:rsidRDefault="00D266E7" w:rsidP="00854B44">
      <w:pPr>
        <w:pStyle w:val="Paragraphedeliste"/>
        <w:numPr>
          <w:ilvl w:val="0"/>
          <w:numId w:val="9"/>
        </w:numPr>
        <w:spacing w:after="0" w:line="240" w:lineRule="auto"/>
        <w:ind w:left="0" w:firstLine="0"/>
      </w:pPr>
      <w:r>
        <w:t xml:space="preserve">Patient porteur d’une tumeur pulmonaire métastatique, avec liquide pleural très important provoquant une dyspnée marquée. Il et donc hospitalisé pour évacuation de ce liquide pleural et l’étude anatomopathologique de ce liquide retrouve des cellules malignes compatible avec la métastase </w:t>
      </w:r>
      <w:r w:rsidR="00C60CEE">
        <w:t>pleurale</w:t>
      </w:r>
      <w:r>
        <w:t xml:space="preserve"> d’une tumeur d’origine rénale.</w:t>
      </w:r>
      <w:r w:rsidR="00FF41F3" w:rsidRPr="000F466C">
        <w:br/>
      </w:r>
    </w:p>
    <w:p w:rsidR="00FF41F3" w:rsidRDefault="00FD3088" w:rsidP="00854B44">
      <w:pPr>
        <w:pStyle w:val="Paragraphedeliste"/>
        <w:numPr>
          <w:ilvl w:val="0"/>
          <w:numId w:val="9"/>
        </w:numPr>
        <w:spacing w:after="0" w:line="240" w:lineRule="auto"/>
        <w:ind w:left="0" w:firstLine="0"/>
      </w:pPr>
      <w:r>
        <w:t xml:space="preserve">Patient arrivant avec fièvre depuis plusieurs jours et toux persistante. A l’arrivée l’imagerie retrouve un foyer </w:t>
      </w:r>
      <w:r w:rsidR="00573A19">
        <w:t>basal postérieur droit</w:t>
      </w:r>
      <w:r>
        <w:t xml:space="preserve"> pulmonaire. Le traitement par antibiothérapie est immédiatement mis en route et les symptômes s’amendent en deux jours </w:t>
      </w:r>
      <w:r w:rsidR="00FF41F3" w:rsidRPr="000F466C">
        <w:br/>
      </w:r>
    </w:p>
    <w:p w:rsidR="00FF41F3" w:rsidRPr="001E471F" w:rsidRDefault="001E471F" w:rsidP="003016E0">
      <w:pPr>
        <w:pStyle w:val="Paragraphedeliste"/>
        <w:numPr>
          <w:ilvl w:val="0"/>
          <w:numId w:val="9"/>
        </w:numPr>
        <w:spacing w:after="0" w:line="240" w:lineRule="auto"/>
        <w:ind w:left="0" w:firstLine="0"/>
      </w:pPr>
      <w:r w:rsidRPr="001E471F">
        <w:t>Patient obèse, souffrant depuis 2 ans d’un syndrome d’apnée du sommeil appareillé par VNI. Il est hospitalisé une nuit pour</w:t>
      </w:r>
      <w:r>
        <w:t xml:space="preserve"> bilan et réglage de la VNI. Aucune modification au traitement n’est apportée.</w:t>
      </w:r>
    </w:p>
    <w:p w:rsidR="001E471F" w:rsidRDefault="001E471F" w:rsidP="00034E63">
      <w:pPr>
        <w:spacing w:after="0" w:line="240" w:lineRule="auto"/>
      </w:pPr>
    </w:p>
    <w:p w:rsidR="00831A61" w:rsidRDefault="003A1727" w:rsidP="00854B44">
      <w:pPr>
        <w:pStyle w:val="Paragraphedeliste"/>
        <w:numPr>
          <w:ilvl w:val="0"/>
          <w:numId w:val="9"/>
        </w:numPr>
        <w:spacing w:after="0" w:line="240" w:lineRule="auto"/>
        <w:ind w:left="0" w:firstLine="0"/>
      </w:pPr>
      <w:r>
        <w:t xml:space="preserve">Patient de 84 ans présentant une démence </w:t>
      </w:r>
      <w:r w:rsidR="00EE2F49">
        <w:t>d’Alzheimer</w:t>
      </w:r>
      <w:r>
        <w:t xml:space="preserve">, hospitalisé avec un tableau de </w:t>
      </w:r>
      <w:r w:rsidR="004E20A6">
        <w:t>surinfection bronbchique</w:t>
      </w:r>
      <w:r>
        <w:t>. Il rentre à l’HEPAD rapidement après traitement adéquat.</w:t>
      </w:r>
      <w:r w:rsidR="00FF41F3" w:rsidRPr="000F466C">
        <w:br/>
      </w:r>
    </w:p>
    <w:sectPr w:rsidR="00831A6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7ED" w:rsidRDefault="003427ED" w:rsidP="00C35B2B">
      <w:pPr>
        <w:spacing w:after="0" w:line="240" w:lineRule="auto"/>
      </w:pPr>
      <w:r>
        <w:separator/>
      </w:r>
    </w:p>
  </w:endnote>
  <w:endnote w:type="continuationSeparator" w:id="0">
    <w:p w:rsidR="003427ED" w:rsidRDefault="003427ED" w:rsidP="00C35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7ED" w:rsidRDefault="003427ED" w:rsidP="00C35B2B">
      <w:pPr>
        <w:spacing w:after="0" w:line="240" w:lineRule="auto"/>
      </w:pPr>
      <w:r>
        <w:separator/>
      </w:r>
    </w:p>
  </w:footnote>
  <w:footnote w:type="continuationSeparator" w:id="0">
    <w:p w:rsidR="003427ED" w:rsidRDefault="003427ED" w:rsidP="00C35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moyenne2-Accent1"/>
      <w:tblW w:w="0" w:type="auto"/>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2374"/>
      <w:gridCol w:w="5526"/>
      <w:gridCol w:w="1388"/>
    </w:tblGrid>
    <w:tr w:rsidR="00C35B2B" w:rsidTr="00C35B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6" w:type="dxa"/>
          <w:tcBorders>
            <w:top w:val="none" w:sz="0" w:space="0" w:color="auto"/>
            <w:left w:val="none" w:sz="0" w:space="0" w:color="auto"/>
            <w:bottom w:val="none" w:sz="0" w:space="0" w:color="auto"/>
            <w:right w:val="none" w:sz="0" w:space="0" w:color="auto"/>
          </w:tcBorders>
        </w:tcPr>
        <w:p w:rsidR="00C35B2B" w:rsidRPr="00C35B2B" w:rsidRDefault="00DA2F9B" w:rsidP="00CF2B70">
          <w:pPr>
            <w:pStyle w:val="En-tte"/>
            <w:jc w:val="center"/>
            <w:rPr>
              <w:b/>
            </w:rPr>
          </w:pPr>
          <w:r>
            <w:rPr>
              <w:noProof/>
              <w:lang w:eastAsia="fr-FR"/>
            </w:rPr>
            <w:drawing>
              <wp:inline distT="0" distB="0" distL="0" distR="0" wp14:anchorId="2A1CFC2B" wp14:editId="3502BF8F">
                <wp:extent cx="276225" cy="371475"/>
                <wp:effectExtent l="0" t="0" r="9525" b="9525"/>
                <wp:docPr id="3" name="Image 1" descr="Logo_avignon tiff"/>
                <wp:cNvGraphicFramePr/>
                <a:graphic xmlns:a="http://schemas.openxmlformats.org/drawingml/2006/main">
                  <a:graphicData uri="http://schemas.openxmlformats.org/drawingml/2006/picture">
                    <pic:pic xmlns:pic="http://schemas.openxmlformats.org/drawingml/2006/picture">
                      <pic:nvPicPr>
                        <pic:cNvPr id="3" name="Image 1" descr="Logo_avignon tiff"/>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225" cy="371475"/>
                        </a:xfrm>
                        <a:prstGeom prst="rect">
                          <a:avLst/>
                        </a:prstGeom>
                        <a:noFill/>
                        <a:ln w="9525">
                          <a:noFill/>
                          <a:miter lim="800000"/>
                          <a:headEnd/>
                          <a:tailEnd/>
                        </a:ln>
                      </pic:spPr>
                    </pic:pic>
                  </a:graphicData>
                </a:graphic>
              </wp:inline>
            </w:drawing>
          </w:r>
        </w:p>
      </w:tc>
      <w:tc>
        <w:tcPr>
          <w:tcW w:w="5529" w:type="dxa"/>
          <w:tcBorders>
            <w:top w:val="none" w:sz="0" w:space="0" w:color="auto"/>
            <w:left w:val="none" w:sz="0" w:space="0" w:color="auto"/>
            <w:bottom w:val="none" w:sz="0" w:space="0" w:color="auto"/>
            <w:right w:val="none" w:sz="0" w:space="0" w:color="auto"/>
          </w:tcBorders>
        </w:tcPr>
        <w:p w:rsidR="00C35B2B" w:rsidRPr="00C35B2B" w:rsidRDefault="00C35B2B" w:rsidP="00C35B2B">
          <w:pPr>
            <w:pStyle w:val="En-tte"/>
            <w:jc w:val="center"/>
            <w:cnfStyle w:val="100000000000" w:firstRow="1" w:lastRow="0" w:firstColumn="0" w:lastColumn="0" w:oddVBand="0" w:evenVBand="0" w:oddHBand="0" w:evenHBand="0" w:firstRowFirstColumn="0" w:firstRowLastColumn="0" w:lastRowFirstColumn="0" w:lastRowLastColumn="0"/>
            <w:rPr>
              <w:b/>
            </w:rPr>
          </w:pPr>
          <w:r>
            <w:rPr>
              <w:b/>
            </w:rPr>
            <w:t xml:space="preserve">FORMATION AU CODAGE PMSI </w:t>
          </w:r>
          <w:r w:rsidR="007E5E97">
            <w:rPr>
              <w:b/>
            </w:rPr>
            <w:t>DES DIAGNOSTICS</w:t>
          </w:r>
        </w:p>
      </w:tc>
      <w:tc>
        <w:tcPr>
          <w:tcW w:w="1307" w:type="dxa"/>
          <w:tcBorders>
            <w:top w:val="none" w:sz="0" w:space="0" w:color="auto"/>
            <w:left w:val="none" w:sz="0" w:space="0" w:color="auto"/>
            <w:bottom w:val="none" w:sz="0" w:space="0" w:color="auto"/>
            <w:right w:val="none" w:sz="0" w:space="0" w:color="auto"/>
          </w:tcBorders>
        </w:tcPr>
        <w:p w:rsidR="00C35B2B" w:rsidRPr="00B8227E" w:rsidRDefault="00DA2F9B" w:rsidP="00DA2F9B">
          <w:pPr>
            <w:pStyle w:val="En-tte"/>
            <w:jc w:val="center"/>
            <w:cnfStyle w:val="100000000000" w:firstRow="1" w:lastRow="0" w:firstColumn="0" w:lastColumn="0" w:oddVBand="0" w:evenVBand="0" w:oddHBand="0" w:evenHBand="0" w:firstRowFirstColumn="0" w:firstRowLastColumn="0" w:lastRowFirstColumn="0" w:lastRowLastColumn="0"/>
            <w:rPr>
              <w:b/>
            </w:rPr>
          </w:pPr>
          <w:r>
            <w:rPr>
              <w:b/>
            </w:rPr>
            <w:t>NB</w:t>
          </w:r>
        </w:p>
      </w:tc>
    </w:tr>
    <w:tr w:rsidR="00C35B2B" w:rsidTr="00C35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tcPr>
        <w:p w:rsidR="00C35B2B" w:rsidRDefault="00C35B2B" w:rsidP="00A91A8C">
          <w:pPr>
            <w:pStyle w:val="En-tte"/>
            <w:jc w:val="center"/>
          </w:pPr>
        </w:p>
      </w:tc>
      <w:tc>
        <w:tcPr>
          <w:tcW w:w="5529" w:type="dxa"/>
          <w:tcBorders>
            <w:top w:val="none" w:sz="0" w:space="0" w:color="auto"/>
            <w:left w:val="none" w:sz="0" w:space="0" w:color="auto"/>
            <w:bottom w:val="none" w:sz="0" w:space="0" w:color="auto"/>
            <w:right w:val="none" w:sz="0" w:space="0" w:color="auto"/>
          </w:tcBorders>
        </w:tcPr>
        <w:p w:rsidR="00C35B2B" w:rsidRDefault="00E63426" w:rsidP="00C33CE2">
          <w:pPr>
            <w:pStyle w:val="En-tte"/>
            <w:jc w:val="center"/>
            <w:cnfStyle w:val="000000100000" w:firstRow="0" w:lastRow="0" w:firstColumn="0" w:lastColumn="0" w:oddVBand="0" w:evenVBand="0" w:oddHBand="1" w:evenHBand="0" w:firstRowFirstColumn="0" w:firstRowLastColumn="0" w:lastRowFirstColumn="0" w:lastRowLastColumn="0"/>
          </w:pPr>
          <w:r>
            <w:rPr>
              <w:b/>
            </w:rPr>
            <w:t>EXERCICES NIVEAU 1</w:t>
          </w:r>
          <w:r w:rsidR="007E5E97">
            <w:rPr>
              <w:b/>
            </w:rPr>
            <w:t xml:space="preserve"> </w:t>
          </w:r>
        </w:p>
      </w:tc>
      <w:tc>
        <w:tcPr>
          <w:tcW w:w="1307" w:type="dxa"/>
          <w:tcBorders>
            <w:top w:val="none" w:sz="0" w:space="0" w:color="auto"/>
            <w:left w:val="none" w:sz="0" w:space="0" w:color="auto"/>
            <w:bottom w:val="none" w:sz="0" w:space="0" w:color="auto"/>
          </w:tcBorders>
        </w:tcPr>
        <w:p w:rsidR="007A3296" w:rsidRDefault="00626D0A" w:rsidP="00974B77">
          <w:pPr>
            <w:pStyle w:val="En-tte"/>
            <w:cnfStyle w:val="000000100000" w:firstRow="0" w:lastRow="0" w:firstColumn="0" w:lastColumn="0" w:oddVBand="0" w:evenVBand="0" w:oddHBand="1" w:evenHBand="0" w:firstRowFirstColumn="0" w:firstRowLastColumn="0" w:lastRowFirstColumn="0" w:lastRowLastColumn="0"/>
          </w:pPr>
          <w:r>
            <w:t>Respiratoire</w:t>
          </w:r>
        </w:p>
      </w:tc>
    </w:tr>
  </w:tbl>
  <w:p w:rsidR="00C35B2B" w:rsidRDefault="00C35B2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F51B4"/>
    <w:multiLevelType w:val="hybridMultilevel"/>
    <w:tmpl w:val="0C6247FC"/>
    <w:lvl w:ilvl="0" w:tplc="B720F2E6">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238B36BD"/>
    <w:multiLevelType w:val="hybridMultilevel"/>
    <w:tmpl w:val="6D7004EA"/>
    <w:lvl w:ilvl="0" w:tplc="C3BA2D38">
      <w:start w:val="1"/>
      <w:numFmt w:val="decimal"/>
      <w:lvlText w:val="%1."/>
      <w:lvlJc w:val="left"/>
      <w:pPr>
        <w:ind w:left="360" w:hanging="360"/>
      </w:pPr>
      <w:rPr>
        <w:b/>
        <w:color w:val="FF000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B307ECB"/>
    <w:multiLevelType w:val="hybridMultilevel"/>
    <w:tmpl w:val="49E2F612"/>
    <w:lvl w:ilvl="0" w:tplc="A1DC061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15:restartNumberingAfterBreak="0">
    <w:nsid w:val="36826851"/>
    <w:multiLevelType w:val="hybridMultilevel"/>
    <w:tmpl w:val="CD8AE1A0"/>
    <w:lvl w:ilvl="0" w:tplc="EA3A55AA">
      <w:numFmt w:val="bullet"/>
      <w:lvlText w:val=""/>
      <w:lvlJc w:val="left"/>
      <w:pPr>
        <w:ind w:left="1080" w:hanging="360"/>
      </w:pPr>
      <w:rPr>
        <w:rFonts w:ascii="Wingdings" w:eastAsia="Times New Roman" w:hAnsi="Wingdings"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44547EEF"/>
    <w:multiLevelType w:val="hybridMultilevel"/>
    <w:tmpl w:val="C534F640"/>
    <w:lvl w:ilvl="0" w:tplc="040C0001">
      <w:start w:val="1"/>
      <w:numFmt w:val="bullet"/>
      <w:lvlText w:val=""/>
      <w:lvlJc w:val="left"/>
      <w:pPr>
        <w:tabs>
          <w:tab w:val="num" w:pos="1080"/>
        </w:tabs>
        <w:ind w:left="108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73A84664"/>
    <w:multiLevelType w:val="hybridMultilevel"/>
    <w:tmpl w:val="EE8E7884"/>
    <w:lvl w:ilvl="0" w:tplc="C56EAB8C">
      <w:start w:val="1"/>
      <w:numFmt w:val="decimal"/>
      <w:lvlText w:val="%1."/>
      <w:lvlJc w:val="left"/>
      <w:pPr>
        <w:ind w:left="360" w:hanging="360"/>
      </w:pPr>
      <w:rPr>
        <w:color w:val="FF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459571F"/>
    <w:multiLevelType w:val="hybridMultilevel"/>
    <w:tmpl w:val="1504A7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B2B"/>
    <w:rsid w:val="00003F63"/>
    <w:rsid w:val="00034E63"/>
    <w:rsid w:val="00045605"/>
    <w:rsid w:val="00056F1E"/>
    <w:rsid w:val="000A4F08"/>
    <w:rsid w:val="000B57F9"/>
    <w:rsid w:val="000F1CF8"/>
    <w:rsid w:val="000F466C"/>
    <w:rsid w:val="001044D8"/>
    <w:rsid w:val="00111FD5"/>
    <w:rsid w:val="0015388D"/>
    <w:rsid w:val="00162346"/>
    <w:rsid w:val="001716C5"/>
    <w:rsid w:val="001B28E9"/>
    <w:rsid w:val="001E471F"/>
    <w:rsid w:val="002168EE"/>
    <w:rsid w:val="00221D52"/>
    <w:rsid w:val="0024011D"/>
    <w:rsid w:val="00244142"/>
    <w:rsid w:val="00253045"/>
    <w:rsid w:val="002860FE"/>
    <w:rsid w:val="002920B7"/>
    <w:rsid w:val="002B506B"/>
    <w:rsid w:val="002B7319"/>
    <w:rsid w:val="002D59DE"/>
    <w:rsid w:val="003016E0"/>
    <w:rsid w:val="00310941"/>
    <w:rsid w:val="003427ED"/>
    <w:rsid w:val="00362B19"/>
    <w:rsid w:val="003A1727"/>
    <w:rsid w:val="003B54AF"/>
    <w:rsid w:val="003D679C"/>
    <w:rsid w:val="003F40EF"/>
    <w:rsid w:val="00414791"/>
    <w:rsid w:val="004564D3"/>
    <w:rsid w:val="004837DD"/>
    <w:rsid w:val="00491C6C"/>
    <w:rsid w:val="0049525D"/>
    <w:rsid w:val="004E20A6"/>
    <w:rsid w:val="004F196A"/>
    <w:rsid w:val="005076D4"/>
    <w:rsid w:val="00536ACB"/>
    <w:rsid w:val="00570C4C"/>
    <w:rsid w:val="00573A19"/>
    <w:rsid w:val="005B456D"/>
    <w:rsid w:val="005C62AB"/>
    <w:rsid w:val="005C6C12"/>
    <w:rsid w:val="005E2242"/>
    <w:rsid w:val="00601522"/>
    <w:rsid w:val="006032B0"/>
    <w:rsid w:val="00626D0A"/>
    <w:rsid w:val="00652EE8"/>
    <w:rsid w:val="00674182"/>
    <w:rsid w:val="006A77FD"/>
    <w:rsid w:val="006D6338"/>
    <w:rsid w:val="006D6502"/>
    <w:rsid w:val="006F185C"/>
    <w:rsid w:val="006F675C"/>
    <w:rsid w:val="00702C19"/>
    <w:rsid w:val="00722750"/>
    <w:rsid w:val="00736633"/>
    <w:rsid w:val="007755F5"/>
    <w:rsid w:val="007927EC"/>
    <w:rsid w:val="007A3296"/>
    <w:rsid w:val="007D7316"/>
    <w:rsid w:val="007E5E97"/>
    <w:rsid w:val="007F1AC9"/>
    <w:rsid w:val="00805A05"/>
    <w:rsid w:val="00831A61"/>
    <w:rsid w:val="008376F5"/>
    <w:rsid w:val="00854B44"/>
    <w:rsid w:val="0086787A"/>
    <w:rsid w:val="00885FDD"/>
    <w:rsid w:val="008904CD"/>
    <w:rsid w:val="008949E4"/>
    <w:rsid w:val="008A3E6F"/>
    <w:rsid w:val="008A7CA3"/>
    <w:rsid w:val="00973CC8"/>
    <w:rsid w:val="00974B77"/>
    <w:rsid w:val="00983E8F"/>
    <w:rsid w:val="009862BD"/>
    <w:rsid w:val="009B346B"/>
    <w:rsid w:val="00A85A32"/>
    <w:rsid w:val="00A91A8C"/>
    <w:rsid w:val="00AB085B"/>
    <w:rsid w:val="00AB6D25"/>
    <w:rsid w:val="00AF5613"/>
    <w:rsid w:val="00B8227E"/>
    <w:rsid w:val="00B86328"/>
    <w:rsid w:val="00B903AA"/>
    <w:rsid w:val="00B9422F"/>
    <w:rsid w:val="00BA7C0A"/>
    <w:rsid w:val="00BD1FAF"/>
    <w:rsid w:val="00C112D1"/>
    <w:rsid w:val="00C17F34"/>
    <w:rsid w:val="00C300BE"/>
    <w:rsid w:val="00C33CE2"/>
    <w:rsid w:val="00C35B2B"/>
    <w:rsid w:val="00C44154"/>
    <w:rsid w:val="00C60CEE"/>
    <w:rsid w:val="00C64236"/>
    <w:rsid w:val="00CB3B6A"/>
    <w:rsid w:val="00CB58A1"/>
    <w:rsid w:val="00CC298F"/>
    <w:rsid w:val="00CF0AB6"/>
    <w:rsid w:val="00CF2B70"/>
    <w:rsid w:val="00D0318C"/>
    <w:rsid w:val="00D266E7"/>
    <w:rsid w:val="00D32576"/>
    <w:rsid w:val="00D60EE0"/>
    <w:rsid w:val="00D62B22"/>
    <w:rsid w:val="00D90C9F"/>
    <w:rsid w:val="00DA2F9B"/>
    <w:rsid w:val="00DB487A"/>
    <w:rsid w:val="00E17D93"/>
    <w:rsid w:val="00E51A72"/>
    <w:rsid w:val="00E63426"/>
    <w:rsid w:val="00E71AA9"/>
    <w:rsid w:val="00E8274A"/>
    <w:rsid w:val="00EE2F49"/>
    <w:rsid w:val="00F02FDC"/>
    <w:rsid w:val="00F37E08"/>
    <w:rsid w:val="00F7279E"/>
    <w:rsid w:val="00F95C77"/>
    <w:rsid w:val="00FC0302"/>
    <w:rsid w:val="00FD3088"/>
    <w:rsid w:val="00FD6363"/>
    <w:rsid w:val="00FF41F3"/>
    <w:rsid w:val="00FF5F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9764283-222E-4961-94E0-B9311D8B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35B2B"/>
    <w:pPr>
      <w:tabs>
        <w:tab w:val="center" w:pos="4536"/>
        <w:tab w:val="right" w:pos="9072"/>
      </w:tabs>
    </w:pPr>
  </w:style>
  <w:style w:type="character" w:customStyle="1" w:styleId="En-tteCar">
    <w:name w:val="En-tête Car"/>
    <w:basedOn w:val="Policepardfaut"/>
    <w:link w:val="En-tte"/>
    <w:uiPriority w:val="99"/>
    <w:rsid w:val="00C35B2B"/>
    <w:rPr>
      <w:sz w:val="22"/>
      <w:szCs w:val="22"/>
      <w:lang w:eastAsia="en-US"/>
    </w:rPr>
  </w:style>
  <w:style w:type="paragraph" w:styleId="Pieddepage">
    <w:name w:val="footer"/>
    <w:basedOn w:val="Normal"/>
    <w:link w:val="PieddepageCar"/>
    <w:uiPriority w:val="99"/>
    <w:unhideWhenUsed/>
    <w:rsid w:val="00C35B2B"/>
    <w:pPr>
      <w:tabs>
        <w:tab w:val="center" w:pos="4536"/>
        <w:tab w:val="right" w:pos="9072"/>
      </w:tabs>
    </w:pPr>
  </w:style>
  <w:style w:type="character" w:customStyle="1" w:styleId="PieddepageCar">
    <w:name w:val="Pied de page Car"/>
    <w:basedOn w:val="Policepardfaut"/>
    <w:link w:val="Pieddepage"/>
    <w:uiPriority w:val="99"/>
    <w:rsid w:val="00C35B2B"/>
    <w:rPr>
      <w:sz w:val="22"/>
      <w:szCs w:val="22"/>
      <w:lang w:eastAsia="en-US"/>
    </w:rPr>
  </w:style>
  <w:style w:type="table" w:styleId="Grilledutableau">
    <w:name w:val="Table Grid"/>
    <w:basedOn w:val="TableauNormal"/>
    <w:uiPriority w:val="59"/>
    <w:rsid w:val="00C35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2-Accent1">
    <w:name w:val="Medium List 2 Accent 1"/>
    <w:basedOn w:val="TableauNormal"/>
    <w:uiPriority w:val="66"/>
    <w:rsid w:val="00C35B2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edebulles">
    <w:name w:val="Balloon Text"/>
    <w:basedOn w:val="Normal"/>
    <w:link w:val="TextedebullesCar"/>
    <w:uiPriority w:val="99"/>
    <w:semiHidden/>
    <w:unhideWhenUsed/>
    <w:rsid w:val="00DA2F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2F9B"/>
    <w:rPr>
      <w:rFonts w:ascii="Tahoma" w:hAnsi="Tahoma" w:cs="Tahoma"/>
      <w:sz w:val="16"/>
      <w:szCs w:val="16"/>
      <w:lang w:eastAsia="en-US"/>
    </w:rPr>
  </w:style>
  <w:style w:type="character" w:styleId="Accentuation">
    <w:name w:val="Emphasis"/>
    <w:qFormat/>
    <w:rsid w:val="007A3296"/>
    <w:rPr>
      <w:b/>
      <w:bCs/>
      <w:i w:val="0"/>
      <w:iCs w:val="0"/>
    </w:rPr>
  </w:style>
  <w:style w:type="character" w:customStyle="1" w:styleId="En-tteCar1">
    <w:name w:val="En-tête Car1"/>
    <w:locked/>
    <w:rsid w:val="007A3296"/>
    <w:rPr>
      <w:rFonts w:ascii="Times New Roman" w:eastAsia="Times New Roman" w:hAnsi="Times New Roman"/>
    </w:rPr>
  </w:style>
  <w:style w:type="paragraph" w:styleId="Paragraphedeliste">
    <w:name w:val="List Paragraph"/>
    <w:basedOn w:val="Normal"/>
    <w:uiPriority w:val="34"/>
    <w:qFormat/>
    <w:rsid w:val="00722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1367">
      <w:bodyDiv w:val="1"/>
      <w:marLeft w:val="0"/>
      <w:marRight w:val="0"/>
      <w:marTop w:val="0"/>
      <w:marBottom w:val="0"/>
      <w:divBdr>
        <w:top w:val="none" w:sz="0" w:space="0" w:color="auto"/>
        <w:left w:val="none" w:sz="0" w:space="0" w:color="auto"/>
        <w:bottom w:val="none" w:sz="0" w:space="0" w:color="auto"/>
        <w:right w:val="none" w:sz="0" w:space="0" w:color="auto"/>
      </w:divBdr>
      <w:divsChild>
        <w:div w:id="1365011003">
          <w:marLeft w:val="0"/>
          <w:marRight w:val="0"/>
          <w:marTop w:val="300"/>
          <w:marBottom w:val="0"/>
          <w:divBdr>
            <w:top w:val="single" w:sz="6" w:space="0" w:color="496077"/>
            <w:left w:val="single" w:sz="6" w:space="0" w:color="496077"/>
            <w:bottom w:val="single" w:sz="6" w:space="0" w:color="496077"/>
            <w:right w:val="single" w:sz="6" w:space="0" w:color="496077"/>
          </w:divBdr>
          <w:divsChild>
            <w:div w:id="972635282">
              <w:marLeft w:val="120"/>
              <w:marRight w:val="120"/>
              <w:marTop w:val="180"/>
              <w:marBottom w:val="120"/>
              <w:divBdr>
                <w:top w:val="none" w:sz="0" w:space="0" w:color="auto"/>
                <w:left w:val="none" w:sz="0" w:space="0" w:color="auto"/>
                <w:bottom w:val="none" w:sz="0" w:space="0" w:color="auto"/>
                <w:right w:val="none" w:sz="0" w:space="0" w:color="auto"/>
              </w:divBdr>
              <w:divsChild>
                <w:div w:id="8963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1461">
      <w:bodyDiv w:val="1"/>
      <w:marLeft w:val="0"/>
      <w:marRight w:val="0"/>
      <w:marTop w:val="0"/>
      <w:marBottom w:val="0"/>
      <w:divBdr>
        <w:top w:val="none" w:sz="0" w:space="0" w:color="auto"/>
        <w:left w:val="none" w:sz="0" w:space="0" w:color="auto"/>
        <w:bottom w:val="none" w:sz="0" w:space="0" w:color="auto"/>
        <w:right w:val="none" w:sz="0" w:space="0" w:color="auto"/>
      </w:divBdr>
    </w:div>
    <w:div w:id="518541274">
      <w:bodyDiv w:val="1"/>
      <w:marLeft w:val="0"/>
      <w:marRight w:val="0"/>
      <w:marTop w:val="0"/>
      <w:marBottom w:val="0"/>
      <w:divBdr>
        <w:top w:val="none" w:sz="0" w:space="0" w:color="auto"/>
        <w:left w:val="none" w:sz="0" w:space="0" w:color="auto"/>
        <w:bottom w:val="none" w:sz="0" w:space="0" w:color="auto"/>
        <w:right w:val="none" w:sz="0" w:space="0" w:color="auto"/>
      </w:divBdr>
    </w:div>
    <w:div w:id="1487016043">
      <w:bodyDiv w:val="1"/>
      <w:marLeft w:val="0"/>
      <w:marRight w:val="0"/>
      <w:marTop w:val="0"/>
      <w:marBottom w:val="0"/>
      <w:divBdr>
        <w:top w:val="none" w:sz="0" w:space="0" w:color="auto"/>
        <w:left w:val="none" w:sz="0" w:space="0" w:color="auto"/>
        <w:bottom w:val="none" w:sz="0" w:space="0" w:color="auto"/>
        <w:right w:val="none" w:sz="0" w:space="0" w:color="auto"/>
      </w:divBdr>
      <w:divsChild>
        <w:div w:id="1431854789">
          <w:marLeft w:val="0"/>
          <w:marRight w:val="0"/>
          <w:marTop w:val="300"/>
          <w:marBottom w:val="0"/>
          <w:divBdr>
            <w:top w:val="single" w:sz="6" w:space="0" w:color="496077"/>
            <w:left w:val="single" w:sz="6" w:space="0" w:color="496077"/>
            <w:bottom w:val="single" w:sz="6" w:space="0" w:color="496077"/>
            <w:right w:val="single" w:sz="6" w:space="0" w:color="496077"/>
          </w:divBdr>
          <w:divsChild>
            <w:div w:id="990409695">
              <w:marLeft w:val="120"/>
              <w:marRight w:val="120"/>
              <w:marTop w:val="180"/>
              <w:marBottom w:val="120"/>
              <w:divBdr>
                <w:top w:val="none" w:sz="0" w:space="0" w:color="auto"/>
                <w:left w:val="none" w:sz="0" w:space="0" w:color="auto"/>
                <w:bottom w:val="none" w:sz="0" w:space="0" w:color="auto"/>
                <w:right w:val="none" w:sz="0" w:space="0" w:color="auto"/>
              </w:divBdr>
              <w:divsChild>
                <w:div w:id="3164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3019">
      <w:bodyDiv w:val="1"/>
      <w:marLeft w:val="0"/>
      <w:marRight w:val="0"/>
      <w:marTop w:val="0"/>
      <w:marBottom w:val="0"/>
      <w:divBdr>
        <w:top w:val="none" w:sz="0" w:space="0" w:color="auto"/>
        <w:left w:val="none" w:sz="0" w:space="0" w:color="auto"/>
        <w:bottom w:val="none" w:sz="0" w:space="0" w:color="auto"/>
        <w:right w:val="none" w:sz="0" w:space="0" w:color="auto"/>
      </w:divBdr>
    </w:div>
    <w:div w:id="1544706029">
      <w:bodyDiv w:val="1"/>
      <w:marLeft w:val="0"/>
      <w:marRight w:val="0"/>
      <w:marTop w:val="0"/>
      <w:marBottom w:val="0"/>
      <w:divBdr>
        <w:top w:val="none" w:sz="0" w:space="0" w:color="auto"/>
        <w:left w:val="none" w:sz="0" w:space="0" w:color="auto"/>
        <w:bottom w:val="none" w:sz="0" w:space="0" w:color="auto"/>
        <w:right w:val="none" w:sz="0" w:space="0" w:color="auto"/>
      </w:divBdr>
      <w:divsChild>
        <w:div w:id="16204593">
          <w:marLeft w:val="0"/>
          <w:marRight w:val="0"/>
          <w:marTop w:val="300"/>
          <w:marBottom w:val="0"/>
          <w:divBdr>
            <w:top w:val="single" w:sz="6" w:space="0" w:color="496077"/>
            <w:left w:val="single" w:sz="6" w:space="0" w:color="496077"/>
            <w:bottom w:val="single" w:sz="6" w:space="0" w:color="496077"/>
            <w:right w:val="single" w:sz="6" w:space="0" w:color="496077"/>
          </w:divBdr>
          <w:divsChild>
            <w:div w:id="1701661167">
              <w:marLeft w:val="120"/>
              <w:marRight w:val="120"/>
              <w:marTop w:val="180"/>
              <w:marBottom w:val="120"/>
              <w:divBdr>
                <w:top w:val="none" w:sz="0" w:space="0" w:color="auto"/>
                <w:left w:val="none" w:sz="0" w:space="0" w:color="auto"/>
                <w:bottom w:val="none" w:sz="0" w:space="0" w:color="auto"/>
                <w:right w:val="none" w:sz="0" w:space="0" w:color="auto"/>
              </w:divBdr>
              <w:divsChild>
                <w:div w:id="17558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DE2D9-41C9-4923-9B23-E095A6BB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422</Words>
  <Characters>2324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BLOQUET NATHALIE CHU Nice</dc:creator>
  <cp:lastModifiedBy>Perrin Florence</cp:lastModifiedBy>
  <cp:revision>6</cp:revision>
  <cp:lastPrinted>2016-08-30T14:17:00Z</cp:lastPrinted>
  <dcterms:created xsi:type="dcterms:W3CDTF">2016-09-01T09:37:00Z</dcterms:created>
  <dcterms:modified xsi:type="dcterms:W3CDTF">2021-09-20T12:22:00Z</dcterms:modified>
</cp:coreProperties>
</file>