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EADD0" w14:textId="77777777" w:rsidR="00953CB1" w:rsidRPr="000D2F17" w:rsidRDefault="00953CB1" w:rsidP="00953CB1">
      <w:r w:rsidRPr="000D2F17">
        <w:t>Cher Confrère,</w:t>
      </w:r>
    </w:p>
    <w:p w14:paraId="6E3EFDCB" w14:textId="77777777" w:rsidR="00953CB1" w:rsidRPr="000D2F17" w:rsidRDefault="00953CB1" w:rsidP="00953CB1">
      <w:r w:rsidRPr="000D2F17">
        <w:t>L'enfant Q né le xx/xx/20xx a été hospitalisé dans le service du 31 au 4/01 pour bronchiolite.</w:t>
      </w:r>
    </w:p>
    <w:p w14:paraId="019B510E" w14:textId="77777777" w:rsidR="00953CB1" w:rsidRPr="000D2F17" w:rsidRDefault="00953CB1" w:rsidP="00953CB1">
      <w:r w:rsidRPr="000D2F17">
        <w:t>ANTECEDENTS :</w:t>
      </w:r>
    </w:p>
    <w:p w14:paraId="3E8146C0" w14:textId="77777777" w:rsidR="00953CB1" w:rsidRPr="000D2F17" w:rsidRDefault="00953CB1" w:rsidP="00953CB1">
      <w:r w:rsidRPr="000D2F17">
        <w:t>Né à terme.</w:t>
      </w:r>
    </w:p>
    <w:p w14:paraId="0084043A" w14:textId="77777777" w:rsidR="00953CB1" w:rsidRPr="000D2F17" w:rsidRDefault="00953CB1" w:rsidP="00953CB1">
      <w:r w:rsidRPr="000D2F17">
        <w:t>HISTOIRE DE LA MALADIE :</w:t>
      </w:r>
    </w:p>
    <w:p w14:paraId="63A2E728" w14:textId="77777777" w:rsidR="00953CB1" w:rsidRDefault="00953CB1" w:rsidP="00953CB1">
      <w:r w:rsidRPr="000D2F17">
        <w:t>Depuis quelques jours, apparition d'une gêne respiratoire avec mauvaise prise alimentaire. La maman rapporte un épisode fébrile à 38,5 le matin.</w:t>
      </w:r>
    </w:p>
    <w:p w14:paraId="7B8ACB4F" w14:textId="77777777" w:rsidR="00953CB1" w:rsidRPr="000D2F17" w:rsidRDefault="00953CB1" w:rsidP="00953CB1">
      <w:r w:rsidRPr="000D2F17">
        <w:t xml:space="preserve">Aux </w:t>
      </w:r>
      <w:r w:rsidRPr="00E52B11">
        <w:t xml:space="preserve">Urgences, insuffisance respiratoire </w:t>
      </w:r>
      <w:r w:rsidR="00A12890" w:rsidRPr="00E52B11">
        <w:t>aiguë</w:t>
      </w:r>
      <w:r w:rsidRPr="00E52B11">
        <w:t xml:space="preserve"> hypoxique avec une saturation est à 76% en air ambiant </w:t>
      </w:r>
      <w:r w:rsidRPr="000D2F17">
        <w:t>à l'arrivée</w:t>
      </w:r>
      <w:r>
        <w:t xml:space="preserve"> mis sous 4LO2</w:t>
      </w:r>
      <w:r w:rsidRPr="000D2F17">
        <w:t>.</w:t>
      </w:r>
    </w:p>
    <w:p w14:paraId="16A6A2F1" w14:textId="77777777" w:rsidR="00953CB1" w:rsidRPr="000D2F17" w:rsidRDefault="00953CB1" w:rsidP="00953CB1">
      <w:r w:rsidRPr="000D2F17">
        <w:t>L'évolution a été favorable avec hospitalisation en Pédiatrie secondairement.</w:t>
      </w:r>
    </w:p>
    <w:p w14:paraId="11C5BA2A" w14:textId="77777777" w:rsidR="00953CB1" w:rsidRPr="000D2F17" w:rsidRDefault="00953CB1" w:rsidP="00953CB1">
      <w:r w:rsidRPr="000D2F17">
        <w:t>SYNTHESE DU SEJOUR :</w:t>
      </w:r>
    </w:p>
    <w:p w14:paraId="6983A317" w14:textId="77777777" w:rsidR="00953CB1" w:rsidRPr="000D2F17" w:rsidRDefault="00953CB1" w:rsidP="00953CB1">
      <w:r>
        <w:t>A l’entrée dans le service la saturation est à 96% sous 4l O2. Sevrage O2 à J2.</w:t>
      </w:r>
      <w:r w:rsidRPr="000D2F17">
        <w:t xml:space="preserve"> Il est </w:t>
      </w:r>
      <w:r>
        <w:t xml:space="preserve">resté </w:t>
      </w:r>
      <w:r w:rsidRPr="000D2F17">
        <w:t>apyrétique.</w:t>
      </w:r>
    </w:p>
    <w:p w14:paraId="7A148E48" w14:textId="77777777" w:rsidR="00953CB1" w:rsidRPr="000D2F17" w:rsidRDefault="00953CB1" w:rsidP="00953CB1">
      <w:r w:rsidRPr="000D2F17">
        <w:t>Examen clinique :</w:t>
      </w:r>
    </w:p>
    <w:p w14:paraId="01A353B3" w14:textId="77777777" w:rsidR="00953CB1" w:rsidRPr="000D2F17" w:rsidRDefault="00953CB1" w:rsidP="00953CB1">
      <w:r w:rsidRPr="000D2F17">
        <w:t>L'examen cardio-pulmonaire retrouve une polypnée avec un balancement thoraco-abdominal. L'auscultation pulmonaire retrouve des crépitants diffus.</w:t>
      </w:r>
    </w:p>
    <w:p w14:paraId="71CEB119" w14:textId="77777777" w:rsidR="00953CB1" w:rsidRPr="000D2F17" w:rsidRDefault="00953CB1" w:rsidP="00953CB1">
      <w:r w:rsidRPr="000D2F17">
        <w:t>Examens complémentaires :</w:t>
      </w:r>
    </w:p>
    <w:p w14:paraId="216CF955" w14:textId="77777777" w:rsidR="00953CB1" w:rsidRPr="000D2F17" w:rsidRDefault="00953CB1" w:rsidP="00953CB1">
      <w:r w:rsidRPr="000D2F17">
        <w:t xml:space="preserve">Le bilan biologique réalisé aux Urgences retrouvait un </w:t>
      </w:r>
      <w:r w:rsidRPr="00E52B11">
        <w:t>syndrome inflammatoire modéré. La radiographie pulmonaire retrouve un foyer para-hilaire droit. VRS négatif.</w:t>
      </w:r>
    </w:p>
    <w:p w14:paraId="6CA5EA73" w14:textId="77777777" w:rsidR="00953CB1" w:rsidRPr="000D2F17" w:rsidRDefault="00953CB1" w:rsidP="00953CB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C98775" wp14:editId="6C5E555D">
                <wp:simplePos x="0" y="0"/>
                <wp:positionH relativeFrom="page">
                  <wp:posOffset>15240</wp:posOffset>
                </wp:positionH>
                <wp:positionV relativeFrom="page">
                  <wp:posOffset>10643870</wp:posOffset>
                </wp:positionV>
                <wp:extent cx="0" cy="0"/>
                <wp:effectExtent l="15240" t="1204595" r="13335" b="1210945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2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981EA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.2pt,838.1pt" to="1.2pt,8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" strokeweight=".33922mm">
                <w10:wrap anchorx="page" anchory="page"/>
              </v:line>
            </w:pict>
          </mc:Fallback>
        </mc:AlternateContent>
      </w:r>
      <w:r w:rsidRPr="000D2F17">
        <w:t>EVOLUTION DANS LE SERVICE :</w:t>
      </w:r>
    </w:p>
    <w:p w14:paraId="34201CF0" w14:textId="77777777" w:rsidR="00953CB1" w:rsidRPr="000D2F17" w:rsidRDefault="00953CB1" w:rsidP="00953CB1">
      <w:r w:rsidRPr="000D2F17">
        <w:t>L'évolution a été rapidement favorable après mise en place d'une a</w:t>
      </w:r>
      <w:r>
        <w:t xml:space="preserve">ntibiothérapie par AMOXICILLINE et d’une </w:t>
      </w:r>
      <w:r w:rsidR="00A12890">
        <w:t>kinésithérapie</w:t>
      </w:r>
      <w:r>
        <w:t xml:space="preserve"> respiratoire</w:t>
      </w:r>
      <w:r>
        <w:rPr>
          <w:rFonts w:ascii="Jaldi" w:hAnsi="Jaldi"/>
        </w:rPr>
        <w:t>.</w:t>
      </w:r>
    </w:p>
    <w:p w14:paraId="4F02F10A" w14:textId="77777777" w:rsidR="00953CB1" w:rsidRPr="000D2F17" w:rsidRDefault="00953CB1" w:rsidP="00953CB1">
      <w:r w:rsidRPr="000D2F17">
        <w:t>Dans le service, on note une reprise progressive de l'allaitement maternel avec prise de poids.</w:t>
      </w:r>
    </w:p>
    <w:p w14:paraId="3EE5DBE8" w14:textId="77777777" w:rsidR="00953CB1" w:rsidRPr="000D2F17" w:rsidRDefault="00953CB1" w:rsidP="00953CB1">
      <w:r w:rsidRPr="000D2F17">
        <w:t>L'enfant est sorti avec un traitement par simple désinfection rhinopharyngée au sérum physiologique et de I' AMOXICILLINE pour une durée totale de 10 jours.</w:t>
      </w:r>
    </w:p>
    <w:p w14:paraId="133233DE" w14:textId="77777777" w:rsidR="00953CB1" w:rsidRPr="000D2F17" w:rsidRDefault="00953CB1" w:rsidP="00953CB1">
      <w:r w:rsidRPr="000D2F17">
        <w:t>Poids de sortie :</w:t>
      </w:r>
      <w:r w:rsidR="00E024BF">
        <w:t xml:space="preserve"> </w:t>
      </w:r>
      <w:r w:rsidRPr="000D2F17">
        <w:t>5,700 kilos.</w:t>
      </w:r>
    </w:p>
    <w:p w14:paraId="07FC844C" w14:textId="77777777" w:rsidR="00953CB1" w:rsidRPr="00E52B11" w:rsidRDefault="00953CB1" w:rsidP="00953CB1">
      <w:r w:rsidRPr="000D2F17">
        <w:t>AU TOTAL:</w:t>
      </w:r>
    </w:p>
    <w:p w14:paraId="7D6C175F" w14:textId="77777777" w:rsidR="00953CB1" w:rsidRDefault="00953CB1" w:rsidP="00953CB1">
      <w:r w:rsidRPr="00E52B11">
        <w:t>Premier épisode de bronchiolite.</w:t>
      </w:r>
    </w:p>
    <w:sectPr w:rsidR="00953C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7A920" w14:textId="77777777" w:rsidR="00E979B9" w:rsidRDefault="00E979B9" w:rsidP="00C35B2B">
      <w:pPr>
        <w:spacing w:after="0" w:line="240" w:lineRule="auto"/>
      </w:pPr>
      <w:r>
        <w:separator/>
      </w:r>
    </w:p>
  </w:endnote>
  <w:endnote w:type="continuationSeparator" w:id="0">
    <w:p w14:paraId="7958340A" w14:textId="77777777" w:rsidR="00E979B9" w:rsidRDefault="00E979B9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ldi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7E689" w14:textId="77777777" w:rsidR="006E742B" w:rsidRDefault="006E74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02A97" w14:textId="77777777" w:rsidR="006E742B" w:rsidRDefault="006E742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4135E" w14:textId="77777777" w:rsidR="006E742B" w:rsidRDefault="006E74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11A2F" w14:textId="77777777" w:rsidR="00E979B9" w:rsidRDefault="00E979B9" w:rsidP="00C35B2B">
      <w:pPr>
        <w:spacing w:after="0" w:line="240" w:lineRule="auto"/>
      </w:pPr>
      <w:r>
        <w:separator/>
      </w:r>
    </w:p>
  </w:footnote>
  <w:footnote w:type="continuationSeparator" w:id="0">
    <w:p w14:paraId="74F0028F" w14:textId="77777777" w:rsidR="00E979B9" w:rsidRDefault="00E979B9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B20FE" w14:textId="77777777" w:rsidR="006E742B" w:rsidRDefault="006E74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12"/>
      <w:gridCol w:w="5410"/>
      <w:gridCol w:w="1290"/>
    </w:tblGrid>
    <w:tr w:rsidR="00C35B2B" w14:paraId="642737B9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102E27C" w14:textId="7E4354D1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6B7824B" w14:textId="77777777" w:rsidR="00C35B2B" w:rsidRPr="00C35B2B" w:rsidRDefault="00C35B2B" w:rsidP="002C7B54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2C7B54">
            <w:rPr>
              <w:b/>
            </w:rPr>
            <w:t>2</w:t>
          </w:r>
          <w:r w:rsidR="005F257E">
            <w:rPr>
              <w:b/>
            </w:rPr>
            <w:t>1-20</w:t>
          </w:r>
          <w:r w:rsidR="002C7B54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90E4984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45C4C8D2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F91AE31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2D45C8D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7EF6364" w14:textId="77777777" w:rsidR="007A3296" w:rsidRDefault="00E024BF" w:rsidP="00AD2DDA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Mat-Ped5</w:t>
          </w:r>
        </w:p>
      </w:tc>
    </w:tr>
  </w:tbl>
  <w:p w14:paraId="295903CC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C8F40" w14:textId="77777777" w:rsidR="006E742B" w:rsidRDefault="006E742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68796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617058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4559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022526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47602"/>
    <w:rsid w:val="000A4F08"/>
    <w:rsid w:val="000A6BFC"/>
    <w:rsid w:val="000B57F9"/>
    <w:rsid w:val="000B75E3"/>
    <w:rsid w:val="000D01D1"/>
    <w:rsid w:val="00162346"/>
    <w:rsid w:val="0024011D"/>
    <w:rsid w:val="00247C36"/>
    <w:rsid w:val="002860FE"/>
    <w:rsid w:val="002913B0"/>
    <w:rsid w:val="002C7B54"/>
    <w:rsid w:val="00382D66"/>
    <w:rsid w:val="004564D3"/>
    <w:rsid w:val="00464BAE"/>
    <w:rsid w:val="005076D4"/>
    <w:rsid w:val="00575861"/>
    <w:rsid w:val="005F257E"/>
    <w:rsid w:val="00601522"/>
    <w:rsid w:val="006358C8"/>
    <w:rsid w:val="006A4FF5"/>
    <w:rsid w:val="006E742B"/>
    <w:rsid w:val="00702C19"/>
    <w:rsid w:val="00736633"/>
    <w:rsid w:val="00737EF1"/>
    <w:rsid w:val="007910CB"/>
    <w:rsid w:val="007927EC"/>
    <w:rsid w:val="007A3296"/>
    <w:rsid w:val="007B1F81"/>
    <w:rsid w:val="007C31B9"/>
    <w:rsid w:val="007F1C8A"/>
    <w:rsid w:val="008904CD"/>
    <w:rsid w:val="00953A48"/>
    <w:rsid w:val="00953CB1"/>
    <w:rsid w:val="009C615D"/>
    <w:rsid w:val="00A12890"/>
    <w:rsid w:val="00A1627C"/>
    <w:rsid w:val="00A91A8C"/>
    <w:rsid w:val="00AD2DDA"/>
    <w:rsid w:val="00B16BF3"/>
    <w:rsid w:val="00B8227E"/>
    <w:rsid w:val="00BA7C0A"/>
    <w:rsid w:val="00C173F8"/>
    <w:rsid w:val="00C35B2B"/>
    <w:rsid w:val="00D012B4"/>
    <w:rsid w:val="00DA2F9B"/>
    <w:rsid w:val="00DE1908"/>
    <w:rsid w:val="00E024BF"/>
    <w:rsid w:val="00E0382D"/>
    <w:rsid w:val="00E16DF7"/>
    <w:rsid w:val="00E51A72"/>
    <w:rsid w:val="00E52B11"/>
    <w:rsid w:val="00E979B9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81978"/>
  <w15:docId w15:val="{1E0FF030-16D3-4176-AF6C-93E67476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E2A78-C98A-4D0F-9471-71B45C76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6</cp:revision>
  <cp:lastPrinted>2021-09-20T13:19:00Z</cp:lastPrinted>
  <dcterms:created xsi:type="dcterms:W3CDTF">2018-09-05T13:55:00Z</dcterms:created>
  <dcterms:modified xsi:type="dcterms:W3CDTF">2024-10-08T09:28:00Z</dcterms:modified>
</cp:coreProperties>
</file>