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ECAD" w14:textId="77777777" w:rsidR="006D6338" w:rsidRPr="00ED14AA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ED14A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PRINCIPAL :</w:t>
      </w:r>
    </w:p>
    <w:p w14:paraId="7B7B6829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4857D964" w14:textId="77777777" w:rsidR="007A2265" w:rsidRDefault="007A2265" w:rsidP="006D6338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O42.9 Rupture prématurée des membranes, sans précision</w:t>
      </w:r>
    </w:p>
    <w:p w14:paraId="6D3BABC4" w14:textId="77777777" w:rsidR="007A2265" w:rsidRPr="00ED14AA" w:rsidRDefault="007A2265" w:rsidP="006D6338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  <w:u w:val="single"/>
          <w:lang w:eastAsia="fr-FR"/>
        </w:rPr>
      </w:pPr>
    </w:p>
    <w:p w14:paraId="25396143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ED14A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RELIE</w:t>
      </w:r>
      <w:r>
        <w:rPr>
          <w:rFonts w:ascii="Arial" w:eastAsia="Times New Roman" w:hAnsi="Arial" w:cs="Arial"/>
          <w:b/>
          <w:bCs/>
          <w:sz w:val="20"/>
          <w:lang w:eastAsia="fr-FR"/>
        </w:rPr>
        <w:t> :</w:t>
      </w:r>
      <w:r w:rsidR="00A85A32">
        <w:rPr>
          <w:rFonts w:ascii="Arial" w:eastAsia="Times New Roman" w:hAnsi="Arial" w:cs="Arial"/>
          <w:b/>
          <w:bCs/>
          <w:sz w:val="20"/>
          <w:lang w:eastAsia="fr-FR"/>
        </w:rPr>
        <w:t xml:space="preserve"> NA</w:t>
      </w:r>
    </w:p>
    <w:p w14:paraId="2554FFEA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48EA6CCE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645CE889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 w:rsidRPr="00ED14A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DIAGNOSTICS ASSOCIES</w:t>
      </w:r>
      <w:r>
        <w:rPr>
          <w:rFonts w:ascii="Arial" w:eastAsia="Times New Roman" w:hAnsi="Arial" w:cs="Arial"/>
          <w:b/>
          <w:bCs/>
          <w:sz w:val="20"/>
          <w:lang w:eastAsia="fr-FR"/>
        </w:rPr>
        <w:t> :</w:t>
      </w:r>
    </w:p>
    <w:p w14:paraId="5B51B778" w14:textId="77777777" w:rsidR="009104B1" w:rsidRDefault="009104B1" w:rsidP="006D6338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</w:p>
    <w:p w14:paraId="68F85F6B" w14:textId="77777777" w:rsidR="007E497F" w:rsidRDefault="007E497F" w:rsidP="006D6338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O30.0 Jumeaux</w:t>
      </w:r>
    </w:p>
    <w:p w14:paraId="1B716A22" w14:textId="77777777" w:rsidR="009104B1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Z37.2 Naissance gémellaire, jumeaux nés vivants</w:t>
      </w:r>
    </w:p>
    <w:p w14:paraId="69016128" w14:textId="77777777" w:rsidR="009104B1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O32.5 Soins maternels pour grossesse multiple avec présentation anormale d'un ou plusieurs foetus</w:t>
      </w:r>
    </w:p>
    <w:p w14:paraId="74F92E52" w14:textId="77777777" w:rsidR="007E497F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1672E41F" w14:textId="77777777" w:rsidR="007E497F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50A63521" w14:textId="77777777" w:rsidR="007E497F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135111DA" w14:textId="77777777" w:rsidR="007E497F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28268A06" w14:textId="77777777" w:rsidR="007E497F" w:rsidRPr="00ED14AA" w:rsidRDefault="007E497F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</w:p>
    <w:p w14:paraId="6989DA00" w14:textId="77777777" w:rsidR="006D6338" w:rsidRPr="00ED14AA" w:rsidRDefault="00A85A32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ED14AA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COMMENTAIRES :</w:t>
      </w:r>
    </w:p>
    <w:p w14:paraId="687D1953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22417180" w14:textId="77777777" w:rsidR="005554BD" w:rsidRDefault="005554BD" w:rsidP="005554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Seul l'accouchement "normal" est concerné par la règle T1</w:t>
      </w:r>
      <w:r w:rsidR="00490ECC">
        <w:rPr>
          <w:rFonts w:ascii="Arial" w:eastAsia="Times New Roman" w:hAnsi="Arial" w:cs="Arial"/>
          <w:bCs/>
          <w:sz w:val="20"/>
          <w:lang w:eastAsia="fr-FR"/>
        </w:rPr>
        <w:t>2</w:t>
      </w:r>
      <w:r>
        <w:rPr>
          <w:rFonts w:ascii="Arial" w:eastAsia="Times New Roman" w:hAnsi="Arial" w:cs="Arial"/>
          <w:bCs/>
          <w:sz w:val="20"/>
          <w:lang w:eastAsia="fr-FR"/>
        </w:rPr>
        <w:t>.</w:t>
      </w:r>
    </w:p>
    <w:p w14:paraId="43AC0800" w14:textId="77777777" w:rsidR="005554BD" w:rsidRDefault="005554BD" w:rsidP="005554B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Si un séjour comporte un accouchement et n'a pas de code O80.- en DP, nous serons dans un cadre T3 traitement "chirurgical" pour les accouchements par césarienne, et T9 pour les accouchements par voie basse.</w:t>
      </w:r>
    </w:p>
    <w:p w14:paraId="39BBD34C" w14:textId="77777777" w:rsidR="005629CD" w:rsidRDefault="005554BD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Dans ce cas précis nous serons dans le cadre d’une règle T3.</w:t>
      </w:r>
    </w:p>
    <w:p w14:paraId="75A5E8A4" w14:textId="77777777" w:rsidR="005554BD" w:rsidRDefault="005554BD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78DADA34" w14:textId="77777777" w:rsidR="00F779D1" w:rsidRPr="00F779D1" w:rsidRDefault="00F779D1" w:rsidP="006D633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lang w:eastAsia="fr-FR"/>
        </w:rPr>
      </w:pPr>
      <w:r w:rsidRPr="00F779D1">
        <w:rPr>
          <w:rFonts w:ascii="Arial" w:eastAsia="Times New Roman" w:hAnsi="Arial" w:cs="Arial"/>
          <w:bCs/>
          <w:i/>
          <w:sz w:val="20"/>
          <w:lang w:eastAsia="fr-FR"/>
        </w:rPr>
        <w:t xml:space="preserve">O30.0 et </w:t>
      </w:r>
      <w:r>
        <w:rPr>
          <w:rFonts w:ascii="Arial" w:eastAsia="Times New Roman" w:hAnsi="Arial" w:cs="Arial"/>
          <w:bCs/>
          <w:i/>
          <w:sz w:val="20"/>
          <w:lang w:eastAsia="fr-FR"/>
        </w:rPr>
        <w:t>Z37.2 sont également redondants</w:t>
      </w:r>
    </w:p>
    <w:p w14:paraId="7EF1FC31" w14:textId="77777777" w:rsidR="003F787C" w:rsidRPr="003F787C" w:rsidRDefault="003F787C" w:rsidP="006D633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lang w:eastAsia="fr-FR"/>
        </w:rPr>
      </w:pPr>
      <w:r w:rsidRPr="003F787C">
        <w:rPr>
          <w:rFonts w:ascii="Arial" w:eastAsia="Times New Roman" w:hAnsi="Arial" w:cs="Arial"/>
          <w:bCs/>
          <w:i/>
          <w:sz w:val="20"/>
          <w:lang w:eastAsia="fr-FR"/>
        </w:rPr>
        <w:t>On pourrait éventuellement coder aussi un O82.1 mais voir commentaire sur exercice précédent</w:t>
      </w:r>
    </w:p>
    <w:p w14:paraId="2464D505" w14:textId="77777777" w:rsidR="00DC6B80" w:rsidRDefault="00DC6B80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4B4CE5FA" w14:textId="77777777" w:rsidR="00993006" w:rsidRDefault="00993006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Ne pas oublier le résultat de l'accouchement dans tous les cas : Z37.-</w:t>
      </w:r>
    </w:p>
    <w:p w14:paraId="601F7465" w14:textId="77777777" w:rsidR="006403EA" w:rsidRDefault="001E549F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Ne pas oublier au niveau du RUM de noter l'âge gestationnel et la Dernière Date de Règles calculée.</w:t>
      </w:r>
    </w:p>
    <w:p w14:paraId="31C138F5" w14:textId="77777777" w:rsidR="001F369F" w:rsidRDefault="001F369F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5CB2E8EB" w14:textId="77777777" w:rsidR="001F369F" w:rsidRDefault="001F369F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>
        <w:rPr>
          <w:rFonts w:ascii="Arial" w:eastAsia="Times New Roman" w:hAnsi="Arial" w:cs="Arial"/>
          <w:bCs/>
          <w:sz w:val="20"/>
          <w:lang w:eastAsia="fr-FR"/>
        </w:rPr>
        <w:t>Et les actes CCAM pratiqués.</w:t>
      </w:r>
    </w:p>
    <w:p w14:paraId="569E5803" w14:textId="77777777" w:rsidR="006403EA" w:rsidRDefault="006403EA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sectPr w:rsidR="00640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5F402" w14:textId="77777777" w:rsidR="00F2360D" w:rsidRDefault="00F2360D" w:rsidP="00C35B2B">
      <w:pPr>
        <w:spacing w:after="0" w:line="240" w:lineRule="auto"/>
      </w:pPr>
      <w:r>
        <w:separator/>
      </w:r>
    </w:p>
  </w:endnote>
  <w:endnote w:type="continuationSeparator" w:id="0">
    <w:p w14:paraId="535CE0C9" w14:textId="77777777" w:rsidR="00F2360D" w:rsidRDefault="00F2360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1EF7E" w14:textId="77777777" w:rsidR="00C135E2" w:rsidRDefault="00C135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01104" w14:textId="77777777" w:rsidR="00C135E2" w:rsidRDefault="00C135E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4F2BA" w14:textId="77777777" w:rsidR="00C135E2" w:rsidRDefault="00C135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3CF1D" w14:textId="77777777" w:rsidR="00F2360D" w:rsidRDefault="00F2360D" w:rsidP="00C35B2B">
      <w:pPr>
        <w:spacing w:after="0" w:line="240" w:lineRule="auto"/>
      </w:pPr>
      <w:r>
        <w:separator/>
      </w:r>
    </w:p>
  </w:footnote>
  <w:footnote w:type="continuationSeparator" w:id="0">
    <w:p w14:paraId="41DE3B88" w14:textId="77777777" w:rsidR="00F2360D" w:rsidRDefault="00F2360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D1668" w14:textId="77777777" w:rsidR="00C135E2" w:rsidRDefault="00C135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23"/>
      <w:gridCol w:w="5246"/>
      <w:gridCol w:w="1543"/>
    </w:tblGrid>
    <w:tr w:rsidR="00C35B2B" w14:paraId="2EFFB212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3FE2271" w14:textId="626CC16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77C2F1B" w14:textId="77777777" w:rsidR="00C35B2B" w:rsidRPr="00C35B2B" w:rsidRDefault="00C135E2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FORMATION AU CODAGE PMSI 2018-2019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227E16B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280AA0">
            <w:rPr>
              <w:b/>
            </w:rPr>
            <w:t>-FP</w:t>
          </w:r>
        </w:p>
      </w:tc>
    </w:tr>
    <w:tr w:rsidR="00C35B2B" w14:paraId="11F609B1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25F1B1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9FA7FC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  <w:r w:rsidR="00C44154">
            <w:rPr>
              <w:b/>
            </w:rPr>
            <w:t xml:space="preserve"> CORRECTION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8FC4BD5" w14:textId="77777777" w:rsidR="007A3296" w:rsidRPr="00493798" w:rsidRDefault="00493798" w:rsidP="00493798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>Mat-Ped3_corrigé</w:t>
          </w:r>
        </w:p>
      </w:tc>
    </w:tr>
  </w:tbl>
  <w:p w14:paraId="26DE8094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1D63" w14:textId="77777777" w:rsidR="00C135E2" w:rsidRDefault="00C135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78913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5273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9881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34077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46A6F"/>
    <w:rsid w:val="000A4F08"/>
    <w:rsid w:val="000B57F9"/>
    <w:rsid w:val="0011344B"/>
    <w:rsid w:val="00162346"/>
    <w:rsid w:val="00182D6F"/>
    <w:rsid w:val="001E549F"/>
    <w:rsid w:val="001F369F"/>
    <w:rsid w:val="002327D6"/>
    <w:rsid w:val="0024011D"/>
    <w:rsid w:val="00280AA0"/>
    <w:rsid w:val="002860FE"/>
    <w:rsid w:val="00312077"/>
    <w:rsid w:val="00362B19"/>
    <w:rsid w:val="003F787C"/>
    <w:rsid w:val="00406BB8"/>
    <w:rsid w:val="004564D3"/>
    <w:rsid w:val="004846BD"/>
    <w:rsid w:val="00490ECC"/>
    <w:rsid w:val="0049159F"/>
    <w:rsid w:val="00491C6C"/>
    <w:rsid w:val="00493798"/>
    <w:rsid w:val="004F765F"/>
    <w:rsid w:val="005076D4"/>
    <w:rsid w:val="005554BD"/>
    <w:rsid w:val="00556744"/>
    <w:rsid w:val="005629CD"/>
    <w:rsid w:val="00601522"/>
    <w:rsid w:val="006403EA"/>
    <w:rsid w:val="00677270"/>
    <w:rsid w:val="006D6338"/>
    <w:rsid w:val="00702C19"/>
    <w:rsid w:val="00736633"/>
    <w:rsid w:val="007927EC"/>
    <w:rsid w:val="007A2265"/>
    <w:rsid w:val="007A3296"/>
    <w:rsid w:val="007D7316"/>
    <w:rsid w:val="007E497F"/>
    <w:rsid w:val="00805A05"/>
    <w:rsid w:val="00863651"/>
    <w:rsid w:val="008904CD"/>
    <w:rsid w:val="009104B1"/>
    <w:rsid w:val="00967601"/>
    <w:rsid w:val="00993006"/>
    <w:rsid w:val="00A64DC3"/>
    <w:rsid w:val="00A85A32"/>
    <w:rsid w:val="00A91A8C"/>
    <w:rsid w:val="00AB6D25"/>
    <w:rsid w:val="00B8227E"/>
    <w:rsid w:val="00BA7C0A"/>
    <w:rsid w:val="00C135E2"/>
    <w:rsid w:val="00C35B2B"/>
    <w:rsid w:val="00C44154"/>
    <w:rsid w:val="00C551F8"/>
    <w:rsid w:val="00C97872"/>
    <w:rsid w:val="00CD3C43"/>
    <w:rsid w:val="00D550BD"/>
    <w:rsid w:val="00DA2F9B"/>
    <w:rsid w:val="00DC6B80"/>
    <w:rsid w:val="00E51A72"/>
    <w:rsid w:val="00E71AA9"/>
    <w:rsid w:val="00EA5F61"/>
    <w:rsid w:val="00EB235F"/>
    <w:rsid w:val="00ED14AA"/>
    <w:rsid w:val="00F02FDC"/>
    <w:rsid w:val="00F2360D"/>
    <w:rsid w:val="00F7047C"/>
    <w:rsid w:val="00F7279E"/>
    <w:rsid w:val="00F779D1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CEEB2"/>
  <w15:docId w15:val="{4DD89479-36BF-4304-8422-EA5FF267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FC68-451E-4663-BC47-52C856FE5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2018-09-05T13:32:00Z</dcterms:created>
  <dcterms:modified xsi:type="dcterms:W3CDTF">2024-10-08T09:29:00Z</dcterms:modified>
</cp:coreProperties>
</file>