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21D39" w14:textId="77777777" w:rsidR="00CC7F65" w:rsidRDefault="00CC7F65">
      <w:pPr>
        <w:ind w:hanging="2"/>
      </w:pPr>
    </w:p>
    <w:p w14:paraId="78C7F02A" w14:textId="77777777" w:rsidR="00CC7F65" w:rsidRDefault="00CC7F65">
      <w:pPr>
        <w:ind w:hanging="2"/>
      </w:pPr>
    </w:p>
    <w:p w14:paraId="29558102" w14:textId="77777777" w:rsidR="00CC7F65" w:rsidRDefault="00CC7F65">
      <w:pPr>
        <w:ind w:hanging="2"/>
      </w:pPr>
    </w:p>
    <w:p w14:paraId="5042E60B" w14:textId="77777777" w:rsidR="00CC7F65" w:rsidRDefault="00CC7F65">
      <w:pPr>
        <w:ind w:hanging="2"/>
      </w:pPr>
    </w:p>
    <w:p w14:paraId="3180164E" w14:textId="77777777" w:rsidR="00CC7F65" w:rsidRDefault="00CC7F65">
      <w:pPr>
        <w:keepNext/>
        <w:pBdr>
          <w:top w:val="nil"/>
          <w:left w:val="nil"/>
          <w:bottom w:val="nil"/>
          <w:right w:val="nil"/>
          <w:between w:val="nil"/>
        </w:pBdr>
        <w:spacing w:before="600" w:after="60"/>
        <w:ind w:left="2" w:hanging="4"/>
        <w:jc w:val="center"/>
        <w:rPr>
          <w:b/>
          <w:color w:val="000000"/>
          <w:sz w:val="36"/>
          <w:szCs w:val="36"/>
        </w:rPr>
      </w:pPr>
    </w:p>
    <w:p w14:paraId="19E46DCE" w14:textId="61C544C7" w:rsidR="00CC7F65" w:rsidRDefault="00520611" w:rsidP="060E70F4">
      <w:pPr>
        <w:keepNext/>
        <w:pBdr>
          <w:top w:val="nil"/>
          <w:left w:val="nil"/>
          <w:bottom w:val="nil"/>
          <w:right w:val="nil"/>
          <w:between w:val="nil"/>
        </w:pBdr>
        <w:spacing w:before="600" w:after="240"/>
        <w:ind w:left="2" w:hanging="4"/>
        <w:jc w:val="center"/>
        <w:rPr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  <w:t>Urgence de Montpellier, un diagnostic difficile</w:t>
      </w:r>
    </w:p>
    <w:p w14:paraId="6B55258A" w14:textId="77777777" w:rsidR="00CC7F65" w:rsidRDefault="00CC7F65">
      <w:pPr>
        <w:ind w:hanging="2"/>
      </w:pPr>
    </w:p>
    <w:p w14:paraId="3C8E17B1" w14:textId="77777777" w:rsidR="00CC7F65" w:rsidRDefault="00CC7F65">
      <w:pPr>
        <w:ind w:hanging="2"/>
      </w:pPr>
    </w:p>
    <w:p w14:paraId="6DAC546B" w14:textId="77777777" w:rsidR="00CC7F65" w:rsidRDefault="00CC7F65">
      <w:pPr>
        <w:ind w:hanging="2"/>
        <w:jc w:val="both"/>
      </w:pPr>
    </w:p>
    <w:p w14:paraId="072F7D7E" w14:textId="77777777" w:rsidR="00CC7F65" w:rsidRDefault="00CC7F65">
      <w:pPr>
        <w:ind w:hanging="2"/>
        <w:jc w:val="both"/>
      </w:pPr>
    </w:p>
    <w:p w14:paraId="43EDFE8D" w14:textId="77777777" w:rsidR="00CC7F65" w:rsidRDefault="00CC7F65">
      <w:pPr>
        <w:ind w:hanging="2"/>
        <w:jc w:val="both"/>
      </w:pPr>
    </w:p>
    <w:p w14:paraId="1C4B2E68" w14:textId="77777777" w:rsidR="00CC7F65" w:rsidRDefault="00CC7F65">
      <w:pPr>
        <w:ind w:hanging="2"/>
        <w:jc w:val="both"/>
      </w:pPr>
    </w:p>
    <w:p w14:paraId="0B4014B1" w14:textId="77777777" w:rsidR="00CC7F65" w:rsidRDefault="00CC7F65">
      <w:pPr>
        <w:ind w:hanging="2"/>
        <w:jc w:val="both"/>
      </w:pPr>
    </w:p>
    <w:p w14:paraId="346673AA" w14:textId="77777777" w:rsidR="00CC7F65" w:rsidRDefault="00CC7F65">
      <w:pPr>
        <w:ind w:hanging="2"/>
        <w:jc w:val="both"/>
      </w:pPr>
    </w:p>
    <w:p w14:paraId="388061E2" w14:textId="14DF7D04" w:rsidR="00CC7F65" w:rsidRDefault="00BF018F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E. Granier</w:t>
      </w:r>
    </w:p>
    <w:p w14:paraId="3037DD1D" w14:textId="77777777" w:rsidR="00CC7F65" w:rsidRDefault="00CC7F65">
      <w:pPr>
        <w:ind w:hanging="2"/>
      </w:pPr>
    </w:p>
    <w:p w14:paraId="6A2A7C59" w14:textId="77777777" w:rsidR="00CC7F65" w:rsidRDefault="00CC7F65">
      <w:pPr>
        <w:ind w:hanging="2"/>
        <w:jc w:val="both"/>
      </w:pPr>
    </w:p>
    <w:p w14:paraId="7AF141DD" w14:textId="77777777" w:rsidR="00CC7F65" w:rsidRDefault="00CC7F65">
      <w:pPr>
        <w:ind w:hanging="2"/>
        <w:jc w:val="both"/>
      </w:pPr>
    </w:p>
    <w:p w14:paraId="1478ABD5" w14:textId="77777777" w:rsidR="00CC7F65" w:rsidRDefault="00CC7F65">
      <w:pPr>
        <w:ind w:hanging="2"/>
        <w:jc w:val="both"/>
      </w:pPr>
    </w:p>
    <w:p w14:paraId="7464B742" w14:textId="77777777" w:rsidR="00CC7F65" w:rsidRDefault="00CC7F65">
      <w:pPr>
        <w:ind w:hanging="2"/>
      </w:pPr>
    </w:p>
    <w:p w14:paraId="56D7579C" w14:textId="77777777" w:rsidR="00CC7F65" w:rsidRDefault="0050399C">
      <w:pPr>
        <w:ind w:hanging="2"/>
      </w:pPr>
      <w:r>
        <w:t xml:space="preserve"> </w:t>
      </w:r>
    </w:p>
    <w:p w14:paraId="1E48E699" w14:textId="77777777" w:rsidR="00CC7F65" w:rsidRDefault="00CC7F65">
      <w:pPr>
        <w:ind w:hanging="2"/>
      </w:pPr>
    </w:p>
    <w:p w14:paraId="6DC336C6" w14:textId="75E6674E" w:rsidR="00CC7F65" w:rsidRPr="00274B60" w:rsidRDefault="00767306" w:rsidP="00274B60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hanging="2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br w:type="page"/>
      </w:r>
      <w:r w:rsidRPr="006453BB">
        <w:rPr>
          <w:rFonts w:ascii="Arial" w:eastAsia="Arial" w:hAnsi="Arial" w:cs="Arial"/>
          <w:b/>
          <w:color w:val="000000"/>
          <w:sz w:val="28"/>
          <w:szCs w:val="28"/>
          <w:highlight w:val="green"/>
        </w:rPr>
        <w:lastRenderedPageBreak/>
        <w:t>Guide du tuteur</w:t>
      </w:r>
    </w:p>
    <w:p w14:paraId="751936CC" w14:textId="66DE037C" w:rsidR="00CC7F65" w:rsidRPr="00274B60" w:rsidRDefault="0050399C" w:rsidP="00274B60">
      <w:pPr>
        <w:spacing w:line="360" w:lineRule="auto"/>
        <w:ind w:hanging="2"/>
        <w:rPr>
          <w:rFonts w:ascii="Arial" w:hAnsi="Arial" w:cs="Arial"/>
          <w:sz w:val="21"/>
          <w:szCs w:val="22"/>
        </w:rPr>
      </w:pPr>
      <w:r w:rsidRPr="00274B60">
        <w:rPr>
          <w:rFonts w:ascii="Arial" w:hAnsi="Arial" w:cs="Arial"/>
          <w:sz w:val="21"/>
          <w:szCs w:val="22"/>
        </w:rPr>
        <w:t xml:space="preserve">Lors de la séance « aller » de l’APP, les participants reçoivent uniquement les faces </w:t>
      </w:r>
      <w:r w:rsidRPr="00274B60">
        <w:rPr>
          <w:rFonts w:ascii="Arial" w:hAnsi="Arial" w:cs="Arial"/>
          <w:sz w:val="21"/>
          <w:szCs w:val="22"/>
          <w:u w:val="single"/>
        </w:rPr>
        <w:t>recto</w:t>
      </w:r>
      <w:r w:rsidRPr="00274B60">
        <w:rPr>
          <w:rFonts w:ascii="Arial" w:hAnsi="Arial" w:cs="Arial"/>
          <w:sz w:val="21"/>
          <w:szCs w:val="22"/>
        </w:rPr>
        <w:t xml:space="preserve"> (pages impaires) de ce carnet. Les faces </w:t>
      </w:r>
      <w:r w:rsidRPr="00274B60">
        <w:rPr>
          <w:rFonts w:ascii="Arial" w:hAnsi="Arial" w:cs="Arial"/>
          <w:sz w:val="21"/>
          <w:szCs w:val="22"/>
          <w:u w:val="single"/>
        </w:rPr>
        <w:t>verso</w:t>
      </w:r>
      <w:r w:rsidRPr="00274B60">
        <w:rPr>
          <w:rFonts w:ascii="Arial" w:hAnsi="Arial" w:cs="Arial"/>
          <w:sz w:val="21"/>
          <w:szCs w:val="22"/>
        </w:rPr>
        <w:t xml:space="preserve"> (pages paires) constituent, quant à elles, le guide du tuteur. </w:t>
      </w:r>
    </w:p>
    <w:p w14:paraId="2F872F59" w14:textId="0674DB3E" w:rsidR="00CC7F65" w:rsidRPr="00274B60" w:rsidRDefault="008D4DA6" w:rsidP="00274B60">
      <w:pPr>
        <w:keepNext/>
        <w:pBdr>
          <w:top w:val="nil"/>
          <w:left w:val="nil"/>
          <w:bottom w:val="nil"/>
          <w:right w:val="nil"/>
          <w:between w:val="nil"/>
        </w:pBdr>
        <w:spacing w:before="180" w:after="60" w:line="360" w:lineRule="auto"/>
        <w:ind w:hanging="2"/>
        <w:rPr>
          <w:rFonts w:ascii="Arial" w:hAnsi="Arial" w:cs="Arial"/>
          <w:b/>
          <w:color w:val="000000"/>
        </w:rPr>
      </w:pPr>
      <w:r w:rsidRPr="00274B60">
        <w:rPr>
          <w:rFonts w:ascii="Arial" w:eastAsia="Arial" w:hAnsi="Arial" w:cs="Arial"/>
          <w:b/>
          <w:color w:val="000000"/>
        </w:rPr>
        <w:t>Le public</w:t>
      </w:r>
    </w:p>
    <w:p w14:paraId="70304830" w14:textId="05C02AFE" w:rsidR="00CC7F65" w:rsidRPr="00274B60" w:rsidRDefault="0050399C" w:rsidP="00274B60">
      <w:pPr>
        <w:spacing w:after="40" w:line="360" w:lineRule="auto"/>
        <w:ind w:hanging="2"/>
        <w:jc w:val="both"/>
        <w:rPr>
          <w:rFonts w:ascii="Arial" w:hAnsi="Arial" w:cs="Arial"/>
          <w:sz w:val="21"/>
          <w:szCs w:val="22"/>
        </w:rPr>
      </w:pPr>
      <w:r w:rsidRPr="00274B60">
        <w:rPr>
          <w:rFonts w:ascii="Arial" w:hAnsi="Arial" w:cs="Arial"/>
          <w:sz w:val="21"/>
          <w:szCs w:val="22"/>
        </w:rPr>
        <w:t xml:space="preserve">Les participants sont des </w:t>
      </w:r>
      <w:r w:rsidR="00BF018F" w:rsidRPr="00274B60">
        <w:rPr>
          <w:rFonts w:ascii="Arial" w:hAnsi="Arial" w:cs="Arial"/>
          <w:sz w:val="21"/>
          <w:szCs w:val="22"/>
        </w:rPr>
        <w:t>élèves de 1</w:t>
      </w:r>
      <w:r w:rsidR="00BF018F" w:rsidRPr="00274B60">
        <w:rPr>
          <w:rFonts w:ascii="Arial" w:hAnsi="Arial" w:cs="Arial"/>
          <w:sz w:val="21"/>
          <w:szCs w:val="22"/>
          <w:vertAlign w:val="superscript"/>
        </w:rPr>
        <w:t>re</w:t>
      </w:r>
      <w:r w:rsidR="00BF018F" w:rsidRPr="00274B60">
        <w:rPr>
          <w:rFonts w:ascii="Arial" w:hAnsi="Arial" w:cs="Arial"/>
          <w:sz w:val="21"/>
          <w:szCs w:val="22"/>
        </w:rPr>
        <w:t xml:space="preserve"> Enseignement Scientifique</w:t>
      </w:r>
      <w:r w:rsidR="00520611">
        <w:rPr>
          <w:rFonts w:ascii="Arial" w:hAnsi="Arial" w:cs="Arial"/>
          <w:sz w:val="21"/>
          <w:szCs w:val="22"/>
        </w:rPr>
        <w:t>.</w:t>
      </w:r>
    </w:p>
    <w:p w14:paraId="4298501E" w14:textId="6AE0CAA9" w:rsidR="00CC7F65" w:rsidRPr="00274B60" w:rsidRDefault="0050399C" w:rsidP="0096533B">
      <w:pPr>
        <w:keepNext/>
        <w:pBdr>
          <w:top w:val="nil"/>
          <w:left w:val="nil"/>
          <w:bottom w:val="nil"/>
          <w:right w:val="nil"/>
          <w:between w:val="nil"/>
        </w:pBdr>
        <w:spacing w:before="180" w:after="60" w:line="360" w:lineRule="auto"/>
        <w:rPr>
          <w:rFonts w:ascii="Arial" w:hAnsi="Arial" w:cs="Arial"/>
          <w:b/>
          <w:color w:val="000000"/>
        </w:rPr>
      </w:pPr>
      <w:r w:rsidRPr="00274B60">
        <w:rPr>
          <w:rFonts w:ascii="Arial" w:eastAsia="Arial" w:hAnsi="Arial" w:cs="Arial"/>
          <w:b/>
          <w:color w:val="000000"/>
        </w:rPr>
        <w:t xml:space="preserve">Pour se préparer au tutorat de cet APP : </w:t>
      </w:r>
    </w:p>
    <w:p w14:paraId="68467420" w14:textId="27D972ED" w:rsidR="00CC7F65" w:rsidRPr="00274B60" w:rsidRDefault="0050399C" w:rsidP="00274B60">
      <w:pPr>
        <w:spacing w:after="60" w:line="360" w:lineRule="auto"/>
        <w:ind w:hanging="2"/>
        <w:rPr>
          <w:rFonts w:ascii="Arial" w:hAnsi="Arial" w:cs="Arial"/>
          <w:sz w:val="21"/>
          <w:szCs w:val="22"/>
        </w:rPr>
      </w:pPr>
      <w:r w:rsidRPr="00274B60">
        <w:rPr>
          <w:rFonts w:ascii="Arial" w:hAnsi="Arial" w:cs="Arial"/>
          <w:sz w:val="21"/>
          <w:szCs w:val="22"/>
        </w:rPr>
        <w:t xml:space="preserve">Avant de </w:t>
      </w:r>
      <w:proofErr w:type="spellStart"/>
      <w:r w:rsidRPr="00274B60">
        <w:rPr>
          <w:rFonts w:ascii="Arial" w:hAnsi="Arial" w:cs="Arial"/>
          <w:sz w:val="21"/>
          <w:szCs w:val="22"/>
        </w:rPr>
        <w:t>tutorer</w:t>
      </w:r>
      <w:proofErr w:type="spellEnd"/>
      <w:r w:rsidRPr="00274B60">
        <w:rPr>
          <w:rFonts w:ascii="Arial" w:hAnsi="Arial" w:cs="Arial"/>
          <w:sz w:val="21"/>
          <w:szCs w:val="22"/>
        </w:rPr>
        <w:t xml:space="preserve"> l’APP, il est demandé aux tuteurs de parcourir les ressources</w:t>
      </w:r>
    </w:p>
    <w:tbl>
      <w:tblPr>
        <w:tblStyle w:val="a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CC7F65" w:rsidRPr="0096533B" w14:paraId="2FC39793" w14:textId="77777777" w:rsidTr="79A71C53">
        <w:trPr>
          <w:trHeight w:val="2193"/>
        </w:trPr>
        <w:tc>
          <w:tcPr>
            <w:tcW w:w="9778" w:type="dxa"/>
            <w:tcBorders>
              <w:bottom w:val="single" w:sz="4" w:space="0" w:color="000000" w:themeColor="text1"/>
            </w:tcBorders>
          </w:tcPr>
          <w:p w14:paraId="06778E31" w14:textId="47254854" w:rsidR="00CC7F65" w:rsidRPr="0096533B" w:rsidRDefault="0096533B" w:rsidP="0096533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96533B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Situation - Problème</w:t>
            </w:r>
          </w:p>
          <w:p w14:paraId="577A08BA" w14:textId="77777777" w:rsidR="00B12694" w:rsidRPr="00B12694" w:rsidRDefault="00B12694" w:rsidP="00B1269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B12694">
              <w:rPr>
                <w:rFonts w:ascii="Arial" w:hAnsi="Arial" w:cs="Arial"/>
                <w:sz w:val="22"/>
                <w:szCs w:val="22"/>
              </w:rPr>
              <w:t xml:space="preserve">Gentiane, une enfant de 18 mois, viens de se casser un os chez sa nourrice. </w:t>
            </w:r>
          </w:p>
          <w:p w14:paraId="7FADA30E" w14:textId="1BA82D9C" w:rsidR="00B12694" w:rsidRPr="00B12694" w:rsidRDefault="00B12694" w:rsidP="00B1269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B12694">
              <w:rPr>
                <w:rFonts w:ascii="Arial" w:hAnsi="Arial" w:cs="Arial"/>
                <w:sz w:val="22"/>
                <w:szCs w:val="22"/>
              </w:rPr>
              <w:t>Cette dernière l’amène à l’hôpital. Les parents arrivent affolé</w:t>
            </w:r>
            <w:r w:rsidR="005E2AF1">
              <w:rPr>
                <w:rFonts w:ascii="Arial" w:hAnsi="Arial" w:cs="Arial"/>
                <w:sz w:val="22"/>
                <w:szCs w:val="22"/>
              </w:rPr>
              <w:t>s</w:t>
            </w:r>
            <w:r w:rsidRPr="00B12694">
              <w:rPr>
                <w:rFonts w:ascii="Arial" w:hAnsi="Arial" w:cs="Arial"/>
                <w:sz w:val="22"/>
                <w:szCs w:val="22"/>
              </w:rPr>
              <w:t xml:space="preserve"> : c’est la seconde fois que Gentiane se casse un os chez cette nourrice. C’en est trop pour eux : ils accusent la nourrice de </w:t>
            </w:r>
            <w:r w:rsidRPr="00B12694">
              <w:rPr>
                <w:rFonts w:ascii="Arial" w:hAnsi="Arial" w:cs="Arial"/>
                <w:sz w:val="22"/>
                <w:szCs w:val="22"/>
                <w:highlight w:val="cyan"/>
              </w:rPr>
              <w:t>maltraitance</w:t>
            </w:r>
            <w:r w:rsidRPr="00B12694">
              <w:rPr>
                <w:rFonts w:ascii="Arial" w:hAnsi="Arial" w:cs="Arial"/>
                <w:sz w:val="22"/>
                <w:szCs w:val="22"/>
              </w:rPr>
              <w:t xml:space="preserve"> et appellent les gendarmes.</w:t>
            </w:r>
          </w:p>
          <w:p w14:paraId="39B6E6E9" w14:textId="462249D4" w:rsidR="00B12694" w:rsidRPr="00B12694" w:rsidRDefault="00B12694" w:rsidP="00B1269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B12694">
              <w:rPr>
                <w:rFonts w:ascii="Arial" w:hAnsi="Arial" w:cs="Arial"/>
                <w:sz w:val="22"/>
                <w:szCs w:val="22"/>
              </w:rPr>
              <w:t>La nourrice, en pleurs, affirme ne pas avoir maltraité l’enfant et affirme qu’elle se blesse toute seule, ou, arrive déjà blésée de chez ses parents !</w:t>
            </w:r>
          </w:p>
          <w:p w14:paraId="0478D68B" w14:textId="0883DF83" w:rsidR="00B12694" w:rsidRPr="00B12694" w:rsidRDefault="00B12694" w:rsidP="00B1269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B12694">
              <w:rPr>
                <w:rFonts w:ascii="Arial" w:hAnsi="Arial" w:cs="Arial"/>
                <w:sz w:val="22"/>
                <w:szCs w:val="22"/>
              </w:rPr>
              <w:t>Les gendarmes vous pressent en tant qu’Interne pour avancer dans leur enquête : ils veulent que vous attestiez rapidement de la maltraitance pour mettre en sécurité l’enfant.</w:t>
            </w:r>
          </w:p>
          <w:p w14:paraId="2ACB3F28" w14:textId="77777777" w:rsidR="00B12694" w:rsidRPr="00B12694" w:rsidRDefault="00B12694" w:rsidP="00B1269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2694">
              <w:rPr>
                <w:rFonts w:ascii="Arial" w:hAnsi="Arial" w:cs="Arial"/>
                <w:sz w:val="22"/>
                <w:szCs w:val="22"/>
              </w:rPr>
              <w:t xml:space="preserve">Seulement, vous avez récemment vu un film avec Bruce Willis et Samuel L. Jackson qui parle de la </w:t>
            </w:r>
            <w:r w:rsidRPr="00B12694">
              <w:rPr>
                <w:rFonts w:ascii="Arial" w:hAnsi="Arial" w:cs="Arial"/>
                <w:sz w:val="22"/>
                <w:szCs w:val="22"/>
                <w:highlight w:val="green"/>
              </w:rPr>
              <w:t>maladie des os de verre</w:t>
            </w:r>
            <w:r w:rsidRPr="00B12694">
              <w:rPr>
                <w:rFonts w:ascii="Arial" w:hAnsi="Arial" w:cs="Arial"/>
                <w:sz w:val="22"/>
                <w:szCs w:val="22"/>
              </w:rPr>
              <w:t>, Incassable : les os se cassent comme du verre, sans coup.</w:t>
            </w:r>
          </w:p>
          <w:p w14:paraId="7C1B7177" w14:textId="6D03CA39" w:rsidR="00B12694" w:rsidRPr="00B12694" w:rsidRDefault="00B12694" w:rsidP="00B1269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2694">
              <w:rPr>
                <w:rFonts w:ascii="Arial" w:hAnsi="Arial" w:cs="Arial"/>
                <w:sz w:val="22"/>
                <w:szCs w:val="22"/>
              </w:rPr>
              <w:t>Évidemment, dans le film, il n’y a pas d’explications médicales très poussée ni comment faire le diagnostic. Lors de vos études de sant</w:t>
            </w:r>
            <w:r>
              <w:rPr>
                <w:rFonts w:ascii="Arial" w:hAnsi="Arial" w:cs="Arial"/>
                <w:sz w:val="22"/>
                <w:szCs w:val="22"/>
              </w:rPr>
              <w:t>é</w:t>
            </w:r>
            <w:r w:rsidRPr="00B12694">
              <w:rPr>
                <w:rFonts w:ascii="Arial" w:hAnsi="Arial" w:cs="Arial"/>
                <w:sz w:val="22"/>
                <w:szCs w:val="22"/>
              </w:rPr>
              <w:t xml:space="preserve">, on vous a parlé du </w:t>
            </w:r>
            <w:r w:rsidRPr="00B12694">
              <w:rPr>
                <w:rFonts w:ascii="Arial" w:hAnsi="Arial" w:cs="Arial"/>
                <w:sz w:val="22"/>
                <w:szCs w:val="22"/>
                <w:highlight w:val="green"/>
              </w:rPr>
              <w:t>rachitisme</w:t>
            </w:r>
            <w:r w:rsidRPr="00B12694">
              <w:rPr>
                <w:rFonts w:ascii="Arial" w:hAnsi="Arial" w:cs="Arial"/>
                <w:sz w:val="22"/>
                <w:szCs w:val="22"/>
              </w:rPr>
              <w:t>, une autre maladie qui fragilise les os.</w:t>
            </w:r>
          </w:p>
          <w:p w14:paraId="33E9EA05" w14:textId="60DE0254" w:rsidR="00CC7F65" w:rsidRPr="0096533B" w:rsidRDefault="00B12694" w:rsidP="00B1269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B12694">
              <w:rPr>
                <w:rFonts w:ascii="Arial" w:hAnsi="Arial" w:cs="Arial"/>
                <w:sz w:val="22"/>
                <w:szCs w:val="22"/>
              </w:rPr>
              <w:t xml:space="preserve">ous avez </w:t>
            </w:r>
            <w:r>
              <w:rPr>
                <w:rFonts w:ascii="Arial" w:hAnsi="Arial" w:cs="Arial"/>
                <w:sz w:val="22"/>
                <w:szCs w:val="22"/>
              </w:rPr>
              <w:t xml:space="preserve">aussi </w:t>
            </w:r>
            <w:r w:rsidRPr="00B12694">
              <w:rPr>
                <w:rFonts w:ascii="Arial" w:hAnsi="Arial" w:cs="Arial"/>
                <w:sz w:val="22"/>
                <w:szCs w:val="22"/>
              </w:rPr>
              <w:t xml:space="preserve">quelques souvenir de vous cours de lycée (2de), sur </w:t>
            </w:r>
            <w:r w:rsidRPr="00B12694">
              <w:rPr>
                <w:rFonts w:ascii="Arial" w:hAnsi="Arial" w:cs="Arial"/>
                <w:sz w:val="22"/>
                <w:szCs w:val="22"/>
                <w:highlight w:val="green"/>
              </w:rPr>
              <w:t>l’organisation des tissus</w:t>
            </w:r>
            <w:r w:rsidRPr="00B12694">
              <w:rPr>
                <w:rFonts w:ascii="Arial" w:hAnsi="Arial" w:cs="Arial"/>
                <w:sz w:val="22"/>
                <w:szCs w:val="22"/>
              </w:rPr>
              <w:t xml:space="preserve"> et les </w:t>
            </w:r>
            <w:r w:rsidRPr="00B12694">
              <w:rPr>
                <w:rFonts w:ascii="Arial" w:hAnsi="Arial" w:cs="Arial"/>
                <w:sz w:val="22"/>
                <w:szCs w:val="22"/>
                <w:highlight w:val="green"/>
              </w:rPr>
              <w:t xml:space="preserve">matrices </w:t>
            </w:r>
            <w:r w:rsidRPr="005E2AF1">
              <w:rPr>
                <w:rFonts w:ascii="Arial" w:hAnsi="Arial" w:cs="Arial"/>
                <w:sz w:val="22"/>
                <w:szCs w:val="22"/>
                <w:highlight w:val="green"/>
              </w:rPr>
              <w:t>extracellulaires</w:t>
            </w:r>
            <w:r w:rsidR="005E2AF1" w:rsidRPr="005E2AF1">
              <w:rPr>
                <w:rFonts w:ascii="Arial" w:hAnsi="Arial" w:cs="Arial"/>
                <w:sz w:val="22"/>
                <w:szCs w:val="22"/>
              </w:rPr>
              <w:t xml:space="preserve"> qui jouent un rôle majeur dans la solidité des os.</w:t>
            </w:r>
            <w:r w:rsidRPr="00B1269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12694">
              <w:rPr>
                <w:rFonts w:ascii="Arial" w:hAnsi="Arial" w:cs="Arial"/>
                <w:color w:val="FF0000"/>
                <w:sz w:val="22"/>
                <w:szCs w:val="22"/>
              </w:rPr>
              <w:t xml:space="preserve">Comment faire pour faire le bon </w:t>
            </w:r>
            <w:r w:rsidRPr="00B12694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diagnostic </w:t>
            </w:r>
            <w:r w:rsidRPr="00B12694">
              <w:rPr>
                <w:rFonts w:ascii="Arial" w:hAnsi="Arial" w:cs="Arial"/>
                <w:sz w:val="22"/>
                <w:szCs w:val="22"/>
              </w:rPr>
              <w:t xml:space="preserve">et protéger la santé de cette enfant ? </w:t>
            </w:r>
          </w:p>
        </w:tc>
      </w:tr>
    </w:tbl>
    <w:p w14:paraId="7D9AA4BF" w14:textId="77777777" w:rsidR="00CC7F65" w:rsidRPr="00274B60" w:rsidRDefault="00CC7F65" w:rsidP="00274B60">
      <w:pPr>
        <w:spacing w:line="360" w:lineRule="auto"/>
        <w:ind w:hanging="2"/>
        <w:rPr>
          <w:rFonts w:ascii="Arial" w:hAnsi="Arial" w:cs="Arial"/>
        </w:rPr>
      </w:pPr>
    </w:p>
    <w:p w14:paraId="30AF40BD" w14:textId="77777777" w:rsidR="00CC7F65" w:rsidRPr="00274B60" w:rsidRDefault="0050399C" w:rsidP="00274B60">
      <w:pPr>
        <w:spacing w:line="360" w:lineRule="auto"/>
        <w:ind w:hanging="2"/>
        <w:rPr>
          <w:rFonts w:ascii="Arial" w:hAnsi="Arial" w:cs="Arial"/>
        </w:rPr>
      </w:pPr>
      <w:r w:rsidRPr="00274B60">
        <w:rPr>
          <w:rFonts w:ascii="Arial" w:hAnsi="Arial" w:cs="Arial"/>
        </w:rPr>
        <w:br w:type="page"/>
      </w:r>
    </w:p>
    <w:p w14:paraId="4E5372F1" w14:textId="5C1AC89C" w:rsidR="00CC7F65" w:rsidRDefault="00B121B6" w:rsidP="00B121B6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b/>
          <w:color w:val="000000"/>
          <w:sz w:val="26"/>
          <w:szCs w:val="26"/>
        </w:rPr>
      </w:pPr>
      <w:r w:rsidRPr="00B121B6">
        <w:rPr>
          <w:rFonts w:ascii="Arial" w:eastAsia="Arial" w:hAnsi="Arial" w:cs="Arial"/>
          <w:b/>
          <w:color w:val="000000"/>
          <w:sz w:val="26"/>
          <w:szCs w:val="26"/>
          <w:highlight w:val="yellow"/>
        </w:rPr>
        <w:lastRenderedPageBreak/>
        <w:t>Situation - problème</w:t>
      </w:r>
      <w:r w:rsidR="0096533B" w:rsidRPr="0096533B">
        <w:rPr>
          <w:rFonts w:ascii="OpenDyslexic" w:hAnsi="OpenDyslexic"/>
        </w:rPr>
        <w:t xml:space="preserve"> </w:t>
      </w:r>
    </w:p>
    <w:p w14:paraId="48AA4447" w14:textId="77777777" w:rsidR="00B12694" w:rsidRDefault="00B12694" w:rsidP="00520611">
      <w:pPr>
        <w:rPr>
          <w:rFonts w:ascii="OpenDyslexic" w:hAnsi="OpenDyslexic"/>
        </w:rPr>
      </w:pPr>
    </w:p>
    <w:p w14:paraId="1CDC20E3" w14:textId="470A4197" w:rsidR="00B12694" w:rsidRPr="00B12694" w:rsidRDefault="00520611" w:rsidP="00520611">
      <w:pPr>
        <w:rPr>
          <w:rFonts w:ascii="OpenDyslexic" w:hAnsi="OpenDyslexic" w:cs="Arial"/>
        </w:rPr>
      </w:pPr>
      <w:r w:rsidRPr="00B12694">
        <w:rPr>
          <w:rFonts w:ascii="OpenDyslexic" w:hAnsi="OpenDyslexic" w:cs="Arial"/>
        </w:rPr>
        <w:t xml:space="preserve">Gentiane, une enfant de </w:t>
      </w:r>
      <w:r w:rsidR="00B12694" w:rsidRPr="00B12694">
        <w:rPr>
          <w:rFonts w:ascii="OpenDyslexic" w:hAnsi="OpenDyslexic" w:cs="Arial"/>
        </w:rPr>
        <w:t>18 mois</w:t>
      </w:r>
      <w:r w:rsidR="00B12694">
        <w:rPr>
          <w:rFonts w:ascii="OpenDyslexic" w:hAnsi="OpenDyslexic" w:cs="Arial"/>
        </w:rPr>
        <w:t>,</w:t>
      </w:r>
      <w:r w:rsidR="00B12694" w:rsidRPr="00B12694">
        <w:rPr>
          <w:rFonts w:ascii="OpenDyslexic" w:hAnsi="OpenDyslexic" w:cs="Arial"/>
        </w:rPr>
        <w:t xml:space="preserve"> viens de se casser un os chez sa nourrice.</w:t>
      </w:r>
      <w:r w:rsidRPr="00B12694">
        <w:rPr>
          <w:rFonts w:ascii="OpenDyslexic" w:hAnsi="OpenDyslexic" w:cs="Arial"/>
        </w:rPr>
        <w:t xml:space="preserve"> </w:t>
      </w:r>
    </w:p>
    <w:p w14:paraId="3CE1FCCE" w14:textId="1DEA87E6" w:rsidR="00B12694" w:rsidRPr="00B12694" w:rsidRDefault="00B12694" w:rsidP="00520611">
      <w:pPr>
        <w:rPr>
          <w:rFonts w:ascii="OpenDyslexic" w:hAnsi="OpenDyslexic" w:cs="Arial"/>
        </w:rPr>
      </w:pPr>
      <w:r w:rsidRPr="00B12694">
        <w:rPr>
          <w:rFonts w:ascii="OpenDyslexic" w:hAnsi="OpenDyslexic" w:cs="Arial"/>
        </w:rPr>
        <w:t>Cette dernière l’amène à l’hôpital. Les parents arrivent affolé</w:t>
      </w:r>
      <w:r w:rsidR="005E2AF1">
        <w:rPr>
          <w:rFonts w:ascii="OpenDyslexic" w:hAnsi="OpenDyslexic" w:cs="Arial"/>
        </w:rPr>
        <w:t>s</w:t>
      </w:r>
      <w:r w:rsidRPr="00B12694">
        <w:rPr>
          <w:rFonts w:ascii="OpenDyslexic" w:hAnsi="OpenDyslexic" w:cs="Arial"/>
        </w:rPr>
        <w:t xml:space="preserve"> : c’est la seconde fois que Gentiane se casse un os chez </w:t>
      </w:r>
      <w:r>
        <w:rPr>
          <w:rFonts w:ascii="OpenDyslexic" w:hAnsi="OpenDyslexic" w:cs="Arial"/>
        </w:rPr>
        <w:t>cette</w:t>
      </w:r>
      <w:r w:rsidRPr="00B12694">
        <w:rPr>
          <w:rFonts w:ascii="OpenDyslexic" w:hAnsi="OpenDyslexic" w:cs="Arial"/>
        </w:rPr>
        <w:t xml:space="preserve"> nourrice. C’en est trop pour </w:t>
      </w:r>
      <w:r>
        <w:rPr>
          <w:rFonts w:ascii="OpenDyslexic" w:hAnsi="OpenDyslexic" w:cs="Arial"/>
        </w:rPr>
        <w:t>eux</w:t>
      </w:r>
      <w:r w:rsidRPr="00B12694">
        <w:rPr>
          <w:rFonts w:ascii="OpenDyslexic" w:hAnsi="OpenDyslexic" w:cs="Arial"/>
        </w:rPr>
        <w:t> : ils accusent la nourrice de maltraitance et appellent les gendarmes.</w:t>
      </w:r>
    </w:p>
    <w:p w14:paraId="317332CB" w14:textId="1316C70C" w:rsidR="00B12694" w:rsidRPr="00B12694" w:rsidRDefault="00B12694" w:rsidP="00520611">
      <w:pPr>
        <w:rPr>
          <w:rFonts w:ascii="OpenDyslexic" w:hAnsi="OpenDyslexic" w:cs="Arial"/>
        </w:rPr>
      </w:pPr>
      <w:r w:rsidRPr="00B12694">
        <w:rPr>
          <w:rFonts w:ascii="OpenDyslexic" w:hAnsi="OpenDyslexic" w:cs="Arial"/>
        </w:rPr>
        <w:t>La nourrice, en pleurs, affirme ne pas avoir maltraité l’enfant et affirme qu’elle se blesse toute seule, ou</w:t>
      </w:r>
      <w:r>
        <w:rPr>
          <w:rFonts w:ascii="OpenDyslexic" w:hAnsi="OpenDyslexic" w:cs="Arial"/>
        </w:rPr>
        <w:t>,</w:t>
      </w:r>
      <w:r w:rsidRPr="00B12694">
        <w:rPr>
          <w:rFonts w:ascii="OpenDyslexic" w:hAnsi="OpenDyslexic" w:cs="Arial"/>
        </w:rPr>
        <w:t xml:space="preserve"> arrive déjà blésée de chez ses parents !</w:t>
      </w:r>
    </w:p>
    <w:p w14:paraId="1AECE52C" w14:textId="2D0FA840" w:rsidR="00B12694" w:rsidRPr="00B12694" w:rsidRDefault="00B12694" w:rsidP="00520611">
      <w:pPr>
        <w:rPr>
          <w:rFonts w:ascii="OpenDyslexic" w:hAnsi="OpenDyslexic" w:cs="Arial"/>
        </w:rPr>
      </w:pPr>
    </w:p>
    <w:p w14:paraId="4CB66229" w14:textId="50CA6C7C" w:rsidR="00B12694" w:rsidRPr="00B12694" w:rsidRDefault="00B12694" w:rsidP="00520611">
      <w:pPr>
        <w:rPr>
          <w:rFonts w:ascii="OpenDyslexic" w:hAnsi="OpenDyslexic" w:cs="Arial"/>
        </w:rPr>
      </w:pPr>
      <w:r w:rsidRPr="00B12694">
        <w:rPr>
          <w:rFonts w:ascii="OpenDyslexic" w:hAnsi="OpenDyslexic" w:cs="Arial"/>
        </w:rPr>
        <w:t>Les gendarmes vous pressent en tant qu’Interne pour avancer dans leur enquête : ils veulent que vous attestiez rapidement de la maltraitance pour mettre en sécurité l’enfant.</w:t>
      </w:r>
    </w:p>
    <w:p w14:paraId="437E0864" w14:textId="77777777" w:rsidR="00B12694" w:rsidRPr="00B12694" w:rsidRDefault="00B12694" w:rsidP="00520611">
      <w:pPr>
        <w:rPr>
          <w:rFonts w:ascii="OpenDyslexic" w:hAnsi="OpenDyslexic" w:cs="Arial"/>
        </w:rPr>
      </w:pPr>
    </w:p>
    <w:p w14:paraId="66B7F4D6" w14:textId="57E7033B" w:rsidR="00B12694" w:rsidRDefault="00B12694" w:rsidP="00520611">
      <w:pPr>
        <w:pStyle w:val="NormalWeb"/>
        <w:spacing w:before="0" w:beforeAutospacing="0" w:after="0" w:afterAutospacing="0" w:line="276" w:lineRule="auto"/>
        <w:jc w:val="both"/>
        <w:rPr>
          <w:rFonts w:ascii="OpenDyslexic" w:hAnsi="OpenDyslexic"/>
        </w:rPr>
      </w:pPr>
      <w:r w:rsidRPr="00B12694">
        <w:rPr>
          <w:rFonts w:ascii="OpenDyslexic" w:hAnsi="OpenDyslexic"/>
        </w:rPr>
        <w:t>Seulement, vous avez récemment vu un film avec Bruce Willis et Samuel L</w:t>
      </w:r>
      <w:r>
        <w:rPr>
          <w:rFonts w:ascii="OpenDyslexic" w:hAnsi="OpenDyslexic"/>
        </w:rPr>
        <w:t>.</w:t>
      </w:r>
      <w:r w:rsidRPr="00B12694">
        <w:rPr>
          <w:rFonts w:ascii="OpenDyslexic" w:hAnsi="OpenDyslexic"/>
        </w:rPr>
        <w:t xml:space="preserve"> Jackson qui parle de la maladie des os de verre, Incassable : les os se cassent comme du verre, sans coup.</w:t>
      </w:r>
      <w:r>
        <w:rPr>
          <w:rFonts w:ascii="OpenDyslexic" w:hAnsi="OpenDyslexic"/>
        </w:rPr>
        <w:t xml:space="preserve"> </w:t>
      </w:r>
      <w:r w:rsidRPr="00B12694">
        <w:rPr>
          <w:rFonts w:ascii="OpenDyslexic" w:hAnsi="OpenDyslexic"/>
        </w:rPr>
        <w:t xml:space="preserve">Évidemment, dans le film, il n’y a pas d’explications médicales très poussée ni comment faire le diagnostic. </w:t>
      </w:r>
    </w:p>
    <w:p w14:paraId="21F1EAE4" w14:textId="68EA7499" w:rsidR="00B12694" w:rsidRDefault="00B12694" w:rsidP="00520611">
      <w:pPr>
        <w:pStyle w:val="NormalWeb"/>
        <w:spacing w:before="0" w:beforeAutospacing="0" w:after="0" w:afterAutospacing="0" w:line="276" w:lineRule="auto"/>
        <w:jc w:val="both"/>
        <w:rPr>
          <w:rFonts w:ascii="OpenDyslexic" w:hAnsi="OpenDyslexic"/>
        </w:rPr>
      </w:pPr>
      <w:r>
        <w:rPr>
          <w:rFonts w:ascii="OpenDyslexic" w:hAnsi="OpenDyslexic"/>
        </w:rPr>
        <w:t>Lors de vos études de sant</w:t>
      </w:r>
      <w:r w:rsidR="005E2AF1">
        <w:rPr>
          <w:rFonts w:ascii="OpenDyslexic" w:hAnsi="OpenDyslexic"/>
        </w:rPr>
        <w:t>é</w:t>
      </w:r>
      <w:r>
        <w:rPr>
          <w:rFonts w:ascii="OpenDyslexic" w:hAnsi="OpenDyslexic"/>
        </w:rPr>
        <w:t>, on vous a parlé du rachitisme, une autre maladie qui fragilise les os.</w:t>
      </w:r>
    </w:p>
    <w:p w14:paraId="2A92959E" w14:textId="65DED9E5" w:rsidR="00CC7F65" w:rsidRPr="00B12694" w:rsidRDefault="00B12694" w:rsidP="00520611">
      <w:pPr>
        <w:pStyle w:val="NormalWeb"/>
        <w:spacing w:before="0" w:beforeAutospacing="0" w:after="0" w:afterAutospacing="0" w:line="276" w:lineRule="auto"/>
        <w:jc w:val="both"/>
        <w:rPr>
          <w:rFonts w:ascii="OpenDyslexic" w:hAnsi="OpenDyslexic"/>
        </w:rPr>
      </w:pPr>
      <w:r>
        <w:rPr>
          <w:rFonts w:ascii="OpenDyslexic" w:hAnsi="OpenDyslexic"/>
        </w:rPr>
        <w:t>Vous avez aussi quelques souvenir de vous cours de lycée (2de), sur l’organisation des tissus et les matrices extracellulaires</w:t>
      </w:r>
      <w:r w:rsidR="005E2AF1">
        <w:rPr>
          <w:rFonts w:ascii="OpenDyslexic" w:hAnsi="OpenDyslexic"/>
        </w:rPr>
        <w:t xml:space="preserve"> qui jouent un rôle majeur dans la solidité des os</w:t>
      </w:r>
      <w:r>
        <w:rPr>
          <w:rFonts w:ascii="OpenDyslexic" w:hAnsi="OpenDyslexic"/>
        </w:rPr>
        <w:t xml:space="preserve">. </w:t>
      </w:r>
      <w:r w:rsidRPr="00B12694">
        <w:rPr>
          <w:rFonts w:ascii="OpenDyslexic" w:hAnsi="OpenDyslexic"/>
        </w:rPr>
        <w:t xml:space="preserve">Comment faire pour faire le bon diagnostic et protéger la santé de cette enfant ? </w:t>
      </w:r>
    </w:p>
    <w:p w14:paraId="548299C6" w14:textId="2E1ADAB0" w:rsidR="00CC7F65" w:rsidRPr="00274B60" w:rsidRDefault="0050399C" w:rsidP="00274B6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hanging="2"/>
        <w:rPr>
          <w:rFonts w:ascii="Arial" w:eastAsia="Arial" w:hAnsi="Arial" w:cs="Arial"/>
          <w:b/>
          <w:color w:val="000000"/>
          <w:sz w:val="26"/>
          <w:szCs w:val="26"/>
        </w:rPr>
      </w:pPr>
      <w:r>
        <w:br w:type="page"/>
      </w:r>
      <w:r w:rsidR="00274B60" w:rsidRPr="006453BB">
        <w:rPr>
          <w:rFonts w:ascii="Arial" w:eastAsia="Arial" w:hAnsi="Arial" w:cs="Arial"/>
          <w:b/>
          <w:color w:val="000000"/>
          <w:sz w:val="26"/>
          <w:szCs w:val="26"/>
          <w:highlight w:val="green"/>
        </w:rPr>
        <w:lastRenderedPageBreak/>
        <w:t>Acquis d’Apprentissage Visés</w:t>
      </w:r>
      <w:r w:rsidR="00274B60" w:rsidRPr="00274B60">
        <w:rPr>
          <w:rFonts w:ascii="Arial" w:eastAsia="Arial" w:hAnsi="Arial" w:cs="Arial"/>
          <w:b/>
          <w:color w:val="000000"/>
          <w:sz w:val="26"/>
          <w:szCs w:val="26"/>
        </w:rPr>
        <w:t xml:space="preserve"> </w:t>
      </w:r>
      <w:r w:rsidR="00274B60">
        <w:rPr>
          <w:rFonts w:ascii="Arial" w:eastAsia="Arial" w:hAnsi="Arial" w:cs="Arial"/>
          <w:b/>
          <w:color w:val="000000"/>
          <w:sz w:val="26"/>
          <w:szCs w:val="26"/>
        </w:rPr>
        <w:t xml:space="preserve"> = </w:t>
      </w:r>
      <w:r w:rsidRPr="00274B60">
        <w:rPr>
          <w:rFonts w:ascii="Arial" w:eastAsia="Arial" w:hAnsi="Arial" w:cs="Arial"/>
          <w:b/>
          <w:color w:val="000000"/>
          <w:sz w:val="26"/>
          <w:szCs w:val="26"/>
        </w:rPr>
        <w:t>Objectifs d’apprentissage de l’APP : être capable ...</w:t>
      </w:r>
    </w:p>
    <w:p w14:paraId="68C60EB6" w14:textId="54A7C195" w:rsidR="00BF018F" w:rsidRPr="00274B60" w:rsidRDefault="00BF018F" w:rsidP="00274B6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hanging="2"/>
        <w:jc w:val="center"/>
        <w:rPr>
          <w:rFonts w:ascii="Arial" w:eastAsia="Arial" w:hAnsi="Arial" w:cs="Arial"/>
          <w:b/>
          <w:color w:val="000000"/>
          <w:sz w:val="26"/>
          <w:szCs w:val="26"/>
        </w:rPr>
      </w:pPr>
      <w:r w:rsidRPr="00274B60">
        <w:rPr>
          <w:rFonts w:ascii="Arial" w:eastAsia="Arial" w:hAnsi="Arial" w:cs="Arial"/>
          <w:b/>
          <w:color w:val="000000"/>
          <w:sz w:val="26"/>
          <w:szCs w:val="26"/>
        </w:rPr>
        <w:t>AA</w:t>
      </w:r>
      <w:r w:rsidR="00274B60" w:rsidRPr="00274B60">
        <w:rPr>
          <w:rFonts w:ascii="Arial" w:eastAsia="Arial" w:hAnsi="Arial" w:cs="Arial"/>
          <w:b/>
          <w:color w:val="000000"/>
          <w:sz w:val="26"/>
          <w:szCs w:val="26"/>
        </w:rPr>
        <w:t>V</w:t>
      </w:r>
      <w:r w:rsidRPr="00274B60">
        <w:rPr>
          <w:rFonts w:ascii="Arial" w:eastAsia="Arial" w:hAnsi="Arial" w:cs="Arial"/>
          <w:b/>
          <w:color w:val="000000"/>
          <w:sz w:val="26"/>
          <w:szCs w:val="26"/>
        </w:rPr>
        <w:t xml:space="preserve"> essentiels ; </w:t>
      </w:r>
      <w:r w:rsidRPr="00274B60">
        <w:rPr>
          <w:rFonts w:ascii="Arial" w:hAnsi="Arial" w:cs="Arial"/>
          <w:sz w:val="22"/>
          <w:szCs w:val="22"/>
        </w:rPr>
        <w:t>AA</w:t>
      </w:r>
      <w:r w:rsidR="00274B60" w:rsidRPr="00274B60">
        <w:rPr>
          <w:rFonts w:ascii="Arial" w:hAnsi="Arial" w:cs="Arial"/>
          <w:sz w:val="22"/>
          <w:szCs w:val="22"/>
        </w:rPr>
        <w:t>V</w:t>
      </w:r>
      <w:r w:rsidRPr="00274B60">
        <w:rPr>
          <w:rFonts w:ascii="Arial" w:hAnsi="Arial" w:cs="Arial"/>
          <w:sz w:val="22"/>
          <w:szCs w:val="22"/>
        </w:rPr>
        <w:t xml:space="preserve"> non essentiels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68"/>
        <w:gridCol w:w="7860"/>
      </w:tblGrid>
      <w:tr w:rsidR="00BF018F" w:rsidRPr="00274B60" w14:paraId="6B271C20" w14:textId="77777777" w:rsidTr="00BF018F">
        <w:tc>
          <w:tcPr>
            <w:tcW w:w="1634" w:type="dxa"/>
            <w:vAlign w:val="center"/>
          </w:tcPr>
          <w:p w14:paraId="624C0692" w14:textId="5AFB553D" w:rsidR="00BF018F" w:rsidRPr="00274B60" w:rsidRDefault="00BF018F" w:rsidP="00274B60">
            <w:pPr>
              <w:pStyle w:val="NormalWeb"/>
              <w:spacing w:line="360" w:lineRule="auto"/>
              <w:ind w:left="0" w:hanging="2"/>
              <w:jc w:val="center"/>
              <w:rPr>
                <w:rFonts w:ascii="Arial" w:hAnsi="Arial" w:cs="Arial"/>
                <w:position w:val="0"/>
                <w:sz w:val="22"/>
                <w:szCs w:val="22"/>
              </w:rPr>
            </w:pPr>
            <w:r w:rsidRPr="00274B60">
              <w:rPr>
                <w:rFonts w:ascii="Arial" w:hAnsi="Arial" w:cs="Arial"/>
                <w:position w:val="0"/>
                <w:sz w:val="22"/>
                <w:szCs w:val="22"/>
              </w:rPr>
              <w:t>Connaissance</w:t>
            </w:r>
          </w:p>
        </w:tc>
        <w:tc>
          <w:tcPr>
            <w:tcW w:w="7994" w:type="dxa"/>
            <w:vAlign w:val="center"/>
          </w:tcPr>
          <w:p w14:paraId="2BAB06CC" w14:textId="600A4A89" w:rsidR="00BF018F" w:rsidRPr="00274B60" w:rsidRDefault="00520611" w:rsidP="00274B60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- Décrire l’organisation osseuse</w:t>
            </w:r>
          </w:p>
          <w:p w14:paraId="679AFE13" w14:textId="21142FDE" w:rsidR="00BF018F" w:rsidRDefault="00BF018F" w:rsidP="00520611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4B6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Identifier les </w:t>
            </w:r>
            <w:r w:rsidR="00520611">
              <w:rPr>
                <w:rFonts w:ascii="Arial" w:hAnsi="Arial" w:cs="Arial"/>
                <w:b/>
                <w:bCs/>
                <w:sz w:val="22"/>
                <w:szCs w:val="22"/>
              </w:rPr>
              <w:t>structures cristallines dans l’os</w:t>
            </w:r>
          </w:p>
          <w:p w14:paraId="4EA83D19" w14:textId="77777777" w:rsidR="00520611" w:rsidRDefault="00520611" w:rsidP="00520611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520611"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/>
                <w:sz w:val="22"/>
                <w:szCs w:val="22"/>
              </w:rPr>
              <w:t>Définir</w:t>
            </w:r>
            <w:r w:rsidRPr="00520611">
              <w:rPr>
                <w:rFonts w:ascii="Arial" w:hAnsi="Arial" w:cs="Arial"/>
                <w:sz w:val="22"/>
                <w:szCs w:val="22"/>
              </w:rPr>
              <w:t xml:space="preserve"> la </w:t>
            </w:r>
            <w:r>
              <w:rPr>
                <w:rFonts w:ascii="Arial" w:hAnsi="Arial" w:cs="Arial"/>
                <w:sz w:val="22"/>
                <w:szCs w:val="22"/>
              </w:rPr>
              <w:t xml:space="preserve">notion de </w:t>
            </w:r>
            <w:r w:rsidRPr="00520611">
              <w:rPr>
                <w:rFonts w:ascii="Arial" w:hAnsi="Arial" w:cs="Arial"/>
                <w:sz w:val="22"/>
                <w:szCs w:val="22"/>
              </w:rPr>
              <w:t xml:space="preserve">matrice extracellulaire </w:t>
            </w:r>
            <w:r>
              <w:rPr>
                <w:rFonts w:ascii="Arial" w:hAnsi="Arial" w:cs="Arial"/>
                <w:sz w:val="22"/>
                <w:szCs w:val="22"/>
              </w:rPr>
              <w:t>(composition ; fonction)</w:t>
            </w:r>
          </w:p>
          <w:p w14:paraId="19A507C0" w14:textId="3D940F7A" w:rsidR="00520611" w:rsidRPr="00520611" w:rsidRDefault="00520611" w:rsidP="00520611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0611">
              <w:rPr>
                <w:rFonts w:ascii="Arial" w:hAnsi="Arial" w:cs="Arial"/>
                <w:b/>
                <w:bCs/>
                <w:sz w:val="22"/>
                <w:szCs w:val="22"/>
              </w:rPr>
              <w:t>- Identifier le microscope à utiliser pour observer des cristaux</w:t>
            </w:r>
          </w:p>
        </w:tc>
      </w:tr>
      <w:tr w:rsidR="00BF018F" w:rsidRPr="00274B60" w14:paraId="39267149" w14:textId="77777777" w:rsidTr="00BF018F">
        <w:tc>
          <w:tcPr>
            <w:tcW w:w="1634" w:type="dxa"/>
            <w:vAlign w:val="center"/>
          </w:tcPr>
          <w:p w14:paraId="566EED7C" w14:textId="52E16C91" w:rsidR="00BF018F" w:rsidRPr="00274B60" w:rsidRDefault="00BF018F" w:rsidP="00274B60">
            <w:pPr>
              <w:pStyle w:val="NormalWeb"/>
              <w:spacing w:line="36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4B60">
              <w:rPr>
                <w:rFonts w:ascii="Arial" w:hAnsi="Arial" w:cs="Arial"/>
                <w:sz w:val="22"/>
                <w:szCs w:val="22"/>
              </w:rPr>
              <w:t>Compréhension</w:t>
            </w:r>
          </w:p>
        </w:tc>
        <w:tc>
          <w:tcPr>
            <w:tcW w:w="7994" w:type="dxa"/>
            <w:vAlign w:val="center"/>
          </w:tcPr>
          <w:p w14:paraId="7899A39B" w14:textId="4C0B2A04" w:rsidR="00BF018F" w:rsidRPr="00274B60" w:rsidRDefault="00BF018F" w:rsidP="00274B60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4B6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52061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Associer composition de la matrice </w:t>
            </w:r>
            <w:proofErr w:type="spellStart"/>
            <w:r w:rsidR="00520611">
              <w:rPr>
                <w:rFonts w:ascii="Arial" w:hAnsi="Arial" w:cs="Arial"/>
                <w:b/>
                <w:bCs/>
                <w:sz w:val="22"/>
                <w:szCs w:val="22"/>
              </w:rPr>
              <w:t>extra-cellulaire</w:t>
            </w:r>
            <w:proofErr w:type="spellEnd"/>
            <w:r w:rsidR="0052061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et propriété du tissu</w:t>
            </w:r>
            <w:r w:rsidRPr="00274B6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F018F" w:rsidRPr="00274B60" w14:paraId="25AFDA8D" w14:textId="77777777" w:rsidTr="00BF018F">
        <w:tc>
          <w:tcPr>
            <w:tcW w:w="1634" w:type="dxa"/>
            <w:vAlign w:val="center"/>
          </w:tcPr>
          <w:p w14:paraId="12D4E0A7" w14:textId="44B50F2D" w:rsidR="00BF018F" w:rsidRPr="00274B60" w:rsidRDefault="00BF018F" w:rsidP="00274B60">
            <w:pPr>
              <w:pStyle w:val="NormalWeb"/>
              <w:spacing w:line="36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4B60">
              <w:rPr>
                <w:rFonts w:ascii="Arial" w:hAnsi="Arial" w:cs="Arial"/>
                <w:sz w:val="22"/>
                <w:szCs w:val="22"/>
              </w:rPr>
              <w:t>Application</w:t>
            </w:r>
          </w:p>
        </w:tc>
        <w:tc>
          <w:tcPr>
            <w:tcW w:w="7994" w:type="dxa"/>
            <w:vAlign w:val="center"/>
          </w:tcPr>
          <w:p w14:paraId="0BBB2610" w14:textId="64E6CE01" w:rsidR="00BF018F" w:rsidRPr="00274B60" w:rsidRDefault="00BF018F" w:rsidP="00274B60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F018F" w:rsidRPr="00274B60" w14:paraId="2649CA1C" w14:textId="77777777" w:rsidTr="00BF018F">
        <w:tc>
          <w:tcPr>
            <w:tcW w:w="1634" w:type="dxa"/>
            <w:vAlign w:val="center"/>
          </w:tcPr>
          <w:p w14:paraId="3FA07974" w14:textId="492F193D" w:rsidR="00BF018F" w:rsidRPr="00274B60" w:rsidRDefault="00BF018F" w:rsidP="00274B60">
            <w:pPr>
              <w:pStyle w:val="NormalWeb"/>
              <w:spacing w:line="36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4B60">
              <w:rPr>
                <w:rFonts w:ascii="Arial" w:hAnsi="Arial" w:cs="Arial"/>
                <w:sz w:val="22"/>
                <w:szCs w:val="22"/>
              </w:rPr>
              <w:t>Analyse</w:t>
            </w:r>
          </w:p>
        </w:tc>
        <w:tc>
          <w:tcPr>
            <w:tcW w:w="7994" w:type="dxa"/>
            <w:vAlign w:val="center"/>
          </w:tcPr>
          <w:p w14:paraId="0A602A77" w14:textId="0B5AA997" w:rsidR="00BF018F" w:rsidRPr="00274B60" w:rsidRDefault="00B111A5" w:rsidP="00274B60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4B6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Décider d’analyses médicales adaptées</w:t>
            </w:r>
            <w:r w:rsidRPr="00274B6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pour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faire un diagnostic médical</w:t>
            </w:r>
          </w:p>
        </w:tc>
      </w:tr>
      <w:tr w:rsidR="00BF018F" w:rsidRPr="00274B60" w14:paraId="054AFE26" w14:textId="77777777" w:rsidTr="00BF018F">
        <w:tc>
          <w:tcPr>
            <w:tcW w:w="1634" w:type="dxa"/>
            <w:vAlign w:val="center"/>
          </w:tcPr>
          <w:p w14:paraId="6C3E22F2" w14:textId="614DA5A4" w:rsidR="00BF018F" w:rsidRPr="00274B60" w:rsidRDefault="00BF018F" w:rsidP="00274B60">
            <w:pPr>
              <w:pStyle w:val="NormalWeb"/>
              <w:spacing w:line="36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4B60">
              <w:rPr>
                <w:rFonts w:ascii="Arial" w:hAnsi="Arial" w:cs="Arial"/>
                <w:sz w:val="22"/>
                <w:szCs w:val="22"/>
              </w:rPr>
              <w:t>Synthèse</w:t>
            </w:r>
          </w:p>
        </w:tc>
        <w:tc>
          <w:tcPr>
            <w:tcW w:w="7994" w:type="dxa"/>
            <w:vAlign w:val="center"/>
          </w:tcPr>
          <w:p w14:paraId="26CF99C6" w14:textId="77777777" w:rsidR="00BF018F" w:rsidRPr="00274B60" w:rsidRDefault="00BF018F" w:rsidP="00274B60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F018F" w:rsidRPr="00274B60" w14:paraId="0B71CB3D" w14:textId="77777777" w:rsidTr="00BF018F">
        <w:tc>
          <w:tcPr>
            <w:tcW w:w="1634" w:type="dxa"/>
            <w:vAlign w:val="center"/>
          </w:tcPr>
          <w:p w14:paraId="707C2CC3" w14:textId="662455D5" w:rsidR="00BF018F" w:rsidRPr="00274B60" w:rsidRDefault="00BF018F" w:rsidP="00274B60">
            <w:pPr>
              <w:pStyle w:val="NormalWeb"/>
              <w:spacing w:line="360" w:lineRule="auto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4B60">
              <w:rPr>
                <w:rFonts w:ascii="Arial" w:hAnsi="Arial" w:cs="Arial"/>
                <w:sz w:val="22"/>
                <w:szCs w:val="22"/>
              </w:rPr>
              <w:t>Évaluation</w:t>
            </w:r>
          </w:p>
        </w:tc>
        <w:tc>
          <w:tcPr>
            <w:tcW w:w="7994" w:type="dxa"/>
            <w:vAlign w:val="center"/>
          </w:tcPr>
          <w:p w14:paraId="66CE17BE" w14:textId="1C9A9525" w:rsidR="00BF018F" w:rsidRPr="00274B60" w:rsidRDefault="00BF018F" w:rsidP="00274B60">
            <w:pPr>
              <w:pStyle w:val="NormalWeb"/>
              <w:spacing w:before="0" w:beforeAutospacing="0" w:after="0" w:afterAutospacing="0" w:line="360" w:lineRule="auto"/>
              <w:ind w:leftChars="0" w:firstLineChars="0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2929F64" w14:textId="1416A782" w:rsidR="00274B60" w:rsidRDefault="0050399C" w:rsidP="00274B60">
      <w:pPr>
        <w:keepNext/>
        <w:pBdr>
          <w:top w:val="nil"/>
          <w:left w:val="nil"/>
          <w:bottom w:val="nil"/>
          <w:right w:val="nil"/>
          <w:between w:val="nil"/>
        </w:pBdr>
        <w:spacing w:before="300" w:after="60" w:line="360" w:lineRule="auto"/>
        <w:ind w:left="1" w:hanging="3"/>
        <w:rPr>
          <w:rFonts w:ascii="Arial" w:eastAsia="Arial" w:hAnsi="Arial" w:cs="Arial"/>
          <w:b/>
          <w:color w:val="000000"/>
          <w:sz w:val="26"/>
          <w:szCs w:val="26"/>
        </w:rPr>
      </w:pPr>
      <w:r w:rsidRPr="00274B60">
        <w:rPr>
          <w:rFonts w:ascii="Arial" w:eastAsia="Arial" w:hAnsi="Arial" w:cs="Arial"/>
          <w:b/>
          <w:color w:val="000000"/>
          <w:sz w:val="26"/>
          <w:szCs w:val="26"/>
        </w:rPr>
        <w:t xml:space="preserve">Quelques ressources </w:t>
      </w:r>
    </w:p>
    <w:p w14:paraId="4E532864" w14:textId="2E8D8CD0" w:rsidR="00CC7F65" w:rsidRDefault="00274B60" w:rsidP="00E0705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N</w:t>
      </w:r>
      <w:r w:rsidR="0050399C" w:rsidRPr="00274B60">
        <w:rPr>
          <w:rFonts w:ascii="Arial" w:eastAsia="Arial" w:hAnsi="Arial" w:cs="Arial"/>
          <w:color w:val="000000"/>
          <w:sz w:val="26"/>
          <w:szCs w:val="26"/>
        </w:rPr>
        <w:t xml:space="preserve">on fournies aux </w:t>
      </w:r>
      <w:r w:rsidR="00BF018F" w:rsidRPr="00274B60">
        <w:rPr>
          <w:rFonts w:ascii="Arial" w:eastAsia="Arial" w:hAnsi="Arial" w:cs="Arial"/>
          <w:color w:val="000000"/>
          <w:sz w:val="26"/>
          <w:szCs w:val="26"/>
        </w:rPr>
        <w:t>élèves</w:t>
      </w:r>
      <w:r>
        <w:rPr>
          <w:rFonts w:ascii="Arial" w:eastAsia="Arial" w:hAnsi="Arial" w:cs="Arial"/>
          <w:color w:val="000000"/>
          <w:sz w:val="26"/>
          <w:szCs w:val="26"/>
        </w:rPr>
        <w:t> :</w:t>
      </w:r>
    </w:p>
    <w:p w14:paraId="459484DC" w14:textId="77777777" w:rsidR="00E07050" w:rsidRDefault="00E07050" w:rsidP="00E0705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rial" w:eastAsia="Arial" w:hAnsi="Arial" w:cs="Arial"/>
          <w:color w:val="000000"/>
          <w:sz w:val="26"/>
          <w:szCs w:val="26"/>
        </w:rPr>
      </w:pPr>
    </w:p>
    <w:p w14:paraId="13916287" w14:textId="7918C041" w:rsidR="00274B60" w:rsidRPr="00274B60" w:rsidRDefault="00274B60" w:rsidP="00E0705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Fournies aux élèves :</w:t>
      </w:r>
    </w:p>
    <w:p w14:paraId="67416F40" w14:textId="6CD413AC" w:rsidR="00CC7F65" w:rsidRPr="00274B60" w:rsidRDefault="002D7CC9" w:rsidP="002D7CC9">
      <w:pPr>
        <w:spacing w:line="276" w:lineRule="auto"/>
        <w:ind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Pdf</w:t>
      </w:r>
      <w:proofErr w:type="spellEnd"/>
      <w:r>
        <w:rPr>
          <w:rFonts w:ascii="Arial" w:hAnsi="Arial" w:cs="Arial"/>
        </w:rPr>
        <w:t xml:space="preserve"> Ressources ( sommaire ci-contre)</w:t>
      </w:r>
    </w:p>
    <w:p w14:paraId="75C9F1E1" w14:textId="77777777" w:rsidR="00274B60" w:rsidRPr="00E07050" w:rsidRDefault="00274B60" w:rsidP="00E07050">
      <w:pPr>
        <w:spacing w:line="276" w:lineRule="auto"/>
        <w:ind w:hanging="2"/>
        <w:rPr>
          <w:rFonts w:ascii="Arial" w:hAnsi="Arial" w:cs="Arial"/>
          <w:lang w:val="fr-FR"/>
        </w:rPr>
      </w:pPr>
    </w:p>
    <w:p w14:paraId="7C581D0E" w14:textId="23162355" w:rsidR="00CC7F65" w:rsidRPr="00274B60" w:rsidRDefault="0050399C" w:rsidP="00E07050">
      <w:pPr>
        <w:spacing w:line="276" w:lineRule="auto"/>
        <w:ind w:hanging="2"/>
        <w:rPr>
          <w:rFonts w:ascii="Arial" w:hAnsi="Arial" w:cs="Arial"/>
        </w:rPr>
      </w:pPr>
      <w:r w:rsidRPr="00274B60">
        <w:rPr>
          <w:rFonts w:ascii="Arial" w:hAnsi="Arial" w:cs="Arial"/>
          <w:b/>
        </w:rPr>
        <w:t>Mots clés pour la recherche </w:t>
      </w:r>
      <w:r w:rsidR="00274B60">
        <w:rPr>
          <w:rFonts w:ascii="Arial" w:eastAsia="Arial" w:hAnsi="Arial" w:cs="Arial"/>
          <w:color w:val="000000"/>
          <w:sz w:val="26"/>
          <w:szCs w:val="26"/>
        </w:rPr>
        <w:t xml:space="preserve">: </w:t>
      </w:r>
    </w:p>
    <w:p w14:paraId="261D2432" w14:textId="62E85C48" w:rsidR="00B12694" w:rsidRPr="00B12694" w:rsidRDefault="00B12694" w:rsidP="00B12694">
      <w:pPr>
        <w:pStyle w:val="Paragraphedeliste"/>
        <w:numPr>
          <w:ilvl w:val="0"/>
          <w:numId w:val="36"/>
        </w:numPr>
        <w:ind w:leftChars="0" w:firstLineChars="0"/>
        <w:rPr>
          <w:szCs w:val="22"/>
        </w:rPr>
      </w:pPr>
      <w:r w:rsidRPr="00B12694">
        <w:rPr>
          <w:szCs w:val="22"/>
        </w:rPr>
        <w:t>Maladie des os de verre</w:t>
      </w:r>
    </w:p>
    <w:p w14:paraId="47024D35" w14:textId="79E65D4B" w:rsidR="00B12694" w:rsidRPr="00B12694" w:rsidRDefault="00B12694" w:rsidP="00B12694">
      <w:pPr>
        <w:pStyle w:val="Paragraphedeliste"/>
        <w:numPr>
          <w:ilvl w:val="0"/>
          <w:numId w:val="36"/>
        </w:numPr>
        <w:ind w:leftChars="0" w:firstLineChars="0"/>
        <w:rPr>
          <w:szCs w:val="22"/>
        </w:rPr>
      </w:pPr>
      <w:r w:rsidRPr="00B12694">
        <w:rPr>
          <w:szCs w:val="22"/>
        </w:rPr>
        <w:t>Rachitisme</w:t>
      </w:r>
    </w:p>
    <w:p w14:paraId="01D39FA6" w14:textId="4F8D18AA" w:rsidR="00E07050" w:rsidRDefault="00E0705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2F803BA" w14:textId="56AC94BD" w:rsidR="00E07050" w:rsidRDefault="00E07050">
      <w:pPr>
        <w:ind w:hanging="2"/>
        <w:rPr>
          <w:rFonts w:ascii="OpenDyslexic" w:hAnsi="OpenDyslexic" w:cs="Arial"/>
          <w:sz w:val="28"/>
          <w:szCs w:val="28"/>
        </w:rPr>
      </w:pPr>
      <w:r w:rsidRPr="002D7CC9">
        <w:rPr>
          <w:rFonts w:ascii="OpenDyslexic" w:hAnsi="OpenDyslexic" w:cs="Arial"/>
          <w:sz w:val="28"/>
          <w:szCs w:val="28"/>
        </w:rPr>
        <w:lastRenderedPageBreak/>
        <w:t>Ressources</w:t>
      </w:r>
    </w:p>
    <w:p w14:paraId="7710DF4D" w14:textId="77777777" w:rsidR="00B12694" w:rsidRPr="00C81B8C" w:rsidRDefault="00B12694" w:rsidP="00B12694">
      <w:pPr>
        <w:pStyle w:val="En-ttedetabledesmatires"/>
        <w:ind w:hanging="2"/>
        <w:rPr>
          <w:rFonts w:ascii="OpenDyslexic" w:hAnsi="OpenDyslexic"/>
          <w:b w:val="0"/>
          <w:bCs w:val="0"/>
          <w:sz w:val="16"/>
          <w:szCs w:val="16"/>
        </w:rPr>
      </w:pPr>
      <w:r w:rsidRPr="00C81B8C">
        <w:rPr>
          <w:rFonts w:ascii="OpenDyslexic" w:hAnsi="OpenDyslexic"/>
          <w:b w:val="0"/>
          <w:bCs w:val="0"/>
          <w:sz w:val="16"/>
          <w:szCs w:val="16"/>
        </w:rPr>
        <w:t>Table des matières</w:t>
      </w:r>
      <w:r>
        <w:rPr>
          <w:rFonts w:ascii="OpenDyslexic" w:hAnsi="OpenDyslexic"/>
          <w:b w:val="0"/>
          <w:bCs w:val="0"/>
          <w:sz w:val="16"/>
          <w:szCs w:val="16"/>
        </w:rPr>
        <w:t xml:space="preserve"> du </w:t>
      </w:r>
      <w:proofErr w:type="spellStart"/>
      <w:r>
        <w:rPr>
          <w:rFonts w:ascii="OpenDyslexic" w:hAnsi="OpenDyslexic"/>
          <w:b w:val="0"/>
          <w:bCs w:val="0"/>
          <w:sz w:val="16"/>
          <w:szCs w:val="16"/>
        </w:rPr>
        <w:t>pdf</w:t>
      </w:r>
      <w:proofErr w:type="spellEnd"/>
      <w:r>
        <w:rPr>
          <w:rFonts w:ascii="OpenDyslexic" w:hAnsi="OpenDyslexic"/>
          <w:b w:val="0"/>
          <w:bCs w:val="0"/>
          <w:sz w:val="16"/>
          <w:szCs w:val="16"/>
        </w:rPr>
        <w:t xml:space="preserve"> fourni</w:t>
      </w:r>
    </w:p>
    <w:p w14:paraId="3AD1A959" w14:textId="77777777" w:rsidR="00B12694" w:rsidRPr="00835C4A" w:rsidRDefault="00B12694" w:rsidP="00B12694">
      <w:pPr>
        <w:pStyle w:val="En-ttedetabledesmatires"/>
        <w:rPr>
          <w:rFonts w:ascii="OpenDyslexic" w:hAnsi="OpenDyslexic"/>
          <w:sz w:val="21"/>
          <w:szCs w:val="21"/>
        </w:rPr>
      </w:pPr>
    </w:p>
    <w:p w14:paraId="185A7FD2" w14:textId="77777777" w:rsidR="00B12694" w:rsidRDefault="00B12694" w:rsidP="00B12694">
      <w:pPr>
        <w:pStyle w:val="TM1"/>
        <w:tabs>
          <w:tab w:val="right" w:pos="106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rPr>
          <w:rFonts w:eastAsia="Times New Roman"/>
          <w:lang w:eastAsia="fr-FR"/>
        </w:rPr>
        <w:fldChar w:fldCharType="begin"/>
      </w:r>
      <w:r>
        <w:instrText xml:space="preserve"> TOC \o "1-2" \h \z \u </w:instrText>
      </w:r>
      <w:r>
        <w:rPr>
          <w:rFonts w:eastAsia="Times New Roman"/>
          <w:lang w:eastAsia="fr-FR"/>
        </w:rPr>
        <w:fldChar w:fldCharType="separate"/>
      </w:r>
      <w:hyperlink w:anchor="_Toc170810292" w:history="1">
        <w:r w:rsidRPr="00F04912">
          <w:rPr>
            <w:rStyle w:val="Lienhypertexte"/>
            <w:noProof/>
          </w:rPr>
          <w:t>Organisation osseuse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_Toc170810292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2E64F83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3" w:history="1">
        <w:r w:rsidR="00B12694" w:rsidRPr="00F04912">
          <w:rPr>
            <w:rStyle w:val="Lienhypertexte"/>
            <w:noProof/>
          </w:rPr>
          <w:t>Doc1 : Structure d’un os sain (Belin 5-6p39)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_Toc170810293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2</w:t>
        </w:r>
        <w:r w:rsidR="00B12694">
          <w:rPr>
            <w:noProof/>
            <w:webHidden/>
          </w:rPr>
          <w:fldChar w:fldCharType="end"/>
        </w:r>
      </w:hyperlink>
    </w:p>
    <w:p w14:paraId="38854595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4" w:history="1">
        <w:r w:rsidR="00B12694" w:rsidRPr="00F04912">
          <w:rPr>
            <w:rStyle w:val="Lienhypertexte"/>
            <w:noProof/>
          </w:rPr>
          <w:t>Doc2 : Utilisation du microscope polarisant pour observer des cristaux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_Toc170810294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2</w:t>
        </w:r>
        <w:r w:rsidR="00B12694">
          <w:rPr>
            <w:noProof/>
            <w:webHidden/>
          </w:rPr>
          <w:fldChar w:fldCharType="end"/>
        </w:r>
      </w:hyperlink>
    </w:p>
    <w:p w14:paraId="6BCB3BAB" w14:textId="77777777" w:rsidR="00B12694" w:rsidRDefault="00974005" w:rsidP="00B12694">
      <w:pPr>
        <w:pStyle w:val="TM1"/>
        <w:tabs>
          <w:tab w:val="right" w:pos="106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0810295" w:history="1">
        <w:r w:rsidR="00B12694" w:rsidRPr="00F04912">
          <w:rPr>
            <w:rStyle w:val="Lienhypertexte"/>
            <w:noProof/>
          </w:rPr>
          <w:t>Quelques maladies de l’os : ostéogenèses imparfaites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_Toc170810295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3</w:t>
        </w:r>
        <w:r w:rsidR="00B12694">
          <w:rPr>
            <w:noProof/>
            <w:webHidden/>
          </w:rPr>
          <w:fldChar w:fldCharType="end"/>
        </w:r>
      </w:hyperlink>
    </w:p>
    <w:p w14:paraId="6EBD0774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6" w:history="1">
        <w:r w:rsidR="00B12694" w:rsidRPr="00F04912">
          <w:rPr>
            <w:rStyle w:val="Lienhypertexte"/>
            <w:noProof/>
          </w:rPr>
          <w:t>Doc3 : Description clinique et étiologie (= origine) de la maladie des os de verre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_Toc170810296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3</w:t>
        </w:r>
        <w:r w:rsidR="00B12694">
          <w:rPr>
            <w:noProof/>
            <w:webHidden/>
          </w:rPr>
          <w:fldChar w:fldCharType="end"/>
        </w:r>
      </w:hyperlink>
    </w:p>
    <w:p w14:paraId="64D3E28D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7" w:history="1">
        <w:r w:rsidR="00B12694" w:rsidRPr="00F04912">
          <w:rPr>
            <w:rStyle w:val="Lienhypertexte"/>
            <w:noProof/>
          </w:rPr>
          <w:t>Doc4 : Description clinique et étiologie (= origine) d’une maladie : le rachitisme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_Toc170810297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3</w:t>
        </w:r>
        <w:r w:rsidR="00B12694">
          <w:rPr>
            <w:noProof/>
            <w:webHidden/>
          </w:rPr>
          <w:fldChar w:fldCharType="end"/>
        </w:r>
      </w:hyperlink>
    </w:p>
    <w:p w14:paraId="2FA72D57" w14:textId="77777777" w:rsidR="00B12694" w:rsidRDefault="00974005" w:rsidP="00B12694">
      <w:pPr>
        <w:pStyle w:val="TM1"/>
        <w:tabs>
          <w:tab w:val="right" w:pos="106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0810298" w:history="1">
        <w:r w:rsidR="00B12694" w:rsidRPr="00F04912">
          <w:rPr>
            <w:rStyle w:val="Lienhypertexte"/>
            <w:noProof/>
          </w:rPr>
          <w:t>Pour aller plus loin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_Toc170810298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5</w:t>
        </w:r>
        <w:r w:rsidR="00B12694">
          <w:rPr>
            <w:noProof/>
            <w:webHidden/>
          </w:rPr>
          <w:fldChar w:fldCharType="end"/>
        </w:r>
      </w:hyperlink>
    </w:p>
    <w:p w14:paraId="3B832E95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9" w:history="1">
        <w:r w:rsidR="00B12694" w:rsidRPr="00F04912">
          <w:rPr>
            <w:rStyle w:val="Lienhypertexte"/>
            <w:noProof/>
          </w:rPr>
          <w:t>Doc5 : Evolution du taux de fractures en fonction du T-score de la DMO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_Toc170810299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5</w:t>
        </w:r>
        <w:r w:rsidR="00B12694">
          <w:rPr>
            <w:noProof/>
            <w:webHidden/>
          </w:rPr>
          <w:fldChar w:fldCharType="end"/>
        </w:r>
      </w:hyperlink>
    </w:p>
    <w:p w14:paraId="329EEB03" w14:textId="480E8299" w:rsidR="00B12694" w:rsidRDefault="00B12694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</w:p>
    <w:p w14:paraId="3E31366E" w14:textId="15AAA69D" w:rsidR="00CC7F65" w:rsidRPr="002D7CC9" w:rsidRDefault="00B12694" w:rsidP="00B12694">
      <w:pPr>
        <w:rPr>
          <w:rFonts w:ascii="OpenDyslexic" w:hAnsi="OpenDyslexic"/>
          <w:noProof/>
          <w:sz w:val="16"/>
          <w:szCs w:val="16"/>
        </w:rPr>
      </w:pPr>
      <w:r>
        <w:fldChar w:fldCharType="end"/>
      </w:r>
    </w:p>
    <w:p w14:paraId="44F839DE" w14:textId="2D624658" w:rsidR="00CC7F65" w:rsidRDefault="0050399C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ind w:hanging="2"/>
        <w:rPr>
          <w:rFonts w:ascii="Arial" w:eastAsia="Arial" w:hAnsi="Arial" w:cs="Arial"/>
          <w:b/>
          <w:color w:val="FF0000"/>
          <w:sz w:val="26"/>
          <w:szCs w:val="26"/>
        </w:rPr>
      </w:pPr>
      <w:r>
        <w:br w:type="page"/>
      </w:r>
      <w:r w:rsidRPr="006453BB">
        <w:rPr>
          <w:rFonts w:ascii="Arial" w:eastAsia="Arial" w:hAnsi="Arial" w:cs="Arial"/>
          <w:b/>
          <w:color w:val="000000"/>
          <w:sz w:val="26"/>
          <w:szCs w:val="26"/>
          <w:highlight w:val="green"/>
        </w:rPr>
        <w:lastRenderedPageBreak/>
        <w:t>Timing séance « aller »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</w:t>
      </w:r>
      <w:r w:rsidR="00BF018F" w:rsidRPr="00BF018F">
        <w:rPr>
          <w:rFonts w:ascii="Arial" w:eastAsia="Arial" w:hAnsi="Arial" w:cs="Arial"/>
          <w:b/>
          <w:color w:val="FF0000"/>
          <w:sz w:val="26"/>
          <w:szCs w:val="26"/>
        </w:rPr>
        <w:t>1h</w:t>
      </w:r>
    </w:p>
    <w:p w14:paraId="2E317A5B" w14:textId="77777777" w:rsidR="006453BB" w:rsidRDefault="006453BB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ind w:hanging="2"/>
        <w:rPr>
          <w:b/>
          <w:color w:val="000000"/>
          <w:sz w:val="26"/>
          <w:szCs w:val="26"/>
        </w:rPr>
      </w:pPr>
    </w:p>
    <w:tbl>
      <w:tblPr>
        <w:tblStyle w:val="a0"/>
        <w:tblW w:w="10207" w:type="dxa"/>
        <w:tblInd w:w="-2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50"/>
        <w:gridCol w:w="1843"/>
        <w:gridCol w:w="2977"/>
        <w:gridCol w:w="3969"/>
      </w:tblGrid>
      <w:tr w:rsidR="00CC7F65" w14:paraId="02BFA2AE" w14:textId="77777777">
        <w:trPr>
          <w:trHeight w:val="420"/>
        </w:trPr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CCCCCC"/>
          </w:tcPr>
          <w:p w14:paraId="01D0C628" w14:textId="77777777" w:rsidR="00CC7F65" w:rsidRDefault="00503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ind w:left="-1" w:right="33" w:hanging="1"/>
              <w:jc w:val="center"/>
              <w:rPr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Etape</w:t>
            </w:r>
            <w:proofErr w:type="spellEnd"/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CCCCCC"/>
          </w:tcPr>
          <w:p w14:paraId="414E9691" w14:textId="77777777" w:rsidR="00CC7F65" w:rsidRDefault="00503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8" w:hanging="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Timing indicatif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CCCCCC"/>
          </w:tcPr>
          <w:p w14:paraId="7EF30EB1" w14:textId="77777777" w:rsidR="00CC7F65" w:rsidRDefault="0050399C">
            <w:pPr>
              <w:tabs>
                <w:tab w:val="left" w:pos="339"/>
                <w:tab w:val="left" w:pos="879"/>
              </w:tabs>
              <w:spacing w:before="80"/>
              <w:ind w:hanging="2"/>
              <w:jc w:val="center"/>
            </w:pPr>
            <w:r>
              <w:rPr>
                <w:b/>
              </w:rPr>
              <w:t>Activités</w:t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CCCCCC"/>
          </w:tcPr>
          <w:p w14:paraId="4D87A139" w14:textId="77777777" w:rsidR="00CC7F65" w:rsidRDefault="0050399C">
            <w:pPr>
              <w:tabs>
                <w:tab w:val="left" w:pos="4679"/>
              </w:tabs>
              <w:ind w:hanging="2"/>
              <w:jc w:val="center"/>
            </w:pPr>
            <w:r>
              <w:rPr>
                <w:b/>
              </w:rPr>
              <w:t>Productions possibles /</w:t>
            </w:r>
          </w:p>
          <w:p w14:paraId="6740EA89" w14:textId="77777777" w:rsidR="00CC7F65" w:rsidRDefault="0050399C">
            <w:pPr>
              <w:tabs>
                <w:tab w:val="left" w:pos="4679"/>
              </w:tabs>
              <w:ind w:hanging="2"/>
              <w:jc w:val="center"/>
            </w:pPr>
            <w:r>
              <w:rPr>
                <w:b/>
              </w:rPr>
              <w:t>Produits attendus</w:t>
            </w:r>
          </w:p>
        </w:tc>
        <w:tc>
          <w:tcPr>
            <w:tcW w:w="396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CCCCCC"/>
          </w:tcPr>
          <w:p w14:paraId="40727A03" w14:textId="77777777" w:rsidR="00CC7F65" w:rsidRDefault="0050399C">
            <w:pPr>
              <w:tabs>
                <w:tab w:val="left" w:pos="339"/>
                <w:tab w:val="left" w:pos="879"/>
              </w:tabs>
              <w:spacing w:before="80"/>
              <w:ind w:hanging="2"/>
              <w:jc w:val="center"/>
            </w:pPr>
            <w:r>
              <w:rPr>
                <w:b/>
              </w:rPr>
              <w:t>Pistes possibles pour le tuteur</w:t>
            </w:r>
          </w:p>
        </w:tc>
      </w:tr>
      <w:tr w:rsidR="00CC7F65" w14:paraId="20E8F70A" w14:textId="77777777">
        <w:trPr>
          <w:trHeight w:val="577"/>
        </w:trPr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14:paraId="0CD09BAC" w14:textId="77777777" w:rsidR="00CC7F65" w:rsidRDefault="00503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ind w:right="34" w:hanging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14:paraId="39F0BA47" w14:textId="77777777" w:rsidR="00CC7F65" w:rsidRDefault="00503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right="-45" w:hanging="2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5 min 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</w:tcPr>
          <w:p w14:paraId="63270761" w14:textId="77777777" w:rsidR="00CC7F65" w:rsidRDefault="0050399C">
            <w:pPr>
              <w:pBdr>
                <w:top w:val="single" w:sz="4" w:space="8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Organiser le groupe</w:t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</w:tcBorders>
          </w:tcPr>
          <w:p w14:paraId="4EAC5DBC" w14:textId="31B47329" w:rsidR="008D4DA6" w:rsidRPr="008D4DA6" w:rsidRDefault="008D4DA6" w:rsidP="008D4DA6">
            <w:pPr>
              <w:pStyle w:val="Paragraphedeliste"/>
              <w:numPr>
                <w:ilvl w:val="0"/>
                <w:numId w:val="20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Af</w:t>
            </w:r>
            <w:r w:rsidRPr="008D4DA6">
              <w:rPr>
                <w:sz w:val="16"/>
                <w:szCs w:val="16"/>
              </w:rPr>
              <w:t>fectation des rôles</w:t>
            </w:r>
          </w:p>
          <w:p w14:paraId="69DD0BE8" w14:textId="4B7E9B54" w:rsidR="00CC7F65" w:rsidRPr="008D4DA6" w:rsidRDefault="008D4DA6" w:rsidP="008D4DA6">
            <w:pPr>
              <w:pStyle w:val="Paragraphedeliste"/>
              <w:numPr>
                <w:ilvl w:val="0"/>
                <w:numId w:val="20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Pr="008D4DA6">
              <w:rPr>
                <w:sz w:val="16"/>
                <w:szCs w:val="16"/>
              </w:rPr>
              <w:t xml:space="preserve">rganisation du groupe </w:t>
            </w:r>
          </w:p>
        </w:tc>
        <w:tc>
          <w:tcPr>
            <w:tcW w:w="3969" w:type="dxa"/>
            <w:tcBorders>
              <w:top w:val="single" w:sz="12" w:space="0" w:color="000000"/>
              <w:bottom w:val="single" w:sz="12" w:space="0" w:color="000000"/>
            </w:tcBorders>
          </w:tcPr>
          <w:p w14:paraId="601EB1CD" w14:textId="1CDD6299" w:rsidR="00CC7F65" w:rsidRPr="008D4DA6" w:rsidRDefault="008D4DA6" w:rsidP="008D4DA6">
            <w:pPr>
              <w:pStyle w:val="Paragraphedeliste"/>
              <w:numPr>
                <w:ilvl w:val="0"/>
                <w:numId w:val="20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  <w:r w:rsidRPr="008D4DA6">
              <w:rPr>
                <w:sz w:val="16"/>
                <w:szCs w:val="16"/>
              </w:rPr>
              <w:t>aire les présentations</w:t>
            </w:r>
          </w:p>
          <w:p w14:paraId="1497DC3E" w14:textId="7A23BF58" w:rsidR="00CC7F65" w:rsidRPr="008D4DA6" w:rsidRDefault="008D4DA6" w:rsidP="008D4DA6">
            <w:pPr>
              <w:pStyle w:val="Paragraphedeliste"/>
              <w:numPr>
                <w:ilvl w:val="0"/>
                <w:numId w:val="20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8D4DA6">
              <w:rPr>
                <w:sz w:val="16"/>
                <w:szCs w:val="16"/>
              </w:rPr>
              <w:t>ommenter la liste des rôles</w:t>
            </w:r>
          </w:p>
        </w:tc>
      </w:tr>
      <w:tr w:rsidR="00CC7F65" w14:paraId="72FFFA5E" w14:textId="77777777">
        <w:trPr>
          <w:trHeight w:val="472"/>
        </w:trPr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14:paraId="2459FD2C" w14:textId="77777777" w:rsidR="00CC7F65" w:rsidRDefault="00503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ind w:right="34" w:hanging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14:paraId="2B523FDA" w14:textId="2F67BA70" w:rsidR="00CC7F65" w:rsidRDefault="009B1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right="-45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min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</w:tcPr>
          <w:p w14:paraId="0D6850E3" w14:textId="77777777" w:rsidR="00CC7F65" w:rsidRDefault="0050399C">
            <w:pPr>
              <w:pBdr>
                <w:top w:val="single" w:sz="4" w:space="8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Prendre connaissance de l’énoncé</w:t>
            </w:r>
          </w:p>
          <w:p w14:paraId="75F3BAE6" w14:textId="77777777" w:rsidR="00CC7F65" w:rsidRDefault="00CC7F65">
            <w:pPr>
              <w:tabs>
                <w:tab w:val="left" w:pos="339"/>
                <w:tab w:val="left" w:pos="879"/>
              </w:tabs>
              <w:spacing w:after="40"/>
              <w:ind w:hanging="2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</w:tcBorders>
          </w:tcPr>
          <w:p w14:paraId="225610BA" w14:textId="163BF974" w:rsidR="00CC7F65" w:rsidRPr="008D4DA6" w:rsidRDefault="0050399C" w:rsidP="008D4DA6">
            <w:pPr>
              <w:pStyle w:val="Paragraphedeliste"/>
              <w:numPr>
                <w:ilvl w:val="0"/>
                <w:numId w:val="20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Les questions suscitées par l’énoncé. Les incertitudes, les points en suspens, à clarifier (au tableau)</w:t>
            </w:r>
          </w:p>
          <w:p w14:paraId="5ACC7D1F" w14:textId="15DD8ED1" w:rsidR="00CC7F65" w:rsidRPr="008D4DA6" w:rsidRDefault="0050399C" w:rsidP="008D4DA6">
            <w:pPr>
              <w:pStyle w:val="Paragraphedeliste"/>
              <w:numPr>
                <w:ilvl w:val="0"/>
                <w:numId w:val="20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Les mots importants en rapport avec le sujet</w:t>
            </w:r>
          </w:p>
          <w:p w14:paraId="71E8E806" w14:textId="77777777" w:rsidR="00CC7F65" w:rsidRDefault="00CC7F65" w:rsidP="008D4DA6">
            <w:pPr>
              <w:tabs>
                <w:tab w:val="left" w:pos="4679"/>
              </w:tabs>
              <w:spacing w:before="20"/>
              <w:ind w:left="-2"/>
              <w:rPr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12" w:space="0" w:color="000000"/>
              <w:bottom w:val="single" w:sz="12" w:space="0" w:color="000000"/>
            </w:tcBorders>
          </w:tcPr>
          <w:p w14:paraId="0F1A1F40" w14:textId="6FBC99D3" w:rsidR="00CC7F65" w:rsidRPr="008D4DA6" w:rsidRDefault="0050399C" w:rsidP="008D4DA6">
            <w:pPr>
              <w:pStyle w:val="Paragraphedeliste"/>
              <w:numPr>
                <w:ilvl w:val="0"/>
                <w:numId w:val="20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Distribuer le carnet et le faire parcourir</w:t>
            </w:r>
          </w:p>
          <w:p w14:paraId="782D9178" w14:textId="316632CF" w:rsidR="00CC7F65" w:rsidRPr="008D4DA6" w:rsidRDefault="0050399C" w:rsidP="008D4DA6">
            <w:pPr>
              <w:pStyle w:val="Paragraphedeliste"/>
              <w:numPr>
                <w:ilvl w:val="0"/>
                <w:numId w:val="20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Faire lire l’énoncé</w:t>
            </w:r>
          </w:p>
          <w:p w14:paraId="0732A3C8" w14:textId="487079FF" w:rsidR="00CC7F65" w:rsidRPr="008D4DA6" w:rsidRDefault="0050399C" w:rsidP="008D4DA6">
            <w:pPr>
              <w:pStyle w:val="Paragraphedeliste"/>
              <w:numPr>
                <w:ilvl w:val="0"/>
                <w:numId w:val="20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 xml:space="preserve">Faire lister au tableau les questions, </w:t>
            </w:r>
            <w:proofErr w:type="gramStart"/>
            <w:r w:rsidRPr="008D4DA6">
              <w:rPr>
                <w:sz w:val="16"/>
                <w:szCs w:val="16"/>
              </w:rPr>
              <w:t>incertitudes,...</w:t>
            </w:r>
            <w:proofErr w:type="gramEnd"/>
          </w:p>
          <w:p w14:paraId="3CC1D472" w14:textId="1E04FC30" w:rsidR="00CC7F65" w:rsidRPr="008D4DA6" w:rsidRDefault="0050399C" w:rsidP="008D4DA6">
            <w:pPr>
              <w:pStyle w:val="Paragraphedeliste"/>
              <w:numPr>
                <w:ilvl w:val="0"/>
                <w:numId w:val="20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Faire lister au tableau les termes significatifs</w:t>
            </w:r>
          </w:p>
        </w:tc>
      </w:tr>
      <w:tr w:rsidR="00CC7F65" w14:paraId="75595CE5" w14:textId="77777777">
        <w:trPr>
          <w:trHeight w:val="420"/>
        </w:trPr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14:paraId="6134E9FF" w14:textId="77777777" w:rsidR="00CC7F65" w:rsidRDefault="00503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ind w:right="34" w:hanging="2"/>
              <w:jc w:val="center"/>
              <w:rPr>
                <w:rFonts w:ascii="Times" w:eastAsia="Times" w:hAnsi="Times" w:cs="Times"/>
                <w:i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601D399" w14:textId="6BA30882" w:rsidR="00CC7F65" w:rsidRDefault="009B1B8D">
            <w:pPr>
              <w:spacing w:before="60"/>
              <w:ind w:right="-301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min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F1F6701" w14:textId="77777777" w:rsidR="00CC7F65" w:rsidRDefault="0050399C">
            <w:pPr>
              <w:pBdr>
                <w:top w:val="single" w:sz="4" w:space="8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Comprendre et reformuler le problème</w:t>
            </w:r>
          </w:p>
          <w:p w14:paraId="02BF63B7" w14:textId="77777777" w:rsidR="00CC7F65" w:rsidRDefault="00CC7F65">
            <w:pPr>
              <w:pBdr>
                <w:top w:val="single" w:sz="4" w:space="8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03610880" w14:textId="77777777" w:rsidR="00CC7F65" w:rsidRPr="008D4DA6" w:rsidRDefault="0050399C" w:rsidP="008D4DA6">
            <w:pPr>
              <w:pStyle w:val="Paragraphedeliste"/>
              <w:numPr>
                <w:ilvl w:val="0"/>
                <w:numId w:val="21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 xml:space="preserve">Une formulation synthétique et générale du problème identifié (et des problèmes secondaires s’il y a lieu), y compris des </w:t>
            </w:r>
            <w:proofErr w:type="spellStart"/>
            <w:r w:rsidRPr="008D4DA6">
              <w:rPr>
                <w:sz w:val="16"/>
                <w:szCs w:val="16"/>
              </w:rPr>
              <w:t>délivrables</w:t>
            </w:r>
            <w:proofErr w:type="spellEnd"/>
            <w:r w:rsidRPr="008D4DA6">
              <w:rPr>
                <w:sz w:val="16"/>
                <w:szCs w:val="16"/>
              </w:rPr>
              <w:t xml:space="preserve"> attendus  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C8FBFA3" w14:textId="77777777" w:rsidR="00CC7F65" w:rsidRPr="008D4DA6" w:rsidRDefault="0050399C" w:rsidP="008D4DA6">
            <w:pPr>
              <w:pStyle w:val="Paragraphedeliste"/>
              <w:numPr>
                <w:ilvl w:val="0"/>
                <w:numId w:val="21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 xml:space="preserve">Faire ébaucher au tableau une carte du problème (termes importants et </w:t>
            </w:r>
            <w:r w:rsidRPr="008D4DA6">
              <w:rPr>
                <w:sz w:val="16"/>
                <w:szCs w:val="16"/>
                <w:u w:val="single"/>
              </w:rPr>
              <w:t>relations</w:t>
            </w:r>
            <w:r w:rsidRPr="008D4DA6">
              <w:rPr>
                <w:sz w:val="16"/>
                <w:szCs w:val="16"/>
              </w:rPr>
              <w:t xml:space="preserve"> entre eux)</w:t>
            </w:r>
          </w:p>
          <w:p w14:paraId="71B7B654" w14:textId="77777777" w:rsidR="00CC7F65" w:rsidRPr="008D4DA6" w:rsidRDefault="0050399C" w:rsidP="008D4DA6">
            <w:pPr>
              <w:pStyle w:val="Paragraphedeliste"/>
              <w:numPr>
                <w:ilvl w:val="0"/>
                <w:numId w:val="21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Définir la mission.</w:t>
            </w:r>
          </w:p>
          <w:p w14:paraId="2FDABB8A" w14:textId="77777777" w:rsidR="00CC7F65" w:rsidRPr="008D4DA6" w:rsidRDefault="0050399C" w:rsidP="008D4DA6">
            <w:pPr>
              <w:pStyle w:val="Paragraphedeliste"/>
              <w:numPr>
                <w:ilvl w:val="0"/>
                <w:numId w:val="21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La reformulation est consignée par le secrétaire afin d’être communiquée à tous les membres</w:t>
            </w:r>
          </w:p>
        </w:tc>
      </w:tr>
      <w:tr w:rsidR="00CC7F65" w14:paraId="3C16BA6A" w14:textId="77777777">
        <w:trPr>
          <w:trHeight w:val="420"/>
        </w:trPr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14:paraId="004DAD23" w14:textId="77777777" w:rsidR="00CC7F65" w:rsidRDefault="00503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ind w:right="34" w:hanging="2"/>
              <w:jc w:val="center"/>
              <w:rPr>
                <w:rFonts w:ascii="Times" w:eastAsia="Times" w:hAnsi="Times" w:cs="Times"/>
                <w:i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14:paraId="3EF7D994" w14:textId="28C4DECA" w:rsidR="00CC7F65" w:rsidRDefault="00BF018F">
            <w:pPr>
              <w:spacing w:before="60"/>
              <w:ind w:right="-301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9B1B8D">
              <w:rPr>
                <w:sz w:val="20"/>
                <w:szCs w:val="20"/>
              </w:rPr>
              <w:t xml:space="preserve"> min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</w:tcPr>
          <w:p w14:paraId="4562CFA5" w14:textId="77777777" w:rsidR="00CC7F65" w:rsidRDefault="0050399C">
            <w:pPr>
              <w:pBdr>
                <w:top w:val="single" w:sz="4" w:space="8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Etablir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des pistes pour traiter le problème</w:t>
            </w:r>
          </w:p>
          <w:p w14:paraId="7AC4BCBD" w14:textId="77777777" w:rsidR="00CC7F65" w:rsidRDefault="00CC7F65">
            <w:pPr>
              <w:pBdr>
                <w:top w:val="single" w:sz="4" w:space="8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</w:tcBorders>
          </w:tcPr>
          <w:p w14:paraId="688989A8" w14:textId="77777777" w:rsidR="00CC7F65" w:rsidRPr="008D4DA6" w:rsidRDefault="0050399C" w:rsidP="008D4DA6">
            <w:pPr>
              <w:pStyle w:val="Paragraphedeliste"/>
              <w:numPr>
                <w:ilvl w:val="0"/>
                <w:numId w:val="23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 xml:space="preserve">Une liste d’hypothèses pertinentes de pistes à explorer </w:t>
            </w:r>
          </w:p>
          <w:p w14:paraId="096B882D" w14:textId="77777777" w:rsidR="008D4DA6" w:rsidRDefault="0050399C" w:rsidP="008D4DA6">
            <w:pPr>
              <w:pStyle w:val="Paragraphedeliste"/>
              <w:numPr>
                <w:ilvl w:val="0"/>
                <w:numId w:val="23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Une liste de questions auxquelles il faudra trouver des réponses</w:t>
            </w:r>
          </w:p>
          <w:p w14:paraId="74376255" w14:textId="0A0F5639" w:rsidR="00CC7F65" w:rsidRPr="008D4DA6" w:rsidRDefault="0050399C" w:rsidP="008D4DA6">
            <w:pPr>
              <w:pStyle w:val="Paragraphedeliste"/>
              <w:numPr>
                <w:ilvl w:val="0"/>
                <w:numId w:val="23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Une liste des différentes manières imaginées pour traiter le problème</w:t>
            </w:r>
          </w:p>
        </w:tc>
        <w:tc>
          <w:tcPr>
            <w:tcW w:w="3969" w:type="dxa"/>
            <w:tcBorders>
              <w:top w:val="single" w:sz="12" w:space="0" w:color="000000"/>
              <w:bottom w:val="single" w:sz="12" w:space="0" w:color="000000"/>
            </w:tcBorders>
          </w:tcPr>
          <w:p w14:paraId="0BC454B0" w14:textId="77777777" w:rsidR="00CC7F65" w:rsidRPr="008D4DA6" w:rsidRDefault="0050399C" w:rsidP="008D4DA6">
            <w:pPr>
              <w:pStyle w:val="Paragraphedeliste"/>
              <w:numPr>
                <w:ilvl w:val="0"/>
                <w:numId w:val="22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Hypothèses possibles : 1) c’est la viande qui a été contaminée, 2) la température de cuisson et la manutention sont des éléments fondamentaux</w:t>
            </w:r>
          </w:p>
          <w:p w14:paraId="05F19685" w14:textId="77777777" w:rsidR="00CC7F65" w:rsidRPr="008D4DA6" w:rsidRDefault="0050399C" w:rsidP="008D4DA6">
            <w:pPr>
              <w:pStyle w:val="Paragraphedeliste"/>
              <w:numPr>
                <w:ilvl w:val="0"/>
                <w:numId w:val="22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Comparer avec les questions importantes à faire émerger (voir ci-dessous)</w:t>
            </w:r>
          </w:p>
          <w:p w14:paraId="202810BC" w14:textId="77777777" w:rsidR="00CC7F65" w:rsidRPr="008D4DA6" w:rsidRDefault="0050399C" w:rsidP="008D4DA6">
            <w:pPr>
              <w:pStyle w:val="Paragraphedeliste"/>
              <w:numPr>
                <w:ilvl w:val="0"/>
                <w:numId w:val="22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Décourager le partage du travail (donc des apprentissages)</w:t>
            </w:r>
          </w:p>
        </w:tc>
      </w:tr>
      <w:tr w:rsidR="00CC7F65" w14:paraId="0A553E23" w14:textId="77777777">
        <w:trPr>
          <w:trHeight w:val="420"/>
        </w:trPr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14:paraId="4EFA3E3D" w14:textId="77777777" w:rsidR="00CC7F65" w:rsidRDefault="00503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ind w:right="34" w:hanging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14:paraId="713279CE" w14:textId="2D8EB300" w:rsidR="00CC7F65" w:rsidRDefault="009B1B8D">
            <w:pPr>
              <w:spacing w:before="60"/>
              <w:ind w:right="-299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min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</w:tcPr>
          <w:p w14:paraId="3877D743" w14:textId="77777777" w:rsidR="00CC7F65" w:rsidRDefault="0050399C">
            <w:pPr>
              <w:pBdr>
                <w:top w:val="none" w:sz="0" w:space="0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Formuler les objectifs d’apprentissage</w:t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</w:tcBorders>
          </w:tcPr>
          <w:p w14:paraId="4D86139A" w14:textId="77777777" w:rsidR="008D4DA6" w:rsidRDefault="0050399C" w:rsidP="008D4DA6">
            <w:pPr>
              <w:pStyle w:val="Paragraphedeliste"/>
              <w:numPr>
                <w:ilvl w:val="0"/>
                <w:numId w:val="25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Une liste d’objectifs d’apprentissage</w:t>
            </w:r>
          </w:p>
          <w:p w14:paraId="0EC4F3C5" w14:textId="74FA9DD6" w:rsidR="00CC7F65" w:rsidRPr="008D4DA6" w:rsidRDefault="0050399C" w:rsidP="008D4DA6">
            <w:pPr>
              <w:pStyle w:val="Paragraphedeliste"/>
              <w:numPr>
                <w:ilvl w:val="0"/>
                <w:numId w:val="25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Pour chaque objectif, une liste de critères de validation</w:t>
            </w:r>
          </w:p>
        </w:tc>
        <w:tc>
          <w:tcPr>
            <w:tcW w:w="3969" w:type="dxa"/>
            <w:tcBorders>
              <w:top w:val="single" w:sz="12" w:space="0" w:color="000000"/>
              <w:bottom w:val="single" w:sz="12" w:space="0" w:color="000000"/>
            </w:tcBorders>
          </w:tcPr>
          <w:p w14:paraId="34C87C4C" w14:textId="77777777" w:rsidR="00CC7F65" w:rsidRPr="008D4DA6" w:rsidRDefault="0050399C" w:rsidP="008D4DA6">
            <w:pPr>
              <w:pStyle w:val="Paragraphedeliste"/>
              <w:numPr>
                <w:ilvl w:val="0"/>
                <w:numId w:val="25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Comparer avec les objectifs fournis (p. 4)</w:t>
            </w:r>
          </w:p>
        </w:tc>
      </w:tr>
      <w:tr w:rsidR="00CC7F65" w14:paraId="0B3321BD" w14:textId="77777777">
        <w:trPr>
          <w:trHeight w:val="420"/>
        </w:trPr>
        <w:tc>
          <w:tcPr>
            <w:tcW w:w="568" w:type="dxa"/>
            <w:tcBorders>
              <w:top w:val="single" w:sz="12" w:space="0" w:color="000000"/>
            </w:tcBorders>
          </w:tcPr>
          <w:p w14:paraId="033D85FB" w14:textId="77777777" w:rsidR="00CC7F65" w:rsidRDefault="00503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ind w:right="34" w:hanging="2"/>
              <w:jc w:val="center"/>
              <w:rPr>
                <w:rFonts w:ascii="Times" w:eastAsia="Times" w:hAnsi="Times" w:cs="Times"/>
                <w:i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6A49A9AD" w14:textId="025D5735" w:rsidR="00CC7F65" w:rsidRDefault="00BF018F">
            <w:pPr>
              <w:spacing w:before="60"/>
              <w:ind w:right="-299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0399C">
              <w:rPr>
                <w:sz w:val="20"/>
                <w:szCs w:val="20"/>
              </w:rPr>
              <w:t xml:space="preserve"> min</w:t>
            </w:r>
          </w:p>
        </w:tc>
        <w:tc>
          <w:tcPr>
            <w:tcW w:w="1843" w:type="dxa"/>
            <w:tcBorders>
              <w:top w:val="single" w:sz="12" w:space="0" w:color="000000"/>
            </w:tcBorders>
          </w:tcPr>
          <w:p w14:paraId="26FF343C" w14:textId="77777777" w:rsidR="00CC7F65" w:rsidRDefault="0050399C">
            <w:pPr>
              <w:pBdr>
                <w:top w:val="none" w:sz="0" w:space="0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Formuler un plan d’action</w:t>
            </w:r>
          </w:p>
          <w:p w14:paraId="278398DF" w14:textId="77777777" w:rsidR="00CC7F65" w:rsidRDefault="00CC7F65">
            <w:pPr>
              <w:pBdr>
                <w:top w:val="none" w:sz="0" w:space="0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2" w:space="0" w:color="000000"/>
            </w:tcBorders>
          </w:tcPr>
          <w:p w14:paraId="7E8C69E4" w14:textId="77777777" w:rsidR="00CC7F65" w:rsidRPr="008D4DA6" w:rsidRDefault="0050399C" w:rsidP="008D4DA6">
            <w:pPr>
              <w:pStyle w:val="Paragraphedeliste"/>
              <w:numPr>
                <w:ilvl w:val="0"/>
                <w:numId w:val="24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Une liste des tâches à accomplir, éventuellement réparties</w:t>
            </w:r>
          </w:p>
          <w:p w14:paraId="6BC74996" w14:textId="77777777" w:rsidR="00CC7F65" w:rsidRPr="008D4DA6" w:rsidRDefault="0050399C" w:rsidP="008D4DA6">
            <w:pPr>
              <w:pStyle w:val="Paragraphedeliste"/>
              <w:numPr>
                <w:ilvl w:val="0"/>
                <w:numId w:val="24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 xml:space="preserve">Une liste des </w:t>
            </w:r>
            <w:proofErr w:type="spellStart"/>
            <w:r w:rsidRPr="008D4DA6">
              <w:rPr>
                <w:b/>
                <w:color w:val="FF0000"/>
                <w:sz w:val="16"/>
                <w:szCs w:val="16"/>
              </w:rPr>
              <w:t>délivrables</w:t>
            </w:r>
            <w:proofErr w:type="spellEnd"/>
            <w:r w:rsidRPr="008D4DA6">
              <w:rPr>
                <w:sz w:val="16"/>
                <w:szCs w:val="16"/>
              </w:rPr>
              <w:t xml:space="preserve"> à produire</w:t>
            </w:r>
          </w:p>
          <w:p w14:paraId="575EDFC6" w14:textId="77777777" w:rsidR="00CC7F65" w:rsidRPr="008D4DA6" w:rsidRDefault="0050399C" w:rsidP="008D4DA6">
            <w:pPr>
              <w:pStyle w:val="Paragraphedeliste"/>
              <w:numPr>
                <w:ilvl w:val="0"/>
                <w:numId w:val="24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Une liste des sources à identifier, à consulter</w:t>
            </w:r>
          </w:p>
          <w:p w14:paraId="6DBB9880" w14:textId="77777777" w:rsidR="00CC7F65" w:rsidRPr="008D4DA6" w:rsidRDefault="0050399C" w:rsidP="008D4DA6">
            <w:pPr>
              <w:pStyle w:val="Paragraphedeliste"/>
              <w:numPr>
                <w:ilvl w:val="0"/>
                <w:numId w:val="24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Les idées claires pour travailler individuellement</w:t>
            </w:r>
          </w:p>
        </w:tc>
        <w:tc>
          <w:tcPr>
            <w:tcW w:w="3969" w:type="dxa"/>
            <w:tcBorders>
              <w:top w:val="single" w:sz="12" w:space="0" w:color="000000"/>
            </w:tcBorders>
          </w:tcPr>
          <w:p w14:paraId="7EE9605C" w14:textId="77777777" w:rsidR="008D4DA6" w:rsidRDefault="0050399C" w:rsidP="008D4DA6">
            <w:pPr>
              <w:pStyle w:val="Paragraphedeliste"/>
              <w:numPr>
                <w:ilvl w:val="0"/>
                <w:numId w:val="24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Mettre au tableau les références à consulter par tous</w:t>
            </w:r>
          </w:p>
          <w:p w14:paraId="23F1866F" w14:textId="77777777" w:rsidR="008D4DA6" w:rsidRDefault="0050399C" w:rsidP="008D4DA6">
            <w:pPr>
              <w:pStyle w:val="Paragraphedeliste"/>
              <w:numPr>
                <w:ilvl w:val="0"/>
                <w:numId w:val="24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proofErr w:type="spellStart"/>
            <w:proofErr w:type="gramStart"/>
            <w:r w:rsidRPr="008D4DA6">
              <w:rPr>
                <w:sz w:val="16"/>
                <w:szCs w:val="16"/>
              </w:rPr>
              <w:t>dentifier</w:t>
            </w:r>
            <w:proofErr w:type="spellEnd"/>
            <w:proofErr w:type="gramEnd"/>
            <w:r w:rsidRPr="008D4DA6">
              <w:rPr>
                <w:sz w:val="16"/>
                <w:szCs w:val="16"/>
              </w:rPr>
              <w:t xml:space="preserve"> les tâches à faire par tous (en relation avec les objectifs d’apprentissage et avec les </w:t>
            </w:r>
            <w:proofErr w:type="spellStart"/>
            <w:r w:rsidRPr="008D4DA6">
              <w:rPr>
                <w:sz w:val="16"/>
                <w:szCs w:val="16"/>
              </w:rPr>
              <w:t>délivrables</w:t>
            </w:r>
            <w:proofErr w:type="spellEnd"/>
            <w:r w:rsidRPr="008D4DA6">
              <w:rPr>
                <w:sz w:val="16"/>
                <w:szCs w:val="16"/>
              </w:rPr>
              <w:t>)</w:t>
            </w:r>
          </w:p>
          <w:p w14:paraId="2CC6C78C" w14:textId="77777777" w:rsidR="008D4DA6" w:rsidRDefault="0050399C" w:rsidP="008D4DA6">
            <w:pPr>
              <w:pStyle w:val="Paragraphedeliste"/>
              <w:numPr>
                <w:ilvl w:val="0"/>
                <w:numId w:val="24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8D4DA6">
              <w:rPr>
                <w:sz w:val="16"/>
                <w:szCs w:val="16"/>
              </w:rPr>
              <w:t>Clarification de la phase de travail autonome</w:t>
            </w:r>
          </w:p>
          <w:p w14:paraId="0D86E606" w14:textId="07C1B198" w:rsidR="00CC7F65" w:rsidRPr="008D4DA6" w:rsidRDefault="0050399C" w:rsidP="008D4DA6">
            <w:pPr>
              <w:pStyle w:val="Paragraphedeliste"/>
              <w:numPr>
                <w:ilvl w:val="0"/>
                <w:numId w:val="24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proofErr w:type="spellStart"/>
            <w:r w:rsidRPr="008D4DA6">
              <w:rPr>
                <w:color w:val="FF0000"/>
                <w:sz w:val="16"/>
                <w:szCs w:val="16"/>
              </w:rPr>
              <w:t>Délivrables</w:t>
            </w:r>
            <w:proofErr w:type="spellEnd"/>
            <w:r w:rsidRPr="008D4DA6">
              <w:rPr>
                <w:sz w:val="16"/>
                <w:szCs w:val="16"/>
              </w:rPr>
              <w:t xml:space="preserve"> : poster avec </w:t>
            </w:r>
            <w:r w:rsidRPr="008D4DA6">
              <w:rPr>
                <w:color w:val="FF0000"/>
                <w:sz w:val="16"/>
                <w:szCs w:val="16"/>
              </w:rPr>
              <w:t>résultats et produits</w:t>
            </w:r>
            <w:r w:rsidRPr="008D4DA6">
              <w:rPr>
                <w:sz w:val="16"/>
                <w:szCs w:val="16"/>
              </w:rPr>
              <w:t xml:space="preserve"> </w:t>
            </w:r>
          </w:p>
        </w:tc>
      </w:tr>
    </w:tbl>
    <w:p w14:paraId="43A213EC" w14:textId="77777777" w:rsidR="00CC7F65" w:rsidRDefault="00CC7F65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  <w:tab w:val="left" w:pos="840"/>
        </w:tabs>
        <w:spacing w:after="60"/>
        <w:ind w:right="17" w:hanging="2"/>
        <w:jc w:val="both"/>
        <w:rPr>
          <w:color w:val="000000"/>
          <w:sz w:val="20"/>
          <w:szCs w:val="20"/>
        </w:rPr>
      </w:pPr>
    </w:p>
    <w:p w14:paraId="3BE30A6B" w14:textId="483F91D6" w:rsidR="00CC7F65" w:rsidRPr="009B1B8D" w:rsidRDefault="79A71C53" w:rsidP="79A71C53">
      <w:pPr>
        <w:keepNext/>
        <w:pBdr>
          <w:top w:val="nil"/>
          <w:left w:val="nil"/>
          <w:bottom w:val="nil"/>
          <w:right w:val="nil"/>
          <w:between w:val="nil"/>
        </w:pBdr>
        <w:spacing w:before="300" w:after="60"/>
        <w:ind w:hanging="2"/>
        <w:rPr>
          <w:b/>
          <w:bCs/>
          <w:color w:val="000000"/>
        </w:rPr>
      </w:pPr>
      <w:r w:rsidRPr="79A71C53">
        <w:rPr>
          <w:rFonts w:ascii="Arial" w:eastAsia="Arial" w:hAnsi="Arial" w:cs="Arial"/>
          <w:b/>
          <w:bCs/>
          <w:color w:val="000000" w:themeColor="text1"/>
        </w:rPr>
        <w:t>Question clés qui devraient émerger lors de la séance « aller » (il n’est pas nécessaire qu’elles apparaissent toutes)</w:t>
      </w:r>
    </w:p>
    <w:p w14:paraId="1BD09620" w14:textId="77777777" w:rsidR="008C4FB3" w:rsidRDefault="008C4FB3">
      <w:pPr>
        <w:spacing w:after="20"/>
        <w:ind w:hanging="2"/>
        <w:jc w:val="both"/>
        <w:rPr>
          <w:sz w:val="21"/>
          <w:szCs w:val="21"/>
        </w:rPr>
      </w:pPr>
    </w:p>
    <w:p w14:paraId="101381DE" w14:textId="3C8D7710" w:rsidR="00CC7F65" w:rsidRPr="009B1B8D" w:rsidRDefault="008C4FB3">
      <w:pPr>
        <w:spacing w:after="20"/>
        <w:ind w:hanging="2"/>
        <w:jc w:val="both"/>
        <w:rPr>
          <w:sz w:val="21"/>
          <w:szCs w:val="21"/>
        </w:rPr>
      </w:pPr>
      <w:proofErr w:type="spellStart"/>
      <w:r>
        <w:rPr>
          <w:sz w:val="21"/>
          <w:szCs w:val="21"/>
        </w:rPr>
        <w:t>E</w:t>
      </w:r>
      <w:r w:rsidR="79A71C53" w:rsidRPr="79A71C53">
        <w:rPr>
          <w:sz w:val="21"/>
          <w:szCs w:val="21"/>
        </w:rPr>
        <w:t>tape</w:t>
      </w:r>
      <w:proofErr w:type="spellEnd"/>
      <w:r w:rsidR="79A71C53" w:rsidRPr="79A71C53">
        <w:rPr>
          <w:sz w:val="21"/>
          <w:szCs w:val="21"/>
        </w:rPr>
        <w:t xml:space="preserve"> 3 :</w:t>
      </w:r>
    </w:p>
    <w:p w14:paraId="71C22C0E" w14:textId="77777777" w:rsidR="008C4FB3" w:rsidRDefault="0050399C" w:rsidP="009B1B8D">
      <w:pPr>
        <w:numPr>
          <w:ilvl w:val="0"/>
          <w:numId w:val="30"/>
        </w:numPr>
        <w:rPr>
          <w:sz w:val="21"/>
          <w:szCs w:val="22"/>
        </w:rPr>
      </w:pPr>
      <w:r w:rsidRPr="009B1B8D">
        <w:rPr>
          <w:sz w:val="21"/>
          <w:szCs w:val="22"/>
        </w:rPr>
        <w:t>Que devons</w:t>
      </w:r>
      <w:r w:rsidR="00D72251">
        <w:rPr>
          <w:sz w:val="21"/>
          <w:szCs w:val="22"/>
        </w:rPr>
        <w:t>-nous</w:t>
      </w:r>
      <w:r w:rsidRPr="009B1B8D">
        <w:rPr>
          <w:sz w:val="21"/>
          <w:szCs w:val="22"/>
        </w:rPr>
        <w:t xml:space="preserve"> faire ? A quelle question devons-nous répondre</w:t>
      </w:r>
      <w:r w:rsidR="008C4FB3">
        <w:rPr>
          <w:sz w:val="21"/>
          <w:szCs w:val="22"/>
        </w:rPr>
        <w:t> ?</w:t>
      </w:r>
    </w:p>
    <w:p w14:paraId="2BBB0C54" w14:textId="63F2920D" w:rsidR="008C4FB3" w:rsidRDefault="008C4FB3" w:rsidP="008C4FB3">
      <w:pPr>
        <w:ind w:left="720"/>
        <w:rPr>
          <w:sz w:val="21"/>
          <w:szCs w:val="22"/>
        </w:rPr>
      </w:pPr>
      <w:r>
        <w:rPr>
          <w:sz w:val="21"/>
          <w:szCs w:val="22"/>
        </w:rPr>
        <w:t>Quelles sont les techniques de datation</w:t>
      </w:r>
      <w:r w:rsidR="0050399C" w:rsidRPr="009B1B8D">
        <w:rPr>
          <w:sz w:val="21"/>
          <w:szCs w:val="22"/>
        </w:rPr>
        <w:t> </w:t>
      </w:r>
      <w:r>
        <w:rPr>
          <w:sz w:val="21"/>
          <w:szCs w:val="22"/>
        </w:rPr>
        <w:t>utilisable dans la grotte Chauvet ?</w:t>
      </w:r>
      <w:r w:rsidR="0050399C" w:rsidRPr="009B1B8D">
        <w:rPr>
          <w:sz w:val="21"/>
          <w:szCs w:val="22"/>
        </w:rPr>
        <w:t xml:space="preserve"> </w:t>
      </w:r>
      <w:r>
        <w:rPr>
          <w:sz w:val="21"/>
          <w:szCs w:val="22"/>
        </w:rPr>
        <w:t>Comment choisir la technique à utiliser ? Une seule ?</w:t>
      </w:r>
    </w:p>
    <w:p w14:paraId="141842B3" w14:textId="77777777" w:rsidR="008C4FB3" w:rsidRDefault="008C4FB3" w:rsidP="008C4FB3">
      <w:pPr>
        <w:rPr>
          <w:sz w:val="21"/>
          <w:szCs w:val="22"/>
        </w:rPr>
      </w:pPr>
    </w:p>
    <w:p w14:paraId="4442653E" w14:textId="77777777" w:rsidR="008C4FB3" w:rsidRDefault="008C4FB3" w:rsidP="008C4FB3">
      <w:pPr>
        <w:rPr>
          <w:sz w:val="21"/>
          <w:szCs w:val="22"/>
        </w:rPr>
      </w:pPr>
    </w:p>
    <w:p w14:paraId="78B4E1CD" w14:textId="01C38142" w:rsidR="008C4FB3" w:rsidRDefault="008C4FB3" w:rsidP="008C4FB3">
      <w:pPr>
        <w:rPr>
          <w:sz w:val="21"/>
          <w:szCs w:val="22"/>
        </w:rPr>
      </w:pPr>
      <w:proofErr w:type="spellStart"/>
      <w:r>
        <w:rPr>
          <w:sz w:val="21"/>
          <w:szCs w:val="22"/>
        </w:rPr>
        <w:t>Etape</w:t>
      </w:r>
      <w:proofErr w:type="spellEnd"/>
      <w:r>
        <w:rPr>
          <w:sz w:val="21"/>
          <w:szCs w:val="22"/>
        </w:rPr>
        <w:t xml:space="preserve"> 6 : </w:t>
      </w:r>
    </w:p>
    <w:p w14:paraId="20AFB0FA" w14:textId="77777777" w:rsidR="008C4FB3" w:rsidRDefault="0050399C" w:rsidP="008C4FB3">
      <w:pPr>
        <w:numPr>
          <w:ilvl w:val="0"/>
          <w:numId w:val="30"/>
        </w:numPr>
        <w:rPr>
          <w:sz w:val="21"/>
          <w:szCs w:val="22"/>
        </w:rPr>
      </w:pPr>
      <w:r w:rsidRPr="008C4FB3">
        <w:rPr>
          <w:sz w:val="21"/>
          <w:szCs w:val="22"/>
        </w:rPr>
        <w:t xml:space="preserve">Quelles est la production demandée ? </w:t>
      </w:r>
    </w:p>
    <w:p w14:paraId="52EB1B73" w14:textId="6BD9E193" w:rsidR="00CC7F65" w:rsidRPr="008C4FB3" w:rsidRDefault="008C4FB3" w:rsidP="008C4FB3">
      <w:pPr>
        <w:ind w:left="720"/>
        <w:rPr>
          <w:sz w:val="21"/>
          <w:szCs w:val="22"/>
        </w:rPr>
      </w:pPr>
      <w:r w:rsidRPr="008C4FB3">
        <w:rPr>
          <w:sz w:val="21"/>
          <w:szCs w:val="22"/>
        </w:rPr>
        <w:t>Paragraphe argumenté, carte mentale, …</w:t>
      </w:r>
      <w:r w:rsidR="0050399C" w:rsidRPr="008C4FB3">
        <w:rPr>
          <w:sz w:val="21"/>
          <w:szCs w:val="22"/>
        </w:rPr>
        <w:t> ?</w:t>
      </w:r>
    </w:p>
    <w:p w14:paraId="17A73369" w14:textId="77777777" w:rsidR="00CC7F65" w:rsidRDefault="00CC7F65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ind w:left="1" w:hanging="3"/>
        <w:rPr>
          <w:b/>
          <w:color w:val="000000"/>
          <w:sz w:val="28"/>
          <w:szCs w:val="28"/>
        </w:rPr>
      </w:pPr>
    </w:p>
    <w:p w14:paraId="62662306" w14:textId="689A9F50" w:rsidR="00CC7F65" w:rsidRPr="00274B60" w:rsidRDefault="0050399C" w:rsidP="00274B60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OpenDyslexic" w:hAnsi="OpenDyslexic"/>
          <w:b/>
          <w:bCs/>
          <w:color w:val="000000"/>
          <w:sz w:val="22"/>
          <w:szCs w:val="22"/>
        </w:rPr>
      </w:pPr>
      <w:r>
        <w:br w:type="page"/>
      </w:r>
      <w:r w:rsidR="00274B60" w:rsidRPr="00274B60">
        <w:rPr>
          <w:rFonts w:ascii="OpenDyslexic" w:hAnsi="OpenDyslexic"/>
          <w:b/>
          <w:bCs/>
          <w:sz w:val="22"/>
          <w:szCs w:val="22"/>
        </w:rPr>
        <w:lastRenderedPageBreak/>
        <w:t>T</w:t>
      </w:r>
      <w:r w:rsidRPr="00274B60">
        <w:rPr>
          <w:rFonts w:ascii="OpenDyslexic" w:eastAsia="Arial" w:hAnsi="OpenDyslexic" w:cs="Arial"/>
          <w:b/>
          <w:bCs/>
          <w:color w:val="000000"/>
          <w:sz w:val="22"/>
          <w:szCs w:val="22"/>
        </w:rPr>
        <w:t>raitement de la situation-problème</w:t>
      </w:r>
      <w:r w:rsidR="00274B60">
        <w:rPr>
          <w:rFonts w:ascii="OpenDyslexic" w:hAnsi="OpenDyslexic"/>
          <w:b/>
          <w:bCs/>
          <w:color w:val="000000"/>
          <w:sz w:val="22"/>
          <w:szCs w:val="22"/>
        </w:rPr>
        <w:t xml:space="preserve"> : </w:t>
      </w:r>
      <w:r w:rsidRPr="00274B60">
        <w:rPr>
          <w:rFonts w:ascii="OpenDyslexic" w:hAnsi="OpenDyslexic"/>
          <w:b/>
          <w:sz w:val="22"/>
          <w:szCs w:val="22"/>
        </w:rPr>
        <w:t>Timing séance « </w:t>
      </w:r>
      <w:r w:rsidRPr="00274B60">
        <w:rPr>
          <w:rFonts w:ascii="OpenDyslexic" w:hAnsi="OpenDyslexic"/>
          <w:b/>
          <w:sz w:val="22"/>
          <w:szCs w:val="22"/>
          <w:highlight w:val="yellow"/>
        </w:rPr>
        <w:t>aller</w:t>
      </w:r>
      <w:r w:rsidR="00274B60">
        <w:rPr>
          <w:rFonts w:ascii="OpenDyslexic" w:hAnsi="OpenDyslexic"/>
          <w:b/>
          <w:sz w:val="22"/>
          <w:szCs w:val="22"/>
        </w:rPr>
        <w:t xml:space="preserve"> </w:t>
      </w:r>
      <w:r w:rsidRPr="00274B60">
        <w:rPr>
          <w:rFonts w:ascii="OpenDyslexic" w:hAnsi="OpenDyslexic"/>
          <w:b/>
          <w:sz w:val="22"/>
          <w:szCs w:val="22"/>
        </w:rPr>
        <w:t xml:space="preserve">» </w:t>
      </w:r>
    </w:p>
    <w:p w14:paraId="52E4FC6E" w14:textId="77777777" w:rsidR="008C4FB3" w:rsidRPr="00274B60" w:rsidRDefault="008C4FB3">
      <w:pPr>
        <w:ind w:hanging="2"/>
        <w:rPr>
          <w:rFonts w:ascii="OpenDyslexic" w:hAnsi="OpenDyslexic"/>
          <w:sz w:val="22"/>
          <w:szCs w:val="22"/>
        </w:rPr>
      </w:pPr>
    </w:p>
    <w:tbl>
      <w:tblPr>
        <w:tblStyle w:val="a1"/>
        <w:tblW w:w="964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6"/>
        <w:gridCol w:w="993"/>
        <w:gridCol w:w="7401"/>
      </w:tblGrid>
      <w:tr w:rsidR="00CC7F65" w:rsidRPr="00274B60" w14:paraId="1D314209" w14:textId="77777777" w:rsidTr="008C4FB3">
        <w:tc>
          <w:tcPr>
            <w:tcW w:w="223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035A754D" w14:textId="77777777" w:rsidR="00CC7F65" w:rsidRPr="00274B60" w:rsidRDefault="0050399C">
            <w:pPr>
              <w:spacing w:after="60"/>
              <w:ind w:left="1" w:hanging="3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b/>
                <w:sz w:val="22"/>
                <w:szCs w:val="22"/>
              </w:rPr>
              <w:t xml:space="preserve">Phases et </w:t>
            </w:r>
          </w:p>
          <w:p w14:paraId="4052AF77" w14:textId="77777777" w:rsidR="00CC7F65" w:rsidRPr="00274B60" w:rsidRDefault="0050399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" w:hanging="3"/>
              <w:jc w:val="center"/>
              <w:rPr>
                <w:rFonts w:ascii="OpenDyslexic" w:hAnsi="OpenDyslexic"/>
                <w:b/>
                <w:color w:val="000000"/>
                <w:sz w:val="22"/>
                <w:szCs w:val="22"/>
              </w:rPr>
            </w:pPr>
            <w:proofErr w:type="spellStart"/>
            <w:r w:rsidRPr="00274B60">
              <w:rPr>
                <w:rFonts w:ascii="OpenDyslexic" w:eastAsia="Arial" w:hAnsi="OpenDyslexic" w:cs="Arial"/>
                <w:b/>
                <w:color w:val="000000"/>
                <w:sz w:val="22"/>
                <w:szCs w:val="22"/>
              </w:rPr>
              <w:t>Etapes</w:t>
            </w:r>
            <w:proofErr w:type="spellEnd"/>
          </w:p>
        </w:tc>
        <w:tc>
          <w:tcPr>
            <w:tcW w:w="740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F222D51" w14:textId="77777777" w:rsidR="00CC7F65" w:rsidRPr="00274B60" w:rsidRDefault="0050399C">
            <w:pPr>
              <w:spacing w:before="120" w:after="60"/>
              <w:ind w:left="1" w:hanging="3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b/>
                <w:sz w:val="22"/>
                <w:szCs w:val="22"/>
              </w:rPr>
              <w:t>Tâches</w:t>
            </w:r>
          </w:p>
        </w:tc>
      </w:tr>
      <w:tr w:rsidR="00CC7F65" w:rsidRPr="00274B60" w14:paraId="4D2D0B2F" w14:textId="77777777" w:rsidTr="00274B60">
        <w:trPr>
          <w:cantSplit/>
          <w:trHeight w:val="578"/>
        </w:trPr>
        <w:tc>
          <w:tcPr>
            <w:tcW w:w="1246" w:type="dxa"/>
            <w:vMerge w:val="restart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10B9CDCA" w14:textId="7379D117" w:rsidR="00CC7F65" w:rsidRPr="00274B60" w:rsidRDefault="008C4FB3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bCs/>
                <w:sz w:val="22"/>
                <w:szCs w:val="22"/>
              </w:rPr>
              <w:t>Travail en groupe</w:t>
            </w:r>
            <w:r w:rsidR="0050399C" w:rsidRPr="00274B60">
              <w:rPr>
                <w:rFonts w:ascii="OpenDyslexic" w:hAnsi="OpenDyslexic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top w:val="single" w:sz="24" w:space="0" w:color="000000"/>
              <w:bottom w:val="single" w:sz="4" w:space="0" w:color="000000"/>
            </w:tcBorders>
            <w:vAlign w:val="center"/>
          </w:tcPr>
          <w:p w14:paraId="4318742E" w14:textId="77777777" w:rsidR="00CC7F65" w:rsidRPr="00274B60" w:rsidRDefault="0050399C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b/>
                <w:sz w:val="22"/>
                <w:szCs w:val="22"/>
              </w:rPr>
              <w:t>1</w:t>
            </w:r>
          </w:p>
          <w:p w14:paraId="1C2DF296" w14:textId="77777777" w:rsidR="00CC7F65" w:rsidRPr="00274B60" w:rsidRDefault="0050399C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sz w:val="22"/>
                <w:szCs w:val="22"/>
              </w:rPr>
              <w:t>5min</w:t>
            </w:r>
          </w:p>
        </w:tc>
        <w:tc>
          <w:tcPr>
            <w:tcW w:w="7401" w:type="dxa"/>
            <w:tcBorders>
              <w:top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29C03138" w14:textId="6037C4A0" w:rsidR="00CC7F65" w:rsidRPr="00274B60" w:rsidRDefault="0050399C" w:rsidP="00274B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hanging="2"/>
              <w:rPr>
                <w:rFonts w:ascii="OpenDyslexic" w:hAnsi="OpenDyslexic"/>
                <w:b/>
                <w:color w:val="000000"/>
                <w:sz w:val="22"/>
                <w:szCs w:val="22"/>
              </w:rPr>
            </w:pPr>
            <w:r w:rsidRPr="00274B60">
              <w:rPr>
                <w:rFonts w:ascii="OpenDyslexic" w:eastAsia="Arial" w:hAnsi="OpenDyslexic" w:cs="Arial"/>
                <w:b/>
                <w:color w:val="000000"/>
                <w:sz w:val="22"/>
                <w:szCs w:val="22"/>
              </w:rPr>
              <w:t xml:space="preserve">Organiser le groupe : </w:t>
            </w:r>
            <w:r w:rsidRPr="00274B60">
              <w:rPr>
                <w:rFonts w:ascii="OpenDyslexic" w:eastAsia="Arial" w:hAnsi="OpenDyslexic" w:cs="Arial"/>
                <w:color w:val="000000"/>
                <w:sz w:val="22"/>
                <w:szCs w:val="22"/>
              </w:rPr>
              <w:t>distribuer les rôles</w:t>
            </w:r>
          </w:p>
        </w:tc>
      </w:tr>
      <w:tr w:rsidR="00CC7F65" w:rsidRPr="00274B60" w14:paraId="6D37D397" w14:textId="77777777" w:rsidTr="00274B60">
        <w:trPr>
          <w:cantSplit/>
          <w:trHeight w:val="510"/>
        </w:trPr>
        <w:tc>
          <w:tcPr>
            <w:tcW w:w="1246" w:type="dxa"/>
            <w:vMerge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5412DBBF" w14:textId="77777777" w:rsidR="00CC7F65" w:rsidRPr="00274B60" w:rsidRDefault="00CC7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OpenDyslexic" w:hAnsi="OpenDyslexic"/>
                <w:b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  <w:vAlign w:val="center"/>
          </w:tcPr>
          <w:p w14:paraId="728507C6" w14:textId="77777777" w:rsidR="00CC7F65" w:rsidRPr="00274B60" w:rsidRDefault="0050399C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b/>
                <w:sz w:val="22"/>
                <w:szCs w:val="22"/>
              </w:rPr>
              <w:t xml:space="preserve">2 </w:t>
            </w:r>
          </w:p>
          <w:p w14:paraId="74882B84" w14:textId="3BA213F7" w:rsidR="00CC7F65" w:rsidRPr="00274B60" w:rsidRDefault="009B1B8D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sz w:val="22"/>
                <w:szCs w:val="22"/>
              </w:rPr>
              <w:t>5min</w:t>
            </w:r>
          </w:p>
        </w:tc>
        <w:tc>
          <w:tcPr>
            <w:tcW w:w="7401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14:paraId="26FA5912" w14:textId="26A431CA" w:rsidR="00CC7F65" w:rsidRPr="00274B60" w:rsidRDefault="0050399C" w:rsidP="00274B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hanging="2"/>
              <w:rPr>
                <w:rFonts w:ascii="OpenDyslexic" w:hAnsi="OpenDyslexic"/>
                <w:b/>
                <w:color w:val="000000"/>
                <w:sz w:val="22"/>
                <w:szCs w:val="22"/>
              </w:rPr>
            </w:pPr>
            <w:r w:rsidRPr="00274B60">
              <w:rPr>
                <w:rFonts w:ascii="OpenDyslexic" w:eastAsia="Arial" w:hAnsi="OpenDyslexic" w:cs="Arial"/>
                <w:b/>
                <w:color w:val="000000"/>
                <w:sz w:val="22"/>
                <w:szCs w:val="22"/>
              </w:rPr>
              <w:t>Prendre connaissance d</w:t>
            </w:r>
            <w:r w:rsidR="0096533B">
              <w:rPr>
                <w:rFonts w:ascii="OpenDyslexic" w:eastAsia="Arial" w:hAnsi="OpenDyslexic" w:cs="Arial"/>
                <w:b/>
                <w:color w:val="000000"/>
                <w:sz w:val="22"/>
                <w:szCs w:val="22"/>
              </w:rPr>
              <w:t>e la situation-problème</w:t>
            </w:r>
          </w:p>
        </w:tc>
      </w:tr>
      <w:tr w:rsidR="00CC7F65" w:rsidRPr="00274B60" w14:paraId="37236D09" w14:textId="77777777" w:rsidTr="00274B60">
        <w:trPr>
          <w:cantSplit/>
        </w:trPr>
        <w:tc>
          <w:tcPr>
            <w:tcW w:w="1246" w:type="dxa"/>
            <w:vMerge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11BD2FB6" w14:textId="77777777" w:rsidR="00CC7F65" w:rsidRPr="00274B60" w:rsidRDefault="00CC7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OpenDyslexic" w:hAnsi="OpenDyslexic"/>
                <w:b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21DC034E" w14:textId="77777777" w:rsidR="00CC7F65" w:rsidRPr="00274B60" w:rsidRDefault="0050399C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b/>
                <w:sz w:val="22"/>
                <w:szCs w:val="22"/>
              </w:rPr>
              <w:t>3</w:t>
            </w:r>
          </w:p>
          <w:p w14:paraId="107784EE" w14:textId="2B3013E4" w:rsidR="00CC7F65" w:rsidRPr="00274B60" w:rsidRDefault="009B1B8D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sz w:val="22"/>
                <w:szCs w:val="22"/>
              </w:rPr>
              <w:t>10min</w:t>
            </w:r>
          </w:p>
        </w:tc>
        <w:tc>
          <w:tcPr>
            <w:tcW w:w="7401" w:type="dxa"/>
            <w:tcBorders>
              <w:right w:val="single" w:sz="24" w:space="0" w:color="000000"/>
            </w:tcBorders>
            <w:vAlign w:val="center"/>
          </w:tcPr>
          <w:p w14:paraId="54335DC6" w14:textId="77777777" w:rsidR="00CC7F65" w:rsidRPr="00274B60" w:rsidRDefault="0050399C" w:rsidP="00274B60">
            <w:pPr>
              <w:spacing w:after="60"/>
              <w:ind w:hanging="2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b/>
                <w:sz w:val="22"/>
                <w:szCs w:val="22"/>
              </w:rPr>
              <w:t>Comprendre et clarifier le problème :</w:t>
            </w:r>
          </w:p>
          <w:p w14:paraId="51A1616D" w14:textId="3A938537" w:rsidR="00CC7F65" w:rsidRPr="00274B60" w:rsidRDefault="0050399C" w:rsidP="00274B60">
            <w:pPr>
              <w:pStyle w:val="Paragraphedeliste"/>
              <w:numPr>
                <w:ilvl w:val="0"/>
                <w:numId w:val="27"/>
              </w:numPr>
              <w:tabs>
                <w:tab w:val="left" w:pos="4679"/>
              </w:tabs>
              <w:ind w:leftChars="0" w:firstLineChars="0"/>
              <w:rPr>
                <w:rFonts w:ascii="OpenDyslexic" w:hAnsi="OpenDyslexic"/>
                <w:szCs w:val="22"/>
              </w:rPr>
            </w:pPr>
            <w:r w:rsidRPr="00274B60">
              <w:rPr>
                <w:rFonts w:ascii="OpenDyslexic" w:hAnsi="OpenDyslexic"/>
                <w:szCs w:val="22"/>
              </w:rPr>
              <w:t>Quel est au juste le problème que nous allons traiter ?</w:t>
            </w:r>
          </w:p>
        </w:tc>
      </w:tr>
      <w:tr w:rsidR="00CC7F65" w:rsidRPr="00274B60" w14:paraId="4EAB5A13" w14:textId="77777777" w:rsidTr="00274B60">
        <w:trPr>
          <w:cantSplit/>
        </w:trPr>
        <w:tc>
          <w:tcPr>
            <w:tcW w:w="1246" w:type="dxa"/>
            <w:vMerge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651AD553" w14:textId="77777777" w:rsidR="00CC7F65" w:rsidRPr="00274B60" w:rsidRDefault="00CC7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OpenDyslexic" w:hAnsi="OpenDyslexic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176AFF0" w14:textId="77777777" w:rsidR="00CC7F65" w:rsidRPr="00274B60" w:rsidRDefault="0050399C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b/>
                <w:sz w:val="22"/>
                <w:szCs w:val="22"/>
              </w:rPr>
              <w:t>4</w:t>
            </w:r>
          </w:p>
          <w:p w14:paraId="51485B69" w14:textId="10282B7C" w:rsidR="00CC7F65" w:rsidRPr="00274B60" w:rsidRDefault="00BF018F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sz w:val="22"/>
                <w:szCs w:val="22"/>
              </w:rPr>
              <w:t>15</w:t>
            </w:r>
            <w:r w:rsidR="009B1B8D" w:rsidRPr="00274B60">
              <w:rPr>
                <w:rFonts w:ascii="OpenDyslexic" w:hAnsi="OpenDyslexic"/>
                <w:sz w:val="22"/>
                <w:szCs w:val="22"/>
              </w:rPr>
              <w:t>min</w:t>
            </w:r>
          </w:p>
          <w:p w14:paraId="5FE7A116" w14:textId="77777777" w:rsidR="00CC7F65" w:rsidRPr="00274B60" w:rsidRDefault="00CC7F65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</w:p>
        </w:tc>
        <w:tc>
          <w:tcPr>
            <w:tcW w:w="7401" w:type="dxa"/>
            <w:tcBorders>
              <w:right w:val="single" w:sz="24" w:space="0" w:color="000000"/>
            </w:tcBorders>
            <w:vAlign w:val="center"/>
          </w:tcPr>
          <w:p w14:paraId="541BAFF1" w14:textId="77777777" w:rsidR="00CC7F65" w:rsidRPr="00274B60" w:rsidRDefault="0050399C" w:rsidP="00274B60">
            <w:pPr>
              <w:ind w:hanging="2"/>
              <w:rPr>
                <w:rFonts w:ascii="OpenDyslexic" w:hAnsi="OpenDyslexic"/>
                <w:sz w:val="22"/>
                <w:szCs w:val="22"/>
              </w:rPr>
            </w:pPr>
            <w:proofErr w:type="spellStart"/>
            <w:r w:rsidRPr="00274B60">
              <w:rPr>
                <w:rFonts w:ascii="OpenDyslexic" w:hAnsi="OpenDyslexic"/>
                <w:b/>
                <w:sz w:val="22"/>
                <w:szCs w:val="22"/>
              </w:rPr>
              <w:t>Etablir</w:t>
            </w:r>
            <w:proofErr w:type="spellEnd"/>
            <w:r w:rsidRPr="00274B60">
              <w:rPr>
                <w:rFonts w:ascii="OpenDyslexic" w:hAnsi="OpenDyslexic"/>
                <w:b/>
                <w:sz w:val="22"/>
                <w:szCs w:val="22"/>
              </w:rPr>
              <w:t xml:space="preserve"> ensemble des pistes pour traiter le problème :</w:t>
            </w:r>
          </w:p>
          <w:p w14:paraId="4539A06B" w14:textId="77777777" w:rsidR="00CC7F65" w:rsidRPr="00274B60" w:rsidRDefault="0050399C" w:rsidP="00274B60">
            <w:pPr>
              <w:numPr>
                <w:ilvl w:val="0"/>
                <w:numId w:val="27"/>
              </w:numPr>
              <w:tabs>
                <w:tab w:val="left" w:pos="4679"/>
              </w:tabs>
              <w:rPr>
                <w:rFonts w:ascii="OpenDyslexic" w:hAnsi="OpenDyslexic"/>
                <w:sz w:val="22"/>
                <w:szCs w:val="22"/>
              </w:rPr>
            </w:pPr>
            <w:proofErr w:type="spellStart"/>
            <w:r w:rsidRPr="00274B60">
              <w:rPr>
                <w:rFonts w:ascii="OpenDyslexic" w:hAnsi="OpenDyslexic"/>
                <w:sz w:val="22"/>
                <w:szCs w:val="22"/>
              </w:rPr>
              <w:t>Etablir</w:t>
            </w:r>
            <w:proofErr w:type="spellEnd"/>
            <w:r w:rsidRPr="00274B60">
              <w:rPr>
                <w:rFonts w:ascii="OpenDyslexic" w:hAnsi="OpenDyslexic"/>
                <w:sz w:val="22"/>
                <w:szCs w:val="22"/>
              </w:rPr>
              <w:t xml:space="preserve"> une liste de questions pertinentes</w:t>
            </w:r>
          </w:p>
          <w:p w14:paraId="4ECC09FA" w14:textId="77777777" w:rsidR="00CC7F65" w:rsidRPr="00274B60" w:rsidRDefault="0050399C" w:rsidP="00274B60">
            <w:pPr>
              <w:numPr>
                <w:ilvl w:val="0"/>
                <w:numId w:val="27"/>
              </w:numPr>
              <w:tabs>
                <w:tab w:val="left" w:pos="4679"/>
              </w:tabs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sz w:val="22"/>
                <w:szCs w:val="22"/>
              </w:rPr>
              <w:t>Faire le point sur ce que le groupe connaît (et ne connaît pas)</w:t>
            </w:r>
          </w:p>
          <w:p w14:paraId="4633DCD3" w14:textId="2FD2B4E5" w:rsidR="00CC7F65" w:rsidRPr="00274B60" w:rsidRDefault="0050399C" w:rsidP="00274B60">
            <w:pPr>
              <w:numPr>
                <w:ilvl w:val="0"/>
                <w:numId w:val="27"/>
              </w:numPr>
              <w:tabs>
                <w:tab w:val="left" w:pos="4679"/>
              </w:tabs>
              <w:spacing w:after="40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sz w:val="22"/>
                <w:szCs w:val="22"/>
              </w:rPr>
              <w:t xml:space="preserve">Envisager différentes pistes pour avancer dans </w:t>
            </w:r>
            <w:r w:rsidR="00BF018F" w:rsidRPr="00274B60">
              <w:rPr>
                <w:rFonts w:ascii="OpenDyslexic" w:hAnsi="OpenDyslexic"/>
                <w:sz w:val="22"/>
                <w:szCs w:val="22"/>
              </w:rPr>
              <w:t>la résolution du problème</w:t>
            </w:r>
          </w:p>
        </w:tc>
      </w:tr>
      <w:tr w:rsidR="00CC7F65" w:rsidRPr="00274B60" w14:paraId="6567E314" w14:textId="77777777" w:rsidTr="00274B60">
        <w:trPr>
          <w:cantSplit/>
        </w:trPr>
        <w:tc>
          <w:tcPr>
            <w:tcW w:w="1246" w:type="dxa"/>
            <w:vMerge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1EAB796D" w14:textId="77777777" w:rsidR="00CC7F65" w:rsidRPr="00274B60" w:rsidRDefault="00CC7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OpenDyslexic" w:hAnsi="OpenDyslexic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335DFB01" w14:textId="77777777" w:rsidR="00CC7F65" w:rsidRPr="00274B60" w:rsidRDefault="0050399C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b/>
                <w:sz w:val="22"/>
                <w:szCs w:val="22"/>
              </w:rPr>
              <w:t>5</w:t>
            </w:r>
          </w:p>
          <w:p w14:paraId="377315E1" w14:textId="59CBC3BC" w:rsidR="00CC7F65" w:rsidRPr="00274B60" w:rsidRDefault="009B1B8D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sz w:val="22"/>
                <w:szCs w:val="22"/>
              </w:rPr>
              <w:t>10min</w:t>
            </w:r>
          </w:p>
        </w:tc>
        <w:tc>
          <w:tcPr>
            <w:tcW w:w="7401" w:type="dxa"/>
            <w:tcBorders>
              <w:right w:val="single" w:sz="24" w:space="0" w:color="000000"/>
            </w:tcBorders>
            <w:vAlign w:val="center"/>
          </w:tcPr>
          <w:p w14:paraId="551B1B46" w14:textId="77777777" w:rsidR="00CC7F65" w:rsidRPr="00274B60" w:rsidRDefault="0050399C" w:rsidP="00274B60">
            <w:pPr>
              <w:ind w:hanging="2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b/>
                <w:sz w:val="22"/>
                <w:szCs w:val="22"/>
              </w:rPr>
              <w:t>Préciser les objectifs d’apprentissage :</w:t>
            </w:r>
          </w:p>
          <w:p w14:paraId="0BF231A9" w14:textId="77777777" w:rsidR="00CC7F65" w:rsidRPr="00274B60" w:rsidRDefault="0050399C" w:rsidP="00274B60">
            <w:pPr>
              <w:pStyle w:val="Paragraphedeliste"/>
              <w:numPr>
                <w:ilvl w:val="0"/>
                <w:numId w:val="28"/>
              </w:numPr>
              <w:tabs>
                <w:tab w:val="left" w:pos="4679"/>
              </w:tabs>
              <w:ind w:leftChars="0" w:firstLineChars="0"/>
              <w:rPr>
                <w:rFonts w:ascii="OpenDyslexic" w:hAnsi="OpenDyslexic"/>
                <w:szCs w:val="22"/>
              </w:rPr>
            </w:pPr>
            <w:r w:rsidRPr="00274B60">
              <w:rPr>
                <w:rFonts w:ascii="OpenDyslexic" w:hAnsi="OpenDyslexic"/>
                <w:szCs w:val="22"/>
              </w:rPr>
              <w:t>Que faut-il (ré-)apprendre / découvrir pour traiter le problème ?</w:t>
            </w:r>
          </w:p>
        </w:tc>
      </w:tr>
      <w:tr w:rsidR="00CC7F65" w:rsidRPr="00274B60" w14:paraId="6510CF4A" w14:textId="77777777" w:rsidTr="00274B60">
        <w:trPr>
          <w:cantSplit/>
        </w:trPr>
        <w:tc>
          <w:tcPr>
            <w:tcW w:w="1246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vAlign w:val="center"/>
          </w:tcPr>
          <w:p w14:paraId="5D7F696E" w14:textId="77777777" w:rsidR="00CC7F65" w:rsidRPr="00274B60" w:rsidRDefault="00CC7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OpenDyslexic" w:hAnsi="OpenDyslexic"/>
                <w:sz w:val="22"/>
                <w:szCs w:val="22"/>
              </w:rPr>
            </w:pPr>
          </w:p>
        </w:tc>
        <w:tc>
          <w:tcPr>
            <w:tcW w:w="993" w:type="dxa"/>
            <w:tcBorders>
              <w:bottom w:val="single" w:sz="24" w:space="0" w:color="000000"/>
            </w:tcBorders>
            <w:vAlign w:val="center"/>
          </w:tcPr>
          <w:p w14:paraId="32BCB5A3" w14:textId="77777777" w:rsidR="00BF018F" w:rsidRPr="00274B60" w:rsidRDefault="0050399C">
            <w:pPr>
              <w:spacing w:after="60"/>
              <w:ind w:hanging="2"/>
              <w:jc w:val="center"/>
              <w:rPr>
                <w:rFonts w:ascii="OpenDyslexic" w:hAnsi="OpenDyslexic"/>
                <w:b/>
                <w:sz w:val="22"/>
                <w:szCs w:val="22"/>
              </w:rPr>
            </w:pPr>
            <w:r w:rsidRPr="00274B60">
              <w:rPr>
                <w:rFonts w:ascii="OpenDyslexic" w:hAnsi="OpenDyslexic"/>
                <w:b/>
                <w:sz w:val="22"/>
                <w:szCs w:val="22"/>
              </w:rPr>
              <w:t xml:space="preserve">6 </w:t>
            </w:r>
          </w:p>
          <w:p w14:paraId="7BFC81C4" w14:textId="3C15FDF7" w:rsidR="00CC7F65" w:rsidRPr="00274B60" w:rsidRDefault="00BF018F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274B60">
              <w:rPr>
                <w:rFonts w:ascii="OpenDyslexic" w:hAnsi="OpenDyslexic"/>
                <w:sz w:val="22"/>
                <w:szCs w:val="22"/>
              </w:rPr>
              <w:t>5</w:t>
            </w:r>
            <w:r w:rsidR="0050399C" w:rsidRPr="00274B60">
              <w:rPr>
                <w:rFonts w:ascii="OpenDyslexic" w:hAnsi="OpenDyslexic"/>
                <w:sz w:val="22"/>
                <w:szCs w:val="22"/>
              </w:rPr>
              <w:t>min</w:t>
            </w:r>
          </w:p>
          <w:p w14:paraId="210B301F" w14:textId="77777777" w:rsidR="00CC7F65" w:rsidRPr="00274B60" w:rsidRDefault="00CC7F65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</w:p>
        </w:tc>
        <w:tc>
          <w:tcPr>
            <w:tcW w:w="7401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4541C8BD" w14:textId="77777777" w:rsidR="00CC7F65" w:rsidRPr="00274B60" w:rsidRDefault="0050399C" w:rsidP="00274B60">
            <w:pPr>
              <w:ind w:hanging="2"/>
              <w:rPr>
                <w:rFonts w:ascii="OpenDyslexic" w:hAnsi="OpenDyslexic"/>
                <w:sz w:val="22"/>
                <w:szCs w:val="22"/>
              </w:rPr>
            </w:pPr>
            <w:proofErr w:type="spellStart"/>
            <w:r w:rsidRPr="00274B60">
              <w:rPr>
                <w:rFonts w:ascii="OpenDyslexic" w:hAnsi="OpenDyslexic"/>
                <w:b/>
                <w:sz w:val="22"/>
                <w:szCs w:val="22"/>
              </w:rPr>
              <w:t>Etablir</w:t>
            </w:r>
            <w:proofErr w:type="spellEnd"/>
            <w:r w:rsidRPr="00274B60">
              <w:rPr>
                <w:rFonts w:ascii="OpenDyslexic" w:hAnsi="OpenDyslexic"/>
                <w:b/>
                <w:sz w:val="22"/>
                <w:szCs w:val="22"/>
              </w:rPr>
              <w:t xml:space="preserve"> un plan d’action :</w:t>
            </w:r>
          </w:p>
          <w:p w14:paraId="07BECC56" w14:textId="77777777" w:rsidR="00CC7F65" w:rsidRPr="00274B60" w:rsidRDefault="0050399C" w:rsidP="00274B60">
            <w:pPr>
              <w:pStyle w:val="Paragraphedeliste"/>
              <w:numPr>
                <w:ilvl w:val="0"/>
                <w:numId w:val="28"/>
              </w:numPr>
              <w:tabs>
                <w:tab w:val="left" w:pos="4679"/>
              </w:tabs>
              <w:ind w:leftChars="0" w:firstLineChars="0"/>
              <w:rPr>
                <w:rFonts w:ascii="OpenDyslexic" w:hAnsi="OpenDyslexic"/>
                <w:szCs w:val="22"/>
              </w:rPr>
            </w:pPr>
            <w:r w:rsidRPr="00274B60">
              <w:rPr>
                <w:rFonts w:ascii="OpenDyslexic" w:hAnsi="OpenDyslexic"/>
                <w:szCs w:val="22"/>
              </w:rPr>
              <w:t>Déterminer les informations à recueillir pour confirmer ou invalider les pistes énumérées</w:t>
            </w:r>
          </w:p>
          <w:p w14:paraId="4A8F7561" w14:textId="77777777" w:rsidR="008C4FB3" w:rsidRPr="00274B60" w:rsidRDefault="0050399C" w:rsidP="00274B60">
            <w:pPr>
              <w:pStyle w:val="Paragraphedeliste"/>
              <w:numPr>
                <w:ilvl w:val="0"/>
                <w:numId w:val="28"/>
              </w:numPr>
              <w:tabs>
                <w:tab w:val="left" w:pos="4679"/>
              </w:tabs>
              <w:spacing w:after="40"/>
              <w:ind w:leftChars="0" w:firstLineChars="0"/>
              <w:rPr>
                <w:rFonts w:ascii="OpenDyslexic" w:hAnsi="OpenDyslexic"/>
                <w:szCs w:val="22"/>
              </w:rPr>
            </w:pPr>
            <w:r w:rsidRPr="00274B60">
              <w:rPr>
                <w:rFonts w:ascii="OpenDyslexic" w:hAnsi="OpenDyslexic"/>
                <w:szCs w:val="22"/>
              </w:rPr>
              <w:t xml:space="preserve">Dresser la liste des tâches à accomplir </w:t>
            </w:r>
          </w:p>
          <w:p w14:paraId="3DB1B245" w14:textId="357CAA5C" w:rsidR="00CC7F65" w:rsidRPr="00274B60" w:rsidRDefault="008C4FB3" w:rsidP="00274B60">
            <w:pPr>
              <w:pStyle w:val="Paragraphedeliste"/>
              <w:numPr>
                <w:ilvl w:val="0"/>
                <w:numId w:val="28"/>
              </w:numPr>
              <w:tabs>
                <w:tab w:val="left" w:pos="4679"/>
              </w:tabs>
              <w:spacing w:after="40"/>
              <w:ind w:leftChars="0" w:firstLineChars="0"/>
              <w:rPr>
                <w:rFonts w:ascii="OpenDyslexic" w:hAnsi="OpenDyslexic"/>
                <w:szCs w:val="22"/>
              </w:rPr>
            </w:pPr>
            <w:r w:rsidRPr="00274B60">
              <w:rPr>
                <w:rFonts w:ascii="OpenDyslexic" w:hAnsi="OpenDyslexic"/>
                <w:szCs w:val="22"/>
              </w:rPr>
              <w:t xml:space="preserve">Choisir le(s) </w:t>
            </w:r>
            <w:proofErr w:type="spellStart"/>
            <w:r w:rsidR="0050399C" w:rsidRPr="00274B60">
              <w:rPr>
                <w:rFonts w:ascii="OpenDyslexic" w:hAnsi="OpenDyslexic"/>
                <w:szCs w:val="22"/>
              </w:rPr>
              <w:t>délivrable</w:t>
            </w:r>
            <w:proofErr w:type="spellEnd"/>
            <w:r w:rsidRPr="00274B60">
              <w:rPr>
                <w:rFonts w:ascii="OpenDyslexic" w:hAnsi="OpenDyslexic"/>
                <w:szCs w:val="22"/>
              </w:rPr>
              <w:t>(</w:t>
            </w:r>
            <w:r w:rsidR="0050399C" w:rsidRPr="00274B60">
              <w:rPr>
                <w:rFonts w:ascii="OpenDyslexic" w:hAnsi="OpenDyslexic"/>
                <w:szCs w:val="22"/>
              </w:rPr>
              <w:t>s</w:t>
            </w:r>
            <w:r w:rsidRPr="00274B60">
              <w:rPr>
                <w:rFonts w:ascii="OpenDyslexic" w:hAnsi="OpenDyslexic"/>
                <w:szCs w:val="22"/>
              </w:rPr>
              <w:t>)</w:t>
            </w:r>
            <w:r w:rsidR="0050399C" w:rsidRPr="00274B60">
              <w:rPr>
                <w:rFonts w:ascii="OpenDyslexic" w:hAnsi="OpenDyslexic"/>
                <w:szCs w:val="22"/>
              </w:rPr>
              <w:t xml:space="preserve"> à préparer</w:t>
            </w:r>
            <w:r w:rsidR="00BF018F" w:rsidRPr="00274B60">
              <w:rPr>
                <w:rFonts w:ascii="OpenDyslexic" w:hAnsi="OpenDyslexic"/>
                <w:szCs w:val="22"/>
              </w:rPr>
              <w:t>, …</w:t>
            </w:r>
          </w:p>
        </w:tc>
      </w:tr>
    </w:tbl>
    <w:p w14:paraId="451D6D34" w14:textId="77777777" w:rsidR="00274B60" w:rsidRDefault="0050399C">
      <w:pPr>
        <w:tabs>
          <w:tab w:val="left" w:pos="920"/>
          <w:tab w:val="left" w:pos="1771"/>
          <w:tab w:val="left" w:pos="9606"/>
        </w:tabs>
        <w:spacing w:before="120" w:after="60"/>
        <w:ind w:hanging="2"/>
        <w:rPr>
          <w:b/>
        </w:rPr>
      </w:pPr>
      <w:r>
        <w:rPr>
          <w:b/>
        </w:rPr>
        <w:tab/>
      </w:r>
    </w:p>
    <w:p w14:paraId="51914C3E" w14:textId="77777777" w:rsidR="00274B60" w:rsidRDefault="00274B60">
      <w:pPr>
        <w:rPr>
          <w:b/>
        </w:rPr>
      </w:pPr>
      <w:r>
        <w:rPr>
          <w:b/>
        </w:rPr>
        <w:br w:type="page"/>
      </w:r>
    </w:p>
    <w:p w14:paraId="33EA81AF" w14:textId="4FF35280" w:rsidR="006453BB" w:rsidRPr="006453BB" w:rsidRDefault="006453BB" w:rsidP="006453BB">
      <w:pPr>
        <w:tabs>
          <w:tab w:val="left" w:pos="920"/>
          <w:tab w:val="left" w:pos="1771"/>
          <w:tab w:val="left" w:pos="9606"/>
        </w:tabs>
        <w:spacing w:before="120" w:after="60"/>
        <w:ind w:hanging="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highlight w:val="green"/>
        </w:rPr>
        <w:lastRenderedPageBreak/>
        <w:t>S</w:t>
      </w:r>
      <w:r w:rsidRPr="006453BB">
        <w:rPr>
          <w:rFonts w:ascii="Arial" w:hAnsi="Arial" w:cs="Arial"/>
          <w:b/>
          <w:highlight w:val="green"/>
        </w:rPr>
        <w:t>éance « intermédiaire »</w:t>
      </w:r>
      <w:r w:rsidR="0096533B">
        <w:rPr>
          <w:rFonts w:ascii="Arial" w:hAnsi="Arial" w:cs="Arial"/>
          <w:b/>
        </w:rPr>
        <w:t xml:space="preserve"> </w:t>
      </w:r>
      <w:r w:rsidR="0096533B" w:rsidRPr="0096533B">
        <w:rPr>
          <w:rFonts w:ascii="Arial" w:hAnsi="Arial" w:cs="Arial"/>
          <w:b/>
          <w:color w:val="FF0000"/>
        </w:rPr>
        <w:t>1h</w:t>
      </w:r>
    </w:p>
    <w:p w14:paraId="746BE940" w14:textId="77777777" w:rsidR="006453BB" w:rsidRDefault="006453BB" w:rsidP="006453BB">
      <w:pPr>
        <w:tabs>
          <w:tab w:val="left" w:pos="920"/>
          <w:tab w:val="left" w:pos="1771"/>
          <w:tab w:val="left" w:pos="9606"/>
        </w:tabs>
        <w:spacing w:before="120" w:after="60"/>
        <w:ind w:hanging="2"/>
        <w:rPr>
          <w:rFonts w:ascii="Arial" w:hAnsi="Arial" w:cs="Arial"/>
          <w:b/>
          <w:bCs/>
        </w:rPr>
      </w:pPr>
    </w:p>
    <w:p w14:paraId="2D135B90" w14:textId="23FB229F" w:rsidR="006453BB" w:rsidRPr="006453BB" w:rsidRDefault="006453BB" w:rsidP="006453BB">
      <w:pPr>
        <w:tabs>
          <w:tab w:val="left" w:pos="920"/>
          <w:tab w:val="left" w:pos="1771"/>
          <w:tab w:val="left" w:pos="9606"/>
        </w:tabs>
        <w:spacing w:before="120" w:after="60"/>
        <w:ind w:hanging="2"/>
        <w:rPr>
          <w:rFonts w:ascii="Arial" w:hAnsi="Arial" w:cs="Arial"/>
        </w:rPr>
      </w:pPr>
      <w:r w:rsidRPr="006453BB">
        <w:rPr>
          <w:rFonts w:ascii="Arial" w:hAnsi="Arial" w:cs="Arial"/>
          <w:b/>
          <w:bCs/>
        </w:rPr>
        <w:t>Travail en autonomie des élèves &gt; limiter les interventions</w:t>
      </w:r>
    </w:p>
    <w:p w14:paraId="69432DB9" w14:textId="6D193B9D" w:rsidR="00274B60" w:rsidRPr="006453BB" w:rsidRDefault="0050399C" w:rsidP="006453BB">
      <w:pPr>
        <w:tabs>
          <w:tab w:val="left" w:pos="920"/>
          <w:tab w:val="left" w:pos="1771"/>
          <w:tab w:val="left" w:pos="9606"/>
        </w:tabs>
        <w:spacing w:before="120" w:after="60"/>
        <w:ind w:hanging="2"/>
        <w:rPr>
          <w:rFonts w:ascii="Arial" w:hAnsi="Arial" w:cs="Arial"/>
          <w:b/>
        </w:rPr>
      </w:pPr>
      <w:r w:rsidRPr="006453BB">
        <w:rPr>
          <w:rFonts w:ascii="Arial" w:hAnsi="Arial" w:cs="Arial"/>
          <w:b/>
        </w:rPr>
        <w:tab/>
      </w:r>
    </w:p>
    <w:p w14:paraId="20AC6BD7" w14:textId="0FCAD8E2" w:rsidR="00B12694" w:rsidRPr="00B12694" w:rsidRDefault="002D7CC9" w:rsidP="00B12694">
      <w:pPr>
        <w:ind w:hanging="2"/>
        <w:rPr>
          <w:rFonts w:ascii="Arial" w:hAnsi="Arial" w:cs="Arial"/>
          <w:sz w:val="28"/>
          <w:szCs w:val="28"/>
        </w:rPr>
      </w:pPr>
      <w:r w:rsidRPr="00E07050">
        <w:rPr>
          <w:rFonts w:ascii="Arial" w:hAnsi="Arial" w:cs="Arial"/>
          <w:sz w:val="28"/>
          <w:szCs w:val="28"/>
        </w:rPr>
        <w:t>Ressources</w:t>
      </w:r>
    </w:p>
    <w:p w14:paraId="11B1C869" w14:textId="77777777" w:rsidR="00B12694" w:rsidRDefault="00B12694" w:rsidP="00B12694">
      <w:pPr>
        <w:pStyle w:val="TM1"/>
        <w:tabs>
          <w:tab w:val="right" w:pos="106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rPr>
          <w:rFonts w:eastAsia="Times New Roman"/>
          <w:lang w:eastAsia="fr-FR"/>
        </w:rPr>
        <w:fldChar w:fldCharType="begin"/>
      </w:r>
      <w:r>
        <w:instrText xml:space="preserve"> TOC \o "1-2" \h \z \u </w:instrText>
      </w:r>
      <w:r>
        <w:rPr>
          <w:rFonts w:eastAsia="Times New Roman"/>
          <w:lang w:eastAsia="fr-FR"/>
        </w:rPr>
        <w:fldChar w:fldCharType="separate"/>
      </w:r>
      <w:hyperlink w:anchor="_Toc170810292" w:history="1">
        <w:r w:rsidRPr="00F04912">
          <w:rPr>
            <w:rStyle w:val="Lienhypertexte"/>
            <w:noProof/>
          </w:rPr>
          <w:t>Organisation osseuse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_Toc170810292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C622B8C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3" w:history="1">
        <w:r w:rsidR="00B12694" w:rsidRPr="00F04912">
          <w:rPr>
            <w:rStyle w:val="Lienhypertexte"/>
            <w:noProof/>
          </w:rPr>
          <w:t>Doc1 : Structure d’un os sain (Belin 5-6p39)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_Toc170810293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2</w:t>
        </w:r>
        <w:r w:rsidR="00B12694">
          <w:rPr>
            <w:noProof/>
            <w:webHidden/>
          </w:rPr>
          <w:fldChar w:fldCharType="end"/>
        </w:r>
      </w:hyperlink>
    </w:p>
    <w:p w14:paraId="0D2D9E09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4" w:history="1">
        <w:r w:rsidR="00B12694" w:rsidRPr="00F04912">
          <w:rPr>
            <w:rStyle w:val="Lienhypertexte"/>
            <w:noProof/>
          </w:rPr>
          <w:t>Doc2 : Utilisation du microscope polarisant pour observer des cristaux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_Toc170810294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2</w:t>
        </w:r>
        <w:r w:rsidR="00B12694">
          <w:rPr>
            <w:noProof/>
            <w:webHidden/>
          </w:rPr>
          <w:fldChar w:fldCharType="end"/>
        </w:r>
      </w:hyperlink>
    </w:p>
    <w:p w14:paraId="2A1482A2" w14:textId="77777777" w:rsidR="00B12694" w:rsidRDefault="00974005" w:rsidP="00B12694">
      <w:pPr>
        <w:pStyle w:val="TM1"/>
        <w:tabs>
          <w:tab w:val="right" w:pos="106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0810295" w:history="1">
        <w:r w:rsidR="00B12694" w:rsidRPr="00F04912">
          <w:rPr>
            <w:rStyle w:val="Lienhypertexte"/>
            <w:noProof/>
          </w:rPr>
          <w:t>Quelques maladies de l’os : ostéogenèses imparfaites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_Toc170810295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3</w:t>
        </w:r>
        <w:r w:rsidR="00B12694">
          <w:rPr>
            <w:noProof/>
            <w:webHidden/>
          </w:rPr>
          <w:fldChar w:fldCharType="end"/>
        </w:r>
      </w:hyperlink>
    </w:p>
    <w:p w14:paraId="6FE43FA4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6" w:history="1">
        <w:r w:rsidR="00B12694" w:rsidRPr="00F04912">
          <w:rPr>
            <w:rStyle w:val="Lienhypertexte"/>
            <w:noProof/>
          </w:rPr>
          <w:t>Doc3 : Description clinique et étiologie (= origine) de la maladie des os de verre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_Toc170810296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3</w:t>
        </w:r>
        <w:r w:rsidR="00B12694">
          <w:rPr>
            <w:noProof/>
            <w:webHidden/>
          </w:rPr>
          <w:fldChar w:fldCharType="end"/>
        </w:r>
      </w:hyperlink>
    </w:p>
    <w:p w14:paraId="226A58A9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7" w:history="1">
        <w:r w:rsidR="00B12694" w:rsidRPr="00F04912">
          <w:rPr>
            <w:rStyle w:val="Lienhypertexte"/>
            <w:noProof/>
          </w:rPr>
          <w:t>Doc4 : Description clinique et étiologie (= origine) d’une maladie : le rachitisme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_Toc170810297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3</w:t>
        </w:r>
        <w:r w:rsidR="00B12694">
          <w:rPr>
            <w:noProof/>
            <w:webHidden/>
          </w:rPr>
          <w:fldChar w:fldCharType="end"/>
        </w:r>
      </w:hyperlink>
    </w:p>
    <w:p w14:paraId="64D81C64" w14:textId="77777777" w:rsidR="00B12694" w:rsidRDefault="00974005" w:rsidP="00B12694">
      <w:pPr>
        <w:pStyle w:val="TM1"/>
        <w:tabs>
          <w:tab w:val="right" w:pos="106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0810298" w:history="1">
        <w:r w:rsidR="00B12694" w:rsidRPr="00F04912">
          <w:rPr>
            <w:rStyle w:val="Lienhypertexte"/>
            <w:noProof/>
          </w:rPr>
          <w:t>Pour aller plus loin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_Toc170810298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5</w:t>
        </w:r>
        <w:r w:rsidR="00B12694">
          <w:rPr>
            <w:noProof/>
            <w:webHidden/>
          </w:rPr>
          <w:fldChar w:fldCharType="end"/>
        </w:r>
      </w:hyperlink>
    </w:p>
    <w:p w14:paraId="51C60FBA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9" w:history="1">
        <w:r w:rsidR="00B12694" w:rsidRPr="00F04912">
          <w:rPr>
            <w:rStyle w:val="Lienhypertexte"/>
            <w:noProof/>
          </w:rPr>
          <w:t>Doc5 : Evolution du taux de fractures en fonction du T-score de la DMO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_Toc170810299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5</w:t>
        </w:r>
        <w:r w:rsidR="00B12694">
          <w:rPr>
            <w:noProof/>
            <w:webHidden/>
          </w:rPr>
          <w:fldChar w:fldCharType="end"/>
        </w:r>
      </w:hyperlink>
    </w:p>
    <w:p w14:paraId="365645E3" w14:textId="1D6508C7" w:rsidR="00B12694" w:rsidRDefault="00B12694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</w:p>
    <w:p w14:paraId="5E22E1BD" w14:textId="26C3DDD9" w:rsidR="00B12694" w:rsidRDefault="00B12694" w:rsidP="00B12694">
      <w:pPr>
        <w:rPr>
          <w:rFonts w:ascii="Arial" w:hAnsi="Arial" w:cs="Arial"/>
          <w:sz w:val="28"/>
          <w:szCs w:val="28"/>
        </w:rPr>
      </w:pPr>
      <w:r>
        <w:fldChar w:fldCharType="end"/>
      </w:r>
      <w:r>
        <w:rPr>
          <w:rFonts w:ascii="Arial" w:hAnsi="Arial" w:cs="Arial"/>
          <w:sz w:val="28"/>
          <w:szCs w:val="28"/>
        </w:rPr>
        <w:br w:type="page"/>
      </w:r>
    </w:p>
    <w:p w14:paraId="1DFA26BA" w14:textId="77777777" w:rsidR="00B12694" w:rsidRDefault="00B12694" w:rsidP="00B12694">
      <w:pPr>
        <w:ind w:hanging="2"/>
      </w:pPr>
    </w:p>
    <w:p w14:paraId="243F34D9" w14:textId="77777777" w:rsidR="006453BB" w:rsidRDefault="006453BB" w:rsidP="006453BB">
      <w:pPr>
        <w:tabs>
          <w:tab w:val="left" w:pos="920"/>
          <w:tab w:val="left" w:pos="1771"/>
          <w:tab w:val="left" w:pos="9606"/>
        </w:tabs>
        <w:spacing w:before="120" w:after="60"/>
        <w:ind w:hanging="2"/>
        <w:jc w:val="center"/>
        <w:rPr>
          <w:rFonts w:ascii="OpenDyslexic" w:hAnsi="OpenDyslexic"/>
          <w:b/>
          <w:sz w:val="22"/>
          <w:szCs w:val="22"/>
        </w:rPr>
      </w:pPr>
      <w:r w:rsidRPr="00274B60">
        <w:rPr>
          <w:rFonts w:ascii="OpenDyslexic" w:hAnsi="OpenDyslexic"/>
          <w:b/>
          <w:bCs/>
          <w:sz w:val="22"/>
          <w:szCs w:val="22"/>
        </w:rPr>
        <w:t>T</w:t>
      </w:r>
      <w:r w:rsidRPr="00274B60">
        <w:rPr>
          <w:rFonts w:ascii="OpenDyslexic" w:eastAsia="Arial" w:hAnsi="OpenDyslexic" w:cs="Arial"/>
          <w:b/>
          <w:bCs/>
          <w:color w:val="000000"/>
          <w:sz w:val="22"/>
          <w:szCs w:val="22"/>
        </w:rPr>
        <w:t>raitement de la situation-problème</w:t>
      </w:r>
      <w:r>
        <w:rPr>
          <w:rFonts w:ascii="OpenDyslexic" w:hAnsi="OpenDyslexic"/>
          <w:b/>
          <w:bCs/>
          <w:color w:val="000000"/>
          <w:sz w:val="22"/>
          <w:szCs w:val="22"/>
        </w:rPr>
        <w:t xml:space="preserve"> : </w:t>
      </w:r>
      <w:r w:rsidRPr="00274B60">
        <w:rPr>
          <w:rFonts w:ascii="OpenDyslexic" w:hAnsi="OpenDyslexic"/>
          <w:b/>
          <w:sz w:val="22"/>
          <w:szCs w:val="22"/>
        </w:rPr>
        <w:t>Timing séance « </w:t>
      </w:r>
      <w:r w:rsidRPr="006453BB">
        <w:rPr>
          <w:rFonts w:ascii="OpenDyslexic" w:hAnsi="OpenDyslexic"/>
          <w:b/>
          <w:sz w:val="22"/>
          <w:szCs w:val="22"/>
          <w:highlight w:val="yellow"/>
        </w:rPr>
        <w:t>intermédiaire</w:t>
      </w:r>
      <w:r>
        <w:rPr>
          <w:rFonts w:ascii="OpenDyslexic" w:hAnsi="OpenDyslexic"/>
          <w:b/>
          <w:sz w:val="22"/>
          <w:szCs w:val="22"/>
        </w:rPr>
        <w:t xml:space="preserve"> </w:t>
      </w:r>
      <w:r w:rsidRPr="00274B60">
        <w:rPr>
          <w:rFonts w:ascii="OpenDyslexic" w:hAnsi="OpenDyslexic"/>
          <w:b/>
          <w:sz w:val="22"/>
          <w:szCs w:val="22"/>
        </w:rPr>
        <w:t>»</w:t>
      </w:r>
    </w:p>
    <w:p w14:paraId="27DB37F5" w14:textId="77777777" w:rsidR="006453BB" w:rsidRPr="002D7CC9" w:rsidRDefault="006453BB" w:rsidP="006453BB">
      <w:pPr>
        <w:tabs>
          <w:tab w:val="left" w:pos="920"/>
          <w:tab w:val="left" w:pos="1771"/>
          <w:tab w:val="left" w:pos="9606"/>
        </w:tabs>
        <w:spacing w:before="120" w:after="60"/>
        <w:ind w:hanging="2"/>
        <w:jc w:val="center"/>
        <w:rPr>
          <w:rFonts w:ascii="OpenDyslexic" w:hAnsi="OpenDyslexic"/>
          <w:sz w:val="16"/>
          <w:szCs w:val="16"/>
        </w:rPr>
      </w:pPr>
    </w:p>
    <w:tbl>
      <w:tblPr>
        <w:tblStyle w:val="a2"/>
        <w:tblW w:w="964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6"/>
        <w:gridCol w:w="993"/>
        <w:gridCol w:w="7401"/>
      </w:tblGrid>
      <w:tr w:rsidR="006453BB" w:rsidRPr="006453BB" w14:paraId="79D0A35A" w14:textId="77777777" w:rsidTr="00A2255A">
        <w:trPr>
          <w:trHeight w:val="1189"/>
        </w:trPr>
        <w:tc>
          <w:tcPr>
            <w:tcW w:w="124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vAlign w:val="center"/>
          </w:tcPr>
          <w:p w14:paraId="1FFE84A7" w14:textId="77777777" w:rsidR="006453BB" w:rsidRPr="006453BB" w:rsidRDefault="006453BB" w:rsidP="00A2255A">
            <w:pPr>
              <w:spacing w:after="60"/>
              <w:ind w:right="113" w:hanging="2"/>
              <w:jc w:val="center"/>
              <w:rPr>
                <w:rFonts w:ascii="OpenDyslexic" w:hAnsi="OpenDyslexic"/>
              </w:rPr>
            </w:pPr>
            <w:r w:rsidRPr="006453BB">
              <w:rPr>
                <w:rFonts w:ascii="OpenDyslexic" w:hAnsi="OpenDyslexic"/>
                <w:bCs/>
                <w:sz w:val="18"/>
                <w:szCs w:val="18"/>
              </w:rPr>
              <w:t>Travail Individuel</w:t>
            </w:r>
          </w:p>
        </w:tc>
        <w:tc>
          <w:tcPr>
            <w:tcW w:w="993" w:type="dxa"/>
            <w:tcBorders>
              <w:top w:val="single" w:sz="24" w:space="0" w:color="000000"/>
              <w:bottom w:val="single" w:sz="24" w:space="0" w:color="000000"/>
            </w:tcBorders>
            <w:vAlign w:val="center"/>
          </w:tcPr>
          <w:p w14:paraId="0233BB8F" w14:textId="77777777" w:rsidR="006453BB" w:rsidRPr="006453BB" w:rsidRDefault="006453BB" w:rsidP="00A2255A">
            <w:pPr>
              <w:spacing w:after="60"/>
              <w:ind w:hanging="2"/>
              <w:jc w:val="center"/>
              <w:rPr>
                <w:rFonts w:ascii="OpenDyslexic" w:hAnsi="OpenDyslexic"/>
              </w:rPr>
            </w:pPr>
            <w:r w:rsidRPr="006453BB">
              <w:rPr>
                <w:rFonts w:ascii="OpenDyslexic" w:hAnsi="OpenDyslexic"/>
                <w:b/>
              </w:rPr>
              <w:t xml:space="preserve"> </w:t>
            </w:r>
            <w:r w:rsidRPr="006453BB">
              <w:rPr>
                <w:rFonts w:ascii="OpenDyslexic" w:hAnsi="OpenDyslexic"/>
              </w:rPr>
              <w:t>1h</w:t>
            </w:r>
          </w:p>
        </w:tc>
        <w:tc>
          <w:tcPr>
            <w:tcW w:w="740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AF1BF8" w14:textId="77777777" w:rsidR="006453BB" w:rsidRPr="006453BB" w:rsidRDefault="006453BB" w:rsidP="00A2255A">
            <w:pPr>
              <w:tabs>
                <w:tab w:val="left" w:pos="4679"/>
              </w:tabs>
              <w:rPr>
                <w:rFonts w:ascii="OpenDyslexic" w:hAnsi="OpenDyslexic"/>
              </w:rPr>
            </w:pPr>
            <w:r w:rsidRPr="006453BB">
              <w:rPr>
                <w:rFonts w:ascii="OpenDyslexic" w:hAnsi="OpenDyslexic"/>
              </w:rPr>
              <w:t xml:space="preserve">Mettre en œuvre le plan d’action établi </w:t>
            </w:r>
            <w:r>
              <w:rPr>
                <w:rFonts w:ascii="OpenDyslexic" w:hAnsi="OpenDyslexic"/>
              </w:rPr>
              <w:t>lors de la séance « aller »</w:t>
            </w:r>
            <w:r w:rsidRPr="006453BB">
              <w:rPr>
                <w:rFonts w:ascii="OpenDyslexic" w:hAnsi="OpenDyslexic"/>
              </w:rPr>
              <w:t xml:space="preserve"> : </w:t>
            </w:r>
            <w:r w:rsidRPr="006453BB">
              <w:rPr>
                <w:rFonts w:ascii="OpenDyslexic" w:hAnsi="OpenDyslexic"/>
                <w:b/>
              </w:rPr>
              <w:t>chacun effectue le travail décidé et prépare ce qu’il va apporter à la séance « Retour »</w:t>
            </w:r>
          </w:p>
        </w:tc>
      </w:tr>
    </w:tbl>
    <w:p w14:paraId="5417B59F" w14:textId="77777777" w:rsidR="006453BB" w:rsidRPr="006453BB" w:rsidRDefault="006453BB" w:rsidP="006453BB">
      <w:pPr>
        <w:tabs>
          <w:tab w:val="left" w:pos="920"/>
          <w:tab w:val="left" w:pos="1771"/>
          <w:tab w:val="left" w:pos="9606"/>
        </w:tabs>
        <w:spacing w:before="120" w:after="60"/>
        <w:ind w:hanging="2"/>
        <w:rPr>
          <w:rFonts w:ascii="OpenDyslexic" w:hAnsi="OpenDyslexic"/>
          <w:b/>
        </w:rPr>
      </w:pPr>
      <w:r w:rsidRPr="006453BB">
        <w:rPr>
          <w:rFonts w:ascii="OpenDyslexic" w:hAnsi="OpenDyslexic"/>
          <w:b/>
        </w:rPr>
        <w:tab/>
      </w:r>
    </w:p>
    <w:p w14:paraId="59A6C08D" w14:textId="529A5D97" w:rsidR="00B12694" w:rsidRDefault="006453BB" w:rsidP="00B12694">
      <w:pPr>
        <w:keepNext/>
        <w:pBdr>
          <w:top w:val="nil"/>
          <w:left w:val="nil"/>
          <w:bottom w:val="nil"/>
          <w:right w:val="nil"/>
          <w:between w:val="nil"/>
        </w:pBdr>
        <w:spacing w:before="300" w:after="60" w:line="360" w:lineRule="auto"/>
        <w:ind w:left="1" w:hanging="3"/>
        <w:rPr>
          <w:rFonts w:ascii="OpenDyslexic" w:eastAsiaTheme="majorEastAsia" w:hAnsi="OpenDyslexic" w:cstheme="majorBidi"/>
          <w:color w:val="365F91" w:themeColor="accent1" w:themeShade="BF"/>
          <w:sz w:val="16"/>
          <w:szCs w:val="16"/>
          <w:lang w:val="fr-FR" w:eastAsia="fr-FR"/>
        </w:rPr>
      </w:pPr>
      <w:r w:rsidRPr="006453BB">
        <w:rPr>
          <w:rFonts w:ascii="OpenDyslexic" w:eastAsia="Arial" w:hAnsi="OpenDyslexic" w:cs="Arial"/>
          <w:b/>
          <w:color w:val="000000"/>
        </w:rPr>
        <w:t>Quelques ressources</w:t>
      </w:r>
      <w:r w:rsidR="002D7CC9">
        <w:rPr>
          <w:rFonts w:ascii="OpenDyslexic" w:eastAsia="Arial" w:hAnsi="OpenDyslexic" w:cs="Arial"/>
          <w:b/>
          <w:color w:val="000000"/>
        </w:rPr>
        <w:t> :</w:t>
      </w:r>
    </w:p>
    <w:p w14:paraId="72F9B331" w14:textId="77777777" w:rsidR="00B12694" w:rsidRPr="00835C4A" w:rsidRDefault="00B12694" w:rsidP="00B12694">
      <w:pPr>
        <w:pStyle w:val="En-ttedetabledesmatires"/>
        <w:rPr>
          <w:rFonts w:ascii="OpenDyslexic" w:hAnsi="OpenDyslexic"/>
          <w:sz w:val="21"/>
          <w:szCs w:val="21"/>
        </w:rPr>
      </w:pPr>
    </w:p>
    <w:p w14:paraId="705C50C4" w14:textId="77777777" w:rsidR="00B12694" w:rsidRDefault="00B12694" w:rsidP="00B12694">
      <w:pPr>
        <w:pStyle w:val="TM1"/>
        <w:tabs>
          <w:tab w:val="right" w:pos="106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rPr>
          <w:rFonts w:eastAsia="Times New Roman"/>
          <w:lang w:eastAsia="fr-FR"/>
        </w:rPr>
        <w:fldChar w:fldCharType="begin"/>
      </w:r>
      <w:r>
        <w:instrText xml:space="preserve"> TOC \o "1-2" \h \z \u </w:instrText>
      </w:r>
      <w:r>
        <w:rPr>
          <w:rFonts w:eastAsia="Times New Roman"/>
          <w:lang w:eastAsia="fr-FR"/>
        </w:rPr>
        <w:fldChar w:fldCharType="separate"/>
      </w:r>
      <w:hyperlink w:anchor="_Toc170810292" w:history="1">
        <w:r w:rsidRPr="00F04912">
          <w:rPr>
            <w:rStyle w:val="Lienhypertexte"/>
            <w:noProof/>
          </w:rPr>
          <w:t>Organisation osseuse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_Toc170810292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09353AF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3" w:history="1">
        <w:r w:rsidR="00B12694" w:rsidRPr="00F04912">
          <w:rPr>
            <w:rStyle w:val="Lienhypertexte"/>
            <w:noProof/>
          </w:rPr>
          <w:t>Doc1 : Structure d’un os sain (Belin 5-6p39)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_Toc170810293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2</w:t>
        </w:r>
        <w:r w:rsidR="00B12694">
          <w:rPr>
            <w:noProof/>
            <w:webHidden/>
          </w:rPr>
          <w:fldChar w:fldCharType="end"/>
        </w:r>
      </w:hyperlink>
    </w:p>
    <w:p w14:paraId="4EFE2A61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4" w:history="1">
        <w:r w:rsidR="00B12694" w:rsidRPr="00F04912">
          <w:rPr>
            <w:rStyle w:val="Lienhypertexte"/>
            <w:noProof/>
          </w:rPr>
          <w:t>Doc2 : Utilisation du microscope polarisant pour observer des cristaux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_Toc170810294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2</w:t>
        </w:r>
        <w:r w:rsidR="00B12694">
          <w:rPr>
            <w:noProof/>
            <w:webHidden/>
          </w:rPr>
          <w:fldChar w:fldCharType="end"/>
        </w:r>
      </w:hyperlink>
    </w:p>
    <w:p w14:paraId="07ACA1DC" w14:textId="77777777" w:rsidR="00B12694" w:rsidRDefault="00974005" w:rsidP="00B12694">
      <w:pPr>
        <w:pStyle w:val="TM1"/>
        <w:tabs>
          <w:tab w:val="right" w:pos="106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0810295" w:history="1">
        <w:r w:rsidR="00B12694" w:rsidRPr="00F04912">
          <w:rPr>
            <w:rStyle w:val="Lienhypertexte"/>
            <w:noProof/>
          </w:rPr>
          <w:t>Quelques maladies de l’os : ostéogenèses imparfaites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_Toc170810295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3</w:t>
        </w:r>
        <w:r w:rsidR="00B12694">
          <w:rPr>
            <w:noProof/>
            <w:webHidden/>
          </w:rPr>
          <w:fldChar w:fldCharType="end"/>
        </w:r>
      </w:hyperlink>
    </w:p>
    <w:p w14:paraId="04CA2781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6" w:history="1">
        <w:r w:rsidR="00B12694" w:rsidRPr="00F04912">
          <w:rPr>
            <w:rStyle w:val="Lienhypertexte"/>
            <w:noProof/>
          </w:rPr>
          <w:t>Doc3 : Description clinique et étiologie (= origine) de la maladie des os de verre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_Toc170810296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3</w:t>
        </w:r>
        <w:r w:rsidR="00B12694">
          <w:rPr>
            <w:noProof/>
            <w:webHidden/>
          </w:rPr>
          <w:fldChar w:fldCharType="end"/>
        </w:r>
      </w:hyperlink>
    </w:p>
    <w:p w14:paraId="5A5A2447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7" w:history="1">
        <w:r w:rsidR="00B12694" w:rsidRPr="00F04912">
          <w:rPr>
            <w:rStyle w:val="Lienhypertexte"/>
            <w:noProof/>
          </w:rPr>
          <w:t>Doc4 : Description clinique et étiologie (= origine) d’une maladie : le rachitisme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_Toc170810297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3</w:t>
        </w:r>
        <w:r w:rsidR="00B12694">
          <w:rPr>
            <w:noProof/>
            <w:webHidden/>
          </w:rPr>
          <w:fldChar w:fldCharType="end"/>
        </w:r>
      </w:hyperlink>
    </w:p>
    <w:p w14:paraId="4F2E9C45" w14:textId="77777777" w:rsidR="00B12694" w:rsidRDefault="00974005" w:rsidP="00B12694">
      <w:pPr>
        <w:pStyle w:val="TM1"/>
        <w:tabs>
          <w:tab w:val="right" w:pos="106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w:anchor="_Toc170810298" w:history="1">
        <w:r w:rsidR="00B12694" w:rsidRPr="00F04912">
          <w:rPr>
            <w:rStyle w:val="Lienhypertexte"/>
            <w:noProof/>
          </w:rPr>
          <w:t>Pour aller plus loin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_Toc170810298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5</w:t>
        </w:r>
        <w:r w:rsidR="00B12694">
          <w:rPr>
            <w:noProof/>
            <w:webHidden/>
          </w:rPr>
          <w:fldChar w:fldCharType="end"/>
        </w:r>
      </w:hyperlink>
    </w:p>
    <w:p w14:paraId="4A2DF329" w14:textId="77777777" w:rsidR="00B12694" w:rsidRDefault="00974005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  <w:hyperlink w:anchor="_Toc170810299" w:history="1">
        <w:r w:rsidR="00B12694" w:rsidRPr="00F04912">
          <w:rPr>
            <w:rStyle w:val="Lienhypertexte"/>
            <w:noProof/>
          </w:rPr>
          <w:t>Doc5 : Evolution du taux de fractures en fonction du T-score de la DMO</w:t>
        </w:r>
        <w:r w:rsidR="00B12694">
          <w:rPr>
            <w:noProof/>
            <w:webHidden/>
          </w:rPr>
          <w:tab/>
        </w:r>
        <w:r w:rsidR="00B12694">
          <w:rPr>
            <w:noProof/>
            <w:webHidden/>
          </w:rPr>
          <w:fldChar w:fldCharType="begin"/>
        </w:r>
        <w:r w:rsidR="00B12694">
          <w:rPr>
            <w:noProof/>
            <w:webHidden/>
          </w:rPr>
          <w:instrText xml:space="preserve"> PAGEREF _Toc170810299 \h </w:instrText>
        </w:r>
        <w:r w:rsidR="00B12694">
          <w:rPr>
            <w:noProof/>
            <w:webHidden/>
          </w:rPr>
        </w:r>
        <w:r w:rsidR="00B12694">
          <w:rPr>
            <w:noProof/>
            <w:webHidden/>
          </w:rPr>
          <w:fldChar w:fldCharType="separate"/>
        </w:r>
        <w:r w:rsidR="00B12694">
          <w:rPr>
            <w:noProof/>
            <w:webHidden/>
          </w:rPr>
          <w:t>5</w:t>
        </w:r>
        <w:r w:rsidR="00B12694">
          <w:rPr>
            <w:noProof/>
            <w:webHidden/>
          </w:rPr>
          <w:fldChar w:fldCharType="end"/>
        </w:r>
      </w:hyperlink>
    </w:p>
    <w:p w14:paraId="5FD63B8B" w14:textId="445F7700" w:rsidR="00B12694" w:rsidRDefault="00B12694" w:rsidP="00B12694">
      <w:pPr>
        <w:pStyle w:val="TM2"/>
        <w:tabs>
          <w:tab w:val="right" w:pos="10610"/>
        </w:tabs>
        <w:rPr>
          <w:rFonts w:eastAsiaTheme="minorEastAsia" w:cstheme="minorBidi"/>
          <w:b w:val="0"/>
          <w:bCs w:val="0"/>
          <w:smallCaps w:val="0"/>
          <w:noProof/>
          <w:sz w:val="24"/>
          <w:szCs w:val="24"/>
        </w:rPr>
      </w:pPr>
    </w:p>
    <w:p w14:paraId="0705577B" w14:textId="38B7208F" w:rsidR="00B12694" w:rsidRPr="002D7CC9" w:rsidRDefault="00B12694" w:rsidP="00B12694">
      <w:pPr>
        <w:keepNext/>
        <w:pBdr>
          <w:top w:val="nil"/>
          <w:left w:val="nil"/>
          <w:bottom w:val="nil"/>
          <w:right w:val="nil"/>
          <w:between w:val="nil"/>
        </w:pBdr>
        <w:spacing w:before="300" w:after="60" w:line="360" w:lineRule="auto"/>
        <w:ind w:left="1" w:hanging="3"/>
        <w:rPr>
          <w:rFonts w:ascii="OpenDyslexic" w:hAnsi="OpenDyslexic"/>
          <w:noProof/>
          <w:sz w:val="16"/>
          <w:szCs w:val="16"/>
        </w:rPr>
      </w:pPr>
      <w:r>
        <w:fldChar w:fldCharType="end"/>
      </w:r>
    </w:p>
    <w:p w14:paraId="53DEAC16" w14:textId="73EF0A66" w:rsidR="002D7CC9" w:rsidRPr="002D7CC9" w:rsidRDefault="002D7CC9" w:rsidP="002D7CC9">
      <w:pPr>
        <w:rPr>
          <w:rFonts w:ascii="OpenDyslexic" w:hAnsi="OpenDyslexic"/>
          <w:noProof/>
          <w:sz w:val="16"/>
          <w:szCs w:val="16"/>
        </w:rPr>
      </w:pPr>
    </w:p>
    <w:p w14:paraId="10E7E358" w14:textId="2637923C" w:rsidR="00CC7F65" w:rsidRDefault="0050399C" w:rsidP="00BF018F">
      <w:pPr>
        <w:tabs>
          <w:tab w:val="left" w:pos="920"/>
          <w:tab w:val="left" w:pos="1771"/>
          <w:tab w:val="left" w:pos="9606"/>
        </w:tabs>
        <w:spacing w:before="120" w:after="60"/>
        <w:ind w:hanging="2"/>
        <w:rPr>
          <w:rFonts w:ascii="Arial" w:eastAsia="Arial" w:hAnsi="Arial" w:cs="Arial"/>
          <w:b/>
          <w:bCs/>
          <w:color w:val="000000"/>
        </w:rPr>
      </w:pPr>
      <w:r>
        <w:br w:type="page"/>
      </w:r>
    </w:p>
    <w:p w14:paraId="3D2E4CDA" w14:textId="466FAF6F" w:rsidR="00CC7F65" w:rsidRDefault="00CC7F65" w:rsidP="009B1B8D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rPr>
          <w:b/>
          <w:color w:val="000000"/>
          <w:sz w:val="28"/>
          <w:szCs w:val="28"/>
        </w:rPr>
      </w:pPr>
    </w:p>
    <w:p w14:paraId="276AF790" w14:textId="6CE4C882" w:rsidR="006453BB" w:rsidRDefault="006453BB" w:rsidP="006453BB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ind w:hanging="2"/>
        <w:rPr>
          <w:rFonts w:ascii="Arial" w:eastAsia="Arial" w:hAnsi="Arial" w:cs="Arial"/>
          <w:b/>
          <w:color w:val="FF0000"/>
          <w:sz w:val="26"/>
          <w:szCs w:val="26"/>
        </w:rPr>
      </w:pPr>
      <w:r w:rsidRPr="006453BB">
        <w:rPr>
          <w:rFonts w:ascii="Arial" w:eastAsia="Arial" w:hAnsi="Arial" w:cs="Arial"/>
          <w:b/>
          <w:color w:val="000000"/>
          <w:sz w:val="26"/>
          <w:szCs w:val="26"/>
          <w:highlight w:val="green"/>
        </w:rPr>
        <w:t>Timing séance « </w:t>
      </w:r>
      <w:r>
        <w:rPr>
          <w:rFonts w:ascii="Arial" w:eastAsia="Arial" w:hAnsi="Arial" w:cs="Arial"/>
          <w:b/>
          <w:color w:val="000000"/>
          <w:sz w:val="26"/>
          <w:szCs w:val="26"/>
          <w:highlight w:val="green"/>
        </w:rPr>
        <w:t>retour</w:t>
      </w:r>
      <w:r w:rsidRPr="006453BB">
        <w:rPr>
          <w:rFonts w:ascii="Arial" w:eastAsia="Arial" w:hAnsi="Arial" w:cs="Arial"/>
          <w:b/>
          <w:color w:val="000000"/>
          <w:sz w:val="26"/>
          <w:szCs w:val="26"/>
          <w:highlight w:val="green"/>
        </w:rPr>
        <w:t> »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</w:t>
      </w:r>
      <w:r w:rsidRPr="00BF018F">
        <w:rPr>
          <w:rFonts w:ascii="Arial" w:eastAsia="Arial" w:hAnsi="Arial" w:cs="Arial"/>
          <w:b/>
          <w:color w:val="FF0000"/>
          <w:sz w:val="26"/>
          <w:szCs w:val="26"/>
        </w:rPr>
        <w:t>1h</w:t>
      </w:r>
    </w:p>
    <w:p w14:paraId="7DA1217D" w14:textId="77777777" w:rsidR="006453BB" w:rsidRDefault="006453BB" w:rsidP="006453BB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ind w:hanging="2"/>
        <w:rPr>
          <w:rFonts w:ascii="Arial" w:eastAsia="Arial" w:hAnsi="Arial" w:cs="Arial"/>
          <w:b/>
          <w:color w:val="FF0000"/>
          <w:sz w:val="26"/>
          <w:szCs w:val="26"/>
        </w:rPr>
      </w:pPr>
    </w:p>
    <w:tbl>
      <w:tblPr>
        <w:tblStyle w:val="a4"/>
        <w:tblW w:w="10207" w:type="dxa"/>
        <w:tblInd w:w="-2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50"/>
        <w:gridCol w:w="1843"/>
        <w:gridCol w:w="2977"/>
        <w:gridCol w:w="3969"/>
      </w:tblGrid>
      <w:tr w:rsidR="006453BB" w14:paraId="79F5F5FD" w14:textId="77777777" w:rsidTr="00A2255A">
        <w:trPr>
          <w:trHeight w:val="420"/>
        </w:trPr>
        <w:tc>
          <w:tcPr>
            <w:tcW w:w="568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CCCCCC"/>
          </w:tcPr>
          <w:p w14:paraId="7E2064E3" w14:textId="77777777" w:rsidR="006453BB" w:rsidRDefault="006453BB" w:rsidP="00A22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 w:right="33" w:hanging="1"/>
              <w:jc w:val="center"/>
              <w:rPr>
                <w:b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Etape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CCCCCC"/>
          </w:tcPr>
          <w:p w14:paraId="3BCB4320" w14:textId="77777777" w:rsidR="006453BB" w:rsidRDefault="006453BB" w:rsidP="00A22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8" w:hanging="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Timing indicatif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CCCCCC"/>
          </w:tcPr>
          <w:p w14:paraId="7FDAFF02" w14:textId="77777777" w:rsidR="006453BB" w:rsidRDefault="006453BB" w:rsidP="00A2255A">
            <w:pPr>
              <w:tabs>
                <w:tab w:val="left" w:pos="339"/>
                <w:tab w:val="left" w:pos="879"/>
              </w:tabs>
              <w:spacing w:before="80"/>
              <w:ind w:hanging="2"/>
              <w:jc w:val="center"/>
            </w:pPr>
            <w:r>
              <w:rPr>
                <w:b/>
              </w:rPr>
              <w:t>Activités</w:t>
            </w:r>
          </w:p>
          <w:p w14:paraId="0F75EE82" w14:textId="77777777" w:rsidR="006453BB" w:rsidRDefault="006453BB" w:rsidP="00A2255A">
            <w:pPr>
              <w:tabs>
                <w:tab w:val="left" w:pos="4479"/>
              </w:tabs>
              <w:ind w:hanging="2"/>
              <w:jc w:val="center"/>
            </w:pPr>
          </w:p>
        </w:tc>
        <w:tc>
          <w:tcPr>
            <w:tcW w:w="2977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CCCCCC"/>
          </w:tcPr>
          <w:p w14:paraId="3A4BB197" w14:textId="77777777" w:rsidR="006453BB" w:rsidRDefault="006453BB" w:rsidP="00A2255A">
            <w:pPr>
              <w:ind w:hanging="2"/>
              <w:jc w:val="center"/>
            </w:pPr>
            <w:r>
              <w:rPr>
                <w:b/>
              </w:rPr>
              <w:t>Productions possibles /</w:t>
            </w:r>
          </w:p>
          <w:p w14:paraId="04E8C8D3" w14:textId="77777777" w:rsidR="006453BB" w:rsidRDefault="006453BB" w:rsidP="00A2255A">
            <w:pPr>
              <w:ind w:hanging="2"/>
              <w:jc w:val="center"/>
            </w:pPr>
            <w:r>
              <w:rPr>
                <w:b/>
              </w:rPr>
              <w:t>Produits attendus</w:t>
            </w:r>
          </w:p>
        </w:tc>
        <w:tc>
          <w:tcPr>
            <w:tcW w:w="3969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CCCCCC"/>
          </w:tcPr>
          <w:p w14:paraId="716CE765" w14:textId="77777777" w:rsidR="006453BB" w:rsidRDefault="006453BB" w:rsidP="00A2255A">
            <w:pPr>
              <w:tabs>
                <w:tab w:val="left" w:pos="339"/>
                <w:tab w:val="left" w:pos="879"/>
              </w:tabs>
              <w:spacing w:before="80"/>
              <w:ind w:hanging="2"/>
              <w:jc w:val="center"/>
            </w:pPr>
            <w:r>
              <w:rPr>
                <w:b/>
              </w:rPr>
              <w:t>Pistes possibles pour le tuteur</w:t>
            </w:r>
          </w:p>
        </w:tc>
      </w:tr>
      <w:tr w:rsidR="006453BB" w14:paraId="34D86300" w14:textId="77777777" w:rsidTr="00A2255A">
        <w:trPr>
          <w:trHeight w:val="642"/>
        </w:trPr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14:paraId="6BEAE51E" w14:textId="77777777" w:rsidR="006453BB" w:rsidRDefault="006453BB" w:rsidP="00A22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14:paraId="2D6493A1" w14:textId="77777777" w:rsidR="006453BB" w:rsidRDefault="006453BB" w:rsidP="00A22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right="-45" w:hanging="2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5 min 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</w:tcPr>
          <w:p w14:paraId="06805857" w14:textId="77777777" w:rsidR="006453BB" w:rsidRDefault="006453BB" w:rsidP="00A2255A">
            <w:pPr>
              <w:pBdr>
                <w:top w:val="single" w:sz="4" w:space="8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Organiser le groupe</w:t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</w:tcBorders>
          </w:tcPr>
          <w:p w14:paraId="04C9B4B6" w14:textId="77777777" w:rsidR="006453BB" w:rsidRPr="00082C48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082C48">
              <w:rPr>
                <w:sz w:val="16"/>
                <w:szCs w:val="16"/>
              </w:rPr>
              <w:t>Une affectation des rôles</w:t>
            </w:r>
          </w:p>
          <w:p w14:paraId="492658F2" w14:textId="77777777" w:rsidR="006453BB" w:rsidRPr="00082C48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082C48">
              <w:rPr>
                <w:sz w:val="16"/>
                <w:szCs w:val="16"/>
              </w:rPr>
              <w:t xml:space="preserve">Une organisation du groupe </w:t>
            </w:r>
          </w:p>
          <w:p w14:paraId="5F2F29E8" w14:textId="77777777" w:rsidR="006453BB" w:rsidRPr="00082C48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082C48">
              <w:rPr>
                <w:sz w:val="16"/>
                <w:szCs w:val="16"/>
              </w:rPr>
              <w:t>Préciser la production attendue</w:t>
            </w:r>
          </w:p>
        </w:tc>
        <w:tc>
          <w:tcPr>
            <w:tcW w:w="3969" w:type="dxa"/>
            <w:tcBorders>
              <w:top w:val="single" w:sz="12" w:space="0" w:color="000000"/>
              <w:bottom w:val="single" w:sz="12" w:space="0" w:color="000000"/>
            </w:tcBorders>
          </w:tcPr>
          <w:p w14:paraId="2F679BFF" w14:textId="77777777" w:rsidR="006453BB" w:rsidRPr="00082C48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082C48">
              <w:rPr>
                <w:sz w:val="16"/>
                <w:szCs w:val="16"/>
              </w:rPr>
              <w:t xml:space="preserve">Préparer un ou deux posters avec </w:t>
            </w:r>
            <w:proofErr w:type="gramStart"/>
            <w:r w:rsidRPr="00082C48">
              <w:rPr>
                <w:sz w:val="16"/>
                <w:szCs w:val="16"/>
              </w:rPr>
              <w:t>les  éléments</w:t>
            </w:r>
            <w:proofErr w:type="gramEnd"/>
            <w:r w:rsidRPr="00082C48">
              <w:rPr>
                <w:sz w:val="16"/>
                <w:szCs w:val="16"/>
              </w:rPr>
              <w:t xml:space="preserve"> clés de la réponse du groupe.</w:t>
            </w:r>
          </w:p>
        </w:tc>
      </w:tr>
      <w:tr w:rsidR="006453BB" w14:paraId="026ED9F2" w14:textId="77777777" w:rsidTr="00A2255A">
        <w:trPr>
          <w:trHeight w:val="1198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C5AB6E9" w14:textId="77777777" w:rsidR="006453BB" w:rsidRDefault="006453BB" w:rsidP="00A22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 w:hanging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14:paraId="6F280686" w14:textId="2B3E0DE3" w:rsidR="006453BB" w:rsidRDefault="0028289C" w:rsidP="00A22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right="-45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6453BB">
              <w:rPr>
                <w:color w:val="000000"/>
                <w:sz w:val="20"/>
                <w:szCs w:val="20"/>
              </w:rPr>
              <w:t>0</w:t>
            </w:r>
            <w:r w:rsidR="006453B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min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</w:tcPr>
          <w:p w14:paraId="6D8F2283" w14:textId="77777777" w:rsidR="006453BB" w:rsidRDefault="006453BB" w:rsidP="00A2255A">
            <w:pPr>
              <w:pBdr>
                <w:top w:val="single" w:sz="4" w:space="8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Mise en commun</w:t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</w:tcBorders>
          </w:tcPr>
          <w:p w14:paraId="272BE1B8" w14:textId="77777777" w:rsidR="006453BB" w:rsidRPr="009B1540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9B1540">
              <w:rPr>
                <w:sz w:val="16"/>
                <w:szCs w:val="16"/>
              </w:rPr>
              <w:t xml:space="preserve">Mise en </w:t>
            </w:r>
            <w:r>
              <w:rPr>
                <w:sz w:val="16"/>
                <w:szCs w:val="16"/>
              </w:rPr>
              <w:t>commun</w:t>
            </w:r>
            <w:r w:rsidRPr="009B1540">
              <w:rPr>
                <w:sz w:val="16"/>
                <w:szCs w:val="16"/>
              </w:rPr>
              <w:t xml:space="preserve"> ce que chacun a étudié, préparé, apporté</w:t>
            </w:r>
          </w:p>
          <w:p w14:paraId="597F197F" w14:textId="77777777" w:rsidR="006453BB" w:rsidRPr="009B1540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9B1540">
              <w:rPr>
                <w:sz w:val="16"/>
                <w:szCs w:val="16"/>
              </w:rPr>
              <w:t>Proposer des réponses à la situation-problème</w:t>
            </w:r>
          </w:p>
          <w:p w14:paraId="7C020C2D" w14:textId="77777777" w:rsidR="006453BB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12" w:space="0" w:color="000000"/>
              <w:bottom w:val="single" w:sz="12" w:space="0" w:color="000000"/>
            </w:tcBorders>
          </w:tcPr>
          <w:p w14:paraId="759A21E4" w14:textId="77777777" w:rsidR="006453BB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Faire tourner la parole</w:t>
            </w:r>
          </w:p>
          <w:p w14:paraId="3513184C" w14:textId="77777777" w:rsidR="006453BB" w:rsidRPr="009B1540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9B1540">
              <w:rPr>
                <w:sz w:val="16"/>
                <w:szCs w:val="16"/>
              </w:rPr>
              <w:t>Comparer les productions</w:t>
            </w:r>
          </w:p>
          <w:p w14:paraId="3897E7D0" w14:textId="77777777" w:rsidR="006453BB" w:rsidRPr="009B1540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Clarification des divergences </w:t>
            </w:r>
          </w:p>
          <w:p w14:paraId="36A4E5FD" w14:textId="77777777" w:rsidR="006453BB" w:rsidRPr="009B1540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 w:rsidRPr="009B1540">
              <w:rPr>
                <w:sz w:val="16"/>
                <w:szCs w:val="16"/>
              </w:rPr>
              <w:t>Comparer les productions</w:t>
            </w:r>
          </w:p>
          <w:p w14:paraId="6F17E310" w14:textId="77777777" w:rsidR="006453BB" w:rsidRPr="009B1540" w:rsidRDefault="006453BB" w:rsidP="00A2255A">
            <w:pPr>
              <w:pStyle w:val="Paragraphedeliste"/>
              <w:numPr>
                <w:ilvl w:val="0"/>
                <w:numId w:val="29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</w:p>
        </w:tc>
      </w:tr>
      <w:tr w:rsidR="006453BB" w14:paraId="1CEA2F43" w14:textId="77777777" w:rsidTr="00A2255A">
        <w:trPr>
          <w:trHeight w:val="621"/>
        </w:trPr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14:paraId="71ABD993" w14:textId="77777777" w:rsidR="006453BB" w:rsidRDefault="006453BB" w:rsidP="00A22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 w:hanging="2"/>
              <w:jc w:val="center"/>
              <w:rPr>
                <w:rFonts w:ascii="Times" w:eastAsia="Times" w:hAnsi="Times" w:cs="Times"/>
                <w:i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10 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8C6D33D" w14:textId="638A3DDB" w:rsidR="006453BB" w:rsidRDefault="0028289C" w:rsidP="00A2255A">
            <w:pPr>
              <w:spacing w:before="60"/>
              <w:ind w:right="-301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453BB">
              <w:rPr>
                <w:sz w:val="20"/>
                <w:szCs w:val="20"/>
              </w:rPr>
              <w:t>0 min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EA2BF3A" w14:textId="77777777" w:rsidR="006453BB" w:rsidRDefault="006453BB" w:rsidP="00A2255A">
            <w:pPr>
              <w:pBdr>
                <w:top w:val="single" w:sz="4" w:space="8" w:color="000000"/>
                <w:left w:val="nil"/>
                <w:bottom w:val="nil"/>
                <w:right w:val="nil"/>
                <w:between w:val="nil"/>
              </w:pBdr>
              <w:spacing w:after="40"/>
              <w:ind w:hanging="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</w:rPr>
              <w:t>Valider les apprentissages,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48ED569" w14:textId="77777777" w:rsidR="006453BB" w:rsidRDefault="006453BB" w:rsidP="00A2255A">
            <w:pPr>
              <w:pStyle w:val="Paragraphedeliste"/>
              <w:numPr>
                <w:ilvl w:val="0"/>
                <w:numId w:val="32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Poser des questions à tous les apprenants</w:t>
            </w:r>
          </w:p>
          <w:p w14:paraId="669DDF9B" w14:textId="77777777" w:rsidR="006453BB" w:rsidRPr="009B1540" w:rsidRDefault="006453BB" w:rsidP="00A2255A">
            <w:pPr>
              <w:pStyle w:val="Paragraphedeliste"/>
              <w:numPr>
                <w:ilvl w:val="0"/>
                <w:numId w:val="32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51981B91" w14:textId="77777777" w:rsidR="006453BB" w:rsidRDefault="006453BB" w:rsidP="00A2255A">
            <w:pPr>
              <w:pStyle w:val="Paragraphedeliste"/>
              <w:numPr>
                <w:ilvl w:val="0"/>
                <w:numId w:val="32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Assurer </w:t>
            </w:r>
            <w:proofErr w:type="gramStart"/>
            <w:r>
              <w:rPr>
                <w:sz w:val="16"/>
                <w:szCs w:val="16"/>
              </w:rPr>
              <w:t>une tournantes</w:t>
            </w:r>
            <w:proofErr w:type="gramEnd"/>
            <w:r>
              <w:rPr>
                <w:sz w:val="16"/>
                <w:szCs w:val="16"/>
              </w:rPr>
              <w:t xml:space="preserve"> entre les répondants</w:t>
            </w:r>
          </w:p>
          <w:p w14:paraId="536676D8" w14:textId="77777777" w:rsidR="006453BB" w:rsidRPr="009B1540" w:rsidRDefault="006453BB" w:rsidP="00A2255A">
            <w:pPr>
              <w:pStyle w:val="Paragraphedeliste"/>
              <w:numPr>
                <w:ilvl w:val="0"/>
                <w:numId w:val="32"/>
              </w:numPr>
              <w:tabs>
                <w:tab w:val="left" w:pos="4679"/>
              </w:tabs>
              <w:spacing w:before="20"/>
              <w:ind w:leftChars="0" w:firstLineChars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Poser les questions aux individus</w:t>
            </w:r>
          </w:p>
        </w:tc>
      </w:tr>
    </w:tbl>
    <w:p w14:paraId="45AA0ABE" w14:textId="77777777" w:rsidR="006453BB" w:rsidRDefault="006453BB" w:rsidP="009B1B8D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rPr>
          <w:b/>
          <w:color w:val="000000"/>
          <w:sz w:val="28"/>
          <w:szCs w:val="28"/>
        </w:rPr>
      </w:pPr>
    </w:p>
    <w:p w14:paraId="0F90E96D" w14:textId="77777777" w:rsidR="008C4FB3" w:rsidRDefault="008C4FB3">
      <w:pPr>
        <w:ind w:hanging="2"/>
        <w:rPr>
          <w:b/>
          <w:bCs/>
          <w:sz w:val="21"/>
          <w:szCs w:val="21"/>
        </w:rPr>
      </w:pPr>
    </w:p>
    <w:p w14:paraId="6E21FF8F" w14:textId="257490CA" w:rsidR="00CC62A8" w:rsidRDefault="00CC62A8" w:rsidP="00CC62A8">
      <w:pPr>
        <w:spacing w:after="20"/>
        <w:ind w:hanging="2"/>
        <w:jc w:val="both"/>
        <w:rPr>
          <w:rFonts w:ascii="Arial" w:hAnsi="Arial" w:cs="Arial"/>
          <w:b/>
          <w:bCs/>
          <w:sz w:val="22"/>
          <w:szCs w:val="22"/>
        </w:rPr>
      </w:pPr>
      <w:r w:rsidRPr="006453BB">
        <w:rPr>
          <w:rFonts w:ascii="Arial" w:hAnsi="Arial" w:cs="Arial"/>
          <w:b/>
          <w:bCs/>
          <w:sz w:val="22"/>
          <w:szCs w:val="22"/>
        </w:rPr>
        <w:t>Quelques questions pour la validation</w:t>
      </w:r>
    </w:p>
    <w:p w14:paraId="5CAEA66F" w14:textId="5214789E" w:rsidR="008C4FB3" w:rsidRPr="006453BB" w:rsidRDefault="008C4FB3" w:rsidP="008C4FB3">
      <w:pPr>
        <w:spacing w:after="20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68"/>
        <w:gridCol w:w="7860"/>
      </w:tblGrid>
      <w:tr w:rsidR="008C4FB3" w:rsidRPr="006453BB" w14:paraId="7B827080" w14:textId="77777777" w:rsidTr="00A2255A">
        <w:tc>
          <w:tcPr>
            <w:tcW w:w="1634" w:type="dxa"/>
            <w:vAlign w:val="center"/>
          </w:tcPr>
          <w:p w14:paraId="7CACFAB2" w14:textId="77777777" w:rsidR="008C4FB3" w:rsidRPr="006453BB" w:rsidRDefault="008C4FB3" w:rsidP="00A2255A">
            <w:pPr>
              <w:pStyle w:val="NormalWeb"/>
              <w:ind w:left="0" w:hanging="2"/>
              <w:jc w:val="center"/>
              <w:rPr>
                <w:rFonts w:ascii="Arial" w:hAnsi="Arial" w:cs="Arial"/>
                <w:position w:val="0"/>
                <w:sz w:val="22"/>
                <w:szCs w:val="22"/>
              </w:rPr>
            </w:pPr>
            <w:r w:rsidRPr="006453BB">
              <w:rPr>
                <w:rFonts w:ascii="Arial" w:hAnsi="Arial" w:cs="Arial"/>
                <w:position w:val="0"/>
                <w:sz w:val="22"/>
                <w:szCs w:val="22"/>
              </w:rPr>
              <w:t>Connaissance</w:t>
            </w:r>
          </w:p>
        </w:tc>
        <w:tc>
          <w:tcPr>
            <w:tcW w:w="7994" w:type="dxa"/>
            <w:vAlign w:val="center"/>
          </w:tcPr>
          <w:p w14:paraId="131A7D5F" w14:textId="079FCFDE" w:rsidR="008C4FB3" w:rsidRPr="00B12694" w:rsidRDefault="008C4FB3" w:rsidP="00A2255A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B12694">
              <w:rPr>
                <w:rFonts w:ascii="Arial" w:hAnsi="Arial" w:cs="Arial"/>
                <w:sz w:val="22"/>
                <w:szCs w:val="22"/>
              </w:rPr>
              <w:t xml:space="preserve">- Qu’est-ce qu’un </w:t>
            </w:r>
            <w:r w:rsidR="00B12694" w:rsidRPr="00B12694">
              <w:rPr>
                <w:rFonts w:ascii="Arial" w:hAnsi="Arial" w:cs="Arial"/>
                <w:sz w:val="22"/>
                <w:szCs w:val="22"/>
              </w:rPr>
              <w:t>tissu</w:t>
            </w:r>
          </w:p>
          <w:p w14:paraId="2CE32018" w14:textId="0B327DF6" w:rsidR="008C4FB3" w:rsidRPr="006453BB" w:rsidRDefault="008C4FB3" w:rsidP="00A2255A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53BB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="00B1269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6453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Qu’est-ce </w:t>
            </w:r>
            <w:r w:rsidR="00B12694">
              <w:rPr>
                <w:rFonts w:ascii="Arial" w:hAnsi="Arial" w:cs="Arial"/>
                <w:b/>
                <w:bCs/>
                <w:sz w:val="22"/>
                <w:szCs w:val="22"/>
              </w:rPr>
              <w:t>que la matrice extracellulaire ?</w:t>
            </w:r>
          </w:p>
          <w:p w14:paraId="7A485EFA" w14:textId="3E9482FE" w:rsidR="008C4FB3" w:rsidRPr="006453BB" w:rsidRDefault="008C4FB3" w:rsidP="00A2255A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53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B12694">
              <w:rPr>
                <w:rFonts w:ascii="Arial" w:hAnsi="Arial" w:cs="Arial"/>
                <w:b/>
                <w:bCs/>
                <w:sz w:val="22"/>
                <w:szCs w:val="22"/>
              </w:rPr>
              <w:t>Quelle est la fonction de la matrice extracellulaire</w:t>
            </w:r>
            <w:r w:rsidRPr="006453BB">
              <w:rPr>
                <w:rFonts w:ascii="Arial" w:hAnsi="Arial" w:cs="Arial"/>
                <w:b/>
                <w:bCs/>
                <w:sz w:val="22"/>
                <w:szCs w:val="22"/>
              </w:rPr>
              <w:t> ?</w:t>
            </w:r>
          </w:p>
          <w:p w14:paraId="4570A93C" w14:textId="734B815D" w:rsidR="008C4FB3" w:rsidRPr="00B12694" w:rsidRDefault="008C4FB3" w:rsidP="00A2255A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sz w:val="22"/>
                <w:szCs w:val="22"/>
              </w:rPr>
            </w:pPr>
            <w:r w:rsidRPr="00B12694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B12694" w:rsidRPr="00B12694">
              <w:rPr>
                <w:rFonts w:ascii="Arial" w:hAnsi="Arial" w:cs="Arial"/>
                <w:sz w:val="22"/>
                <w:szCs w:val="22"/>
              </w:rPr>
              <w:t>Quelles sont les différentes parties du tissu osseux ?</w:t>
            </w:r>
          </w:p>
          <w:p w14:paraId="0E194BED" w14:textId="31CACD8D" w:rsidR="008C4FB3" w:rsidRPr="00B12694" w:rsidRDefault="008C4FB3" w:rsidP="00B12694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53B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B12694" w:rsidRPr="00B12694">
              <w:rPr>
                <w:rFonts w:ascii="Arial" w:hAnsi="Arial" w:cs="Arial"/>
                <w:b/>
                <w:bCs/>
                <w:sz w:val="22"/>
                <w:szCs w:val="22"/>
              </w:rPr>
              <w:t>Comment observer les cristaux des os ?</w:t>
            </w:r>
            <w:r w:rsidR="00B1269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Quel outil choisir ?</w:t>
            </w:r>
          </w:p>
        </w:tc>
      </w:tr>
      <w:tr w:rsidR="008C4FB3" w:rsidRPr="006453BB" w14:paraId="4062E3EB" w14:textId="77777777" w:rsidTr="00A2255A">
        <w:tc>
          <w:tcPr>
            <w:tcW w:w="1634" w:type="dxa"/>
            <w:vAlign w:val="center"/>
          </w:tcPr>
          <w:p w14:paraId="5622E18C" w14:textId="77777777" w:rsidR="008C4FB3" w:rsidRPr="006453BB" w:rsidRDefault="008C4FB3" w:rsidP="00A2255A">
            <w:pPr>
              <w:pStyle w:val="NormalWeb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3BB">
              <w:rPr>
                <w:rFonts w:ascii="Arial" w:hAnsi="Arial" w:cs="Arial"/>
                <w:sz w:val="22"/>
                <w:szCs w:val="22"/>
              </w:rPr>
              <w:t>Compréhension</w:t>
            </w:r>
          </w:p>
        </w:tc>
        <w:tc>
          <w:tcPr>
            <w:tcW w:w="7994" w:type="dxa"/>
            <w:vAlign w:val="center"/>
          </w:tcPr>
          <w:p w14:paraId="19636E13" w14:textId="77777777" w:rsidR="00B12694" w:rsidRDefault="008C4FB3" w:rsidP="00A2255A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53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B1269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Quel lien </w:t>
            </w:r>
            <w:proofErr w:type="gramStart"/>
            <w:r w:rsidR="00B12694">
              <w:rPr>
                <w:rFonts w:ascii="Arial" w:hAnsi="Arial" w:cs="Arial"/>
                <w:b/>
                <w:bCs/>
                <w:sz w:val="22"/>
                <w:szCs w:val="22"/>
              </w:rPr>
              <w:t>existe-il</w:t>
            </w:r>
            <w:proofErr w:type="gramEnd"/>
            <w:r w:rsidR="00B1269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entre la calcification des os et leur propriété ?</w:t>
            </w:r>
          </w:p>
          <w:p w14:paraId="1333AC3A" w14:textId="5E517D07" w:rsidR="008C4FB3" w:rsidRPr="006453BB" w:rsidRDefault="00B12694" w:rsidP="00A2255A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- Quel lien existe-t-il entre la qualité du collagène des os et leur propriété ?</w:t>
            </w:r>
            <w:r w:rsidR="008C4FB3" w:rsidRPr="006453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8C4FB3" w:rsidRPr="006453BB" w14:paraId="0F571776" w14:textId="77777777" w:rsidTr="00A2255A">
        <w:tc>
          <w:tcPr>
            <w:tcW w:w="1634" w:type="dxa"/>
            <w:vAlign w:val="center"/>
          </w:tcPr>
          <w:p w14:paraId="2CCE86B7" w14:textId="77777777" w:rsidR="008C4FB3" w:rsidRPr="006453BB" w:rsidRDefault="008C4FB3" w:rsidP="00A2255A">
            <w:pPr>
              <w:pStyle w:val="NormalWeb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3BB">
              <w:rPr>
                <w:rFonts w:ascii="Arial" w:hAnsi="Arial" w:cs="Arial"/>
                <w:sz w:val="22"/>
                <w:szCs w:val="22"/>
              </w:rPr>
              <w:t>Application</w:t>
            </w:r>
          </w:p>
        </w:tc>
        <w:tc>
          <w:tcPr>
            <w:tcW w:w="7994" w:type="dxa"/>
            <w:vAlign w:val="center"/>
          </w:tcPr>
          <w:p w14:paraId="0A12D3E1" w14:textId="77364F87" w:rsidR="008C4FB3" w:rsidRPr="006453BB" w:rsidRDefault="008C4FB3" w:rsidP="008C4FB3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C4FB3" w:rsidRPr="006453BB" w14:paraId="274E7CDF" w14:textId="77777777" w:rsidTr="00A2255A">
        <w:tc>
          <w:tcPr>
            <w:tcW w:w="1634" w:type="dxa"/>
            <w:vAlign w:val="center"/>
          </w:tcPr>
          <w:p w14:paraId="1B2BD09A" w14:textId="77777777" w:rsidR="008C4FB3" w:rsidRPr="006453BB" w:rsidRDefault="008C4FB3" w:rsidP="00A2255A">
            <w:pPr>
              <w:pStyle w:val="NormalWeb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3BB">
              <w:rPr>
                <w:rFonts w:ascii="Arial" w:hAnsi="Arial" w:cs="Arial"/>
                <w:sz w:val="22"/>
                <w:szCs w:val="22"/>
              </w:rPr>
              <w:t>Analyse</w:t>
            </w:r>
          </w:p>
        </w:tc>
        <w:tc>
          <w:tcPr>
            <w:tcW w:w="7994" w:type="dxa"/>
            <w:vAlign w:val="center"/>
          </w:tcPr>
          <w:p w14:paraId="4D9C2672" w14:textId="77777777" w:rsidR="008C4FB3" w:rsidRDefault="00B12694" w:rsidP="00B12694">
            <w:pPr>
              <w:pStyle w:val="NormalWeb"/>
              <w:spacing w:before="0" w:beforeAutospacing="0" w:after="0" w:afterAutospacing="0" w:line="360" w:lineRule="auto"/>
              <w:ind w:leftChars="0" w:left="0" w:firstLineChars="0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- Quel type d’examen faire pour diagnostiquer la maladie des os de verre ?</w:t>
            </w:r>
          </w:p>
          <w:p w14:paraId="6067B6A1" w14:textId="72D0F219" w:rsidR="00B12694" w:rsidRDefault="00B12694" w:rsidP="00B12694">
            <w:pPr>
              <w:pStyle w:val="NormalWeb"/>
              <w:spacing w:before="0" w:beforeAutospacing="0" w:after="0" w:afterAutospacing="0" w:line="360" w:lineRule="auto"/>
              <w:ind w:leftChars="0" w:left="0" w:firstLineChars="0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- Quel type d’examen faire pour diagnostiquer le rachitisme ?</w:t>
            </w:r>
          </w:p>
          <w:p w14:paraId="7AEE6967" w14:textId="3C30BBEC" w:rsidR="00B12694" w:rsidRPr="006453BB" w:rsidRDefault="00B12694" w:rsidP="00B12694">
            <w:pPr>
              <w:pStyle w:val="NormalWeb"/>
              <w:spacing w:before="0" w:beforeAutospacing="0" w:after="0" w:afterAutospacing="0" w:line="360" w:lineRule="auto"/>
              <w:ind w:leftChars="0" w:left="0" w:firstLineChars="0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Pr="00B12694">
              <w:rPr>
                <w:rFonts w:ascii="Arial" w:hAnsi="Arial" w:cs="Arial"/>
                <w:sz w:val="22"/>
                <w:szCs w:val="22"/>
              </w:rPr>
              <w:t>Quel type d’examen faire pour diagnostiquer de la maltraitance ?</w:t>
            </w:r>
          </w:p>
        </w:tc>
      </w:tr>
      <w:tr w:rsidR="008C4FB3" w:rsidRPr="006453BB" w14:paraId="38ECDE36" w14:textId="77777777" w:rsidTr="00A2255A">
        <w:tc>
          <w:tcPr>
            <w:tcW w:w="1634" w:type="dxa"/>
            <w:vAlign w:val="center"/>
          </w:tcPr>
          <w:p w14:paraId="09193295" w14:textId="77777777" w:rsidR="008C4FB3" w:rsidRPr="006453BB" w:rsidRDefault="008C4FB3" w:rsidP="00A2255A">
            <w:pPr>
              <w:pStyle w:val="NormalWeb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3BB">
              <w:rPr>
                <w:rFonts w:ascii="Arial" w:hAnsi="Arial" w:cs="Arial"/>
                <w:sz w:val="22"/>
                <w:szCs w:val="22"/>
              </w:rPr>
              <w:t>Synthèse</w:t>
            </w:r>
          </w:p>
        </w:tc>
        <w:tc>
          <w:tcPr>
            <w:tcW w:w="7994" w:type="dxa"/>
            <w:vAlign w:val="center"/>
          </w:tcPr>
          <w:p w14:paraId="26B6411E" w14:textId="77777777" w:rsidR="008C4FB3" w:rsidRPr="006453BB" w:rsidRDefault="008C4FB3" w:rsidP="00A2255A">
            <w:pPr>
              <w:pStyle w:val="NormalWeb"/>
              <w:spacing w:before="0" w:beforeAutospacing="0" w:after="0" w:afterAutospacing="0" w:line="360" w:lineRule="auto"/>
              <w:ind w:left="0" w:hanging="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C4FB3" w:rsidRPr="006453BB" w14:paraId="6DF650B2" w14:textId="77777777" w:rsidTr="00A2255A">
        <w:tc>
          <w:tcPr>
            <w:tcW w:w="1634" w:type="dxa"/>
            <w:vAlign w:val="center"/>
          </w:tcPr>
          <w:p w14:paraId="72158DF0" w14:textId="77777777" w:rsidR="008C4FB3" w:rsidRPr="006453BB" w:rsidRDefault="008C4FB3" w:rsidP="00A2255A">
            <w:pPr>
              <w:pStyle w:val="NormalWeb"/>
              <w:ind w:left="0" w:hanging="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3BB">
              <w:rPr>
                <w:rFonts w:ascii="Arial" w:hAnsi="Arial" w:cs="Arial"/>
                <w:sz w:val="22"/>
                <w:szCs w:val="22"/>
              </w:rPr>
              <w:t>Évaluation</w:t>
            </w:r>
          </w:p>
        </w:tc>
        <w:tc>
          <w:tcPr>
            <w:tcW w:w="7994" w:type="dxa"/>
            <w:vAlign w:val="center"/>
          </w:tcPr>
          <w:p w14:paraId="3FF3259A" w14:textId="08BF0E9B" w:rsidR="008C4FB3" w:rsidRPr="006453BB" w:rsidRDefault="008C4FB3" w:rsidP="00A2255A">
            <w:pPr>
              <w:pStyle w:val="NormalWeb"/>
              <w:spacing w:before="0" w:beforeAutospacing="0" w:after="0" w:afterAutospacing="0" w:line="360" w:lineRule="auto"/>
              <w:ind w:leftChars="0" w:firstLineChars="0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766430B1" w14:textId="77777777" w:rsidR="008C4FB3" w:rsidRPr="006453BB" w:rsidRDefault="008C4FB3" w:rsidP="008C4FB3">
      <w:pPr>
        <w:spacing w:after="20"/>
        <w:jc w:val="both"/>
        <w:rPr>
          <w:rFonts w:ascii="Arial" w:hAnsi="Arial" w:cs="Arial"/>
          <w:sz w:val="22"/>
          <w:szCs w:val="22"/>
        </w:rPr>
      </w:pPr>
    </w:p>
    <w:p w14:paraId="2112ED30" w14:textId="77777777" w:rsidR="00CC62A8" w:rsidRDefault="00CC62A8">
      <w:pPr>
        <w:ind w:hanging="2"/>
        <w:rPr>
          <w:b/>
          <w:bCs/>
          <w:sz w:val="21"/>
          <w:szCs w:val="21"/>
        </w:rPr>
      </w:pPr>
    </w:p>
    <w:p w14:paraId="657E96DB" w14:textId="77777777" w:rsidR="00CC62A8" w:rsidRDefault="00CC62A8">
      <w:pPr>
        <w:ind w:hanging="2"/>
        <w:rPr>
          <w:b/>
          <w:bCs/>
          <w:sz w:val="21"/>
          <w:szCs w:val="21"/>
        </w:rPr>
      </w:pPr>
    </w:p>
    <w:p w14:paraId="620A97D3" w14:textId="229B09B2" w:rsidR="00CC7F65" w:rsidRPr="0028289C" w:rsidRDefault="0050399C" w:rsidP="0028289C">
      <w:pPr>
        <w:ind w:hanging="2"/>
        <w:jc w:val="center"/>
        <w:rPr>
          <w:rFonts w:ascii="OpenDyslexic" w:hAnsi="OpenDyslexic"/>
          <w:color w:val="FF0000"/>
        </w:rPr>
      </w:pPr>
      <w:r>
        <w:br w:type="page"/>
      </w:r>
      <w:r w:rsidRPr="0028289C">
        <w:rPr>
          <w:rFonts w:ascii="OpenDyslexic" w:hAnsi="OpenDyslexic"/>
          <w:b/>
          <w:sz w:val="22"/>
          <w:szCs w:val="22"/>
        </w:rPr>
        <w:lastRenderedPageBreak/>
        <w:t>Timing séance « </w:t>
      </w:r>
      <w:r w:rsidRPr="0028289C">
        <w:rPr>
          <w:rFonts w:ascii="OpenDyslexic" w:hAnsi="OpenDyslexic"/>
          <w:b/>
          <w:sz w:val="22"/>
          <w:szCs w:val="22"/>
          <w:highlight w:val="yellow"/>
        </w:rPr>
        <w:t>retour</w:t>
      </w:r>
      <w:r w:rsidRPr="0028289C">
        <w:rPr>
          <w:rFonts w:ascii="OpenDyslexic" w:hAnsi="OpenDyslexic"/>
          <w:b/>
          <w:sz w:val="22"/>
          <w:szCs w:val="22"/>
        </w:rPr>
        <w:t xml:space="preserve"> »</w:t>
      </w:r>
    </w:p>
    <w:p w14:paraId="4B6F756F" w14:textId="77777777" w:rsidR="00CC7F65" w:rsidRDefault="00CC7F65">
      <w:pPr>
        <w:ind w:hanging="2"/>
      </w:pPr>
    </w:p>
    <w:tbl>
      <w:tblPr>
        <w:tblStyle w:val="a5"/>
        <w:tblW w:w="964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6"/>
        <w:gridCol w:w="1276"/>
        <w:gridCol w:w="7118"/>
      </w:tblGrid>
      <w:tr w:rsidR="00CC7F65" w:rsidRPr="006453BB" w14:paraId="4F552D45" w14:textId="77777777" w:rsidTr="0028289C">
        <w:trPr>
          <w:cantSplit/>
          <w:trHeight w:val="557"/>
        </w:trPr>
        <w:tc>
          <w:tcPr>
            <w:tcW w:w="1246" w:type="dxa"/>
            <w:vMerge w:val="restart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0DF8FFDD" w14:textId="3C1ED1C3" w:rsidR="00CC7F65" w:rsidRPr="006453BB" w:rsidRDefault="008C4FB3">
            <w:pPr>
              <w:spacing w:after="60"/>
              <w:ind w:right="113" w:hanging="2"/>
              <w:jc w:val="center"/>
              <w:rPr>
                <w:rFonts w:ascii="OpenDyslexic" w:hAnsi="OpenDyslexic"/>
                <w:bCs/>
                <w:sz w:val="22"/>
                <w:szCs w:val="22"/>
              </w:rPr>
            </w:pPr>
            <w:r w:rsidRPr="006453BB">
              <w:rPr>
                <w:rFonts w:ascii="OpenDyslexic" w:hAnsi="OpenDyslexic"/>
                <w:bCs/>
                <w:sz w:val="22"/>
                <w:szCs w:val="22"/>
              </w:rPr>
              <w:t>Travail en groupe</w:t>
            </w:r>
            <w:r w:rsidR="0050399C" w:rsidRPr="006453BB">
              <w:rPr>
                <w:rFonts w:ascii="OpenDyslexic" w:hAnsi="OpenDyslexic"/>
                <w:bCs/>
                <w:sz w:val="22"/>
                <w:szCs w:val="22"/>
              </w:rPr>
              <w:br/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4" w:space="0" w:color="000000"/>
            </w:tcBorders>
            <w:vAlign w:val="center"/>
          </w:tcPr>
          <w:p w14:paraId="247C8147" w14:textId="39C16B19" w:rsidR="00CC7F65" w:rsidRPr="006453BB" w:rsidRDefault="006453BB">
            <w:pPr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6453BB">
              <w:rPr>
                <w:rFonts w:ascii="OpenDyslexic" w:hAnsi="OpenDyslexic"/>
                <w:b/>
                <w:sz w:val="22"/>
                <w:szCs w:val="22"/>
              </w:rPr>
              <w:t>1</w:t>
            </w:r>
          </w:p>
          <w:p w14:paraId="577838EA" w14:textId="77777777" w:rsidR="00CC7F65" w:rsidRPr="006453BB" w:rsidRDefault="0050399C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6453BB">
              <w:rPr>
                <w:rFonts w:ascii="OpenDyslexic" w:hAnsi="OpenDyslexic"/>
                <w:sz w:val="22"/>
                <w:szCs w:val="22"/>
              </w:rPr>
              <w:t>5min</w:t>
            </w:r>
          </w:p>
        </w:tc>
        <w:tc>
          <w:tcPr>
            <w:tcW w:w="7118" w:type="dxa"/>
            <w:tcBorders>
              <w:top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3A2C44B9" w14:textId="77777777" w:rsidR="00CC7F65" w:rsidRPr="006453BB" w:rsidRDefault="0050399C" w:rsidP="0028289C">
            <w:pPr>
              <w:spacing w:after="60"/>
              <w:ind w:hanging="2"/>
              <w:rPr>
                <w:rFonts w:ascii="OpenDyslexic" w:hAnsi="OpenDyslexic"/>
                <w:sz w:val="22"/>
                <w:szCs w:val="22"/>
              </w:rPr>
            </w:pPr>
            <w:r w:rsidRPr="006453BB">
              <w:rPr>
                <w:rFonts w:ascii="OpenDyslexic" w:hAnsi="OpenDyslexic"/>
                <w:b/>
                <w:sz w:val="22"/>
                <w:szCs w:val="22"/>
              </w:rPr>
              <w:t xml:space="preserve">Organiser le groupe </w:t>
            </w:r>
          </w:p>
        </w:tc>
      </w:tr>
      <w:tr w:rsidR="00CC7F65" w:rsidRPr="006453BB" w14:paraId="41CB57EB" w14:textId="77777777" w:rsidTr="0028289C">
        <w:trPr>
          <w:cantSplit/>
          <w:trHeight w:val="660"/>
        </w:trPr>
        <w:tc>
          <w:tcPr>
            <w:tcW w:w="1246" w:type="dxa"/>
            <w:vMerge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11B69586" w14:textId="77777777" w:rsidR="00CC7F65" w:rsidRPr="006453BB" w:rsidRDefault="00CC7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OpenDyslexic" w:hAnsi="OpenDyslexic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58614F00" w14:textId="77777777" w:rsidR="006453BB" w:rsidRDefault="006453BB">
            <w:pPr>
              <w:spacing w:after="60"/>
              <w:ind w:hanging="2"/>
              <w:jc w:val="center"/>
              <w:rPr>
                <w:rFonts w:ascii="OpenDyslexic" w:hAnsi="OpenDyslexic"/>
                <w:b/>
                <w:sz w:val="22"/>
                <w:szCs w:val="22"/>
              </w:rPr>
            </w:pPr>
            <w:r w:rsidRPr="006453BB">
              <w:rPr>
                <w:rFonts w:ascii="OpenDyslexic" w:hAnsi="OpenDyslexic"/>
                <w:b/>
                <w:sz w:val="22"/>
                <w:szCs w:val="22"/>
              </w:rPr>
              <w:t>2</w:t>
            </w:r>
            <w:r w:rsidR="0050399C" w:rsidRPr="006453BB">
              <w:rPr>
                <w:rFonts w:ascii="OpenDyslexic" w:hAnsi="OpenDyslexic"/>
                <w:b/>
                <w:sz w:val="22"/>
                <w:szCs w:val="22"/>
              </w:rPr>
              <w:t xml:space="preserve"> </w:t>
            </w:r>
          </w:p>
          <w:p w14:paraId="2492E6E9" w14:textId="34B32A0F" w:rsidR="00CC7F65" w:rsidRPr="006453BB" w:rsidRDefault="008C4FB3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6453BB">
              <w:rPr>
                <w:rFonts w:ascii="OpenDyslexic" w:hAnsi="OpenDyslexic"/>
                <w:sz w:val="22"/>
                <w:szCs w:val="22"/>
              </w:rPr>
              <w:t>2</w:t>
            </w:r>
            <w:r w:rsidR="009B1B8D" w:rsidRPr="006453BB">
              <w:rPr>
                <w:rFonts w:ascii="OpenDyslexic" w:hAnsi="OpenDyslexic"/>
                <w:sz w:val="22"/>
                <w:szCs w:val="22"/>
              </w:rPr>
              <w:t>0</w:t>
            </w:r>
            <w:r w:rsidR="0050399C" w:rsidRPr="006453BB">
              <w:rPr>
                <w:rFonts w:ascii="OpenDyslexic" w:hAnsi="OpenDyslexic"/>
                <w:sz w:val="22"/>
                <w:szCs w:val="22"/>
              </w:rPr>
              <w:t>min</w:t>
            </w:r>
          </w:p>
        </w:tc>
        <w:tc>
          <w:tcPr>
            <w:tcW w:w="7118" w:type="dxa"/>
            <w:tcBorders>
              <w:top w:val="single" w:sz="4" w:space="0" w:color="000000"/>
              <w:right w:val="single" w:sz="24" w:space="0" w:color="000000"/>
            </w:tcBorders>
            <w:vAlign w:val="center"/>
          </w:tcPr>
          <w:p w14:paraId="32B13916" w14:textId="58B4A8CA" w:rsidR="00CC7F65" w:rsidRPr="006453BB" w:rsidRDefault="009B1B8D" w:rsidP="0028289C">
            <w:pPr>
              <w:ind w:hanging="2"/>
              <w:rPr>
                <w:rFonts w:ascii="OpenDyslexic" w:hAnsi="OpenDyslexic"/>
                <w:sz w:val="22"/>
                <w:szCs w:val="22"/>
              </w:rPr>
            </w:pPr>
            <w:r w:rsidRPr="006453BB">
              <w:rPr>
                <w:rFonts w:ascii="OpenDyslexic" w:hAnsi="OpenDyslexic"/>
                <w:b/>
                <w:sz w:val="22"/>
                <w:szCs w:val="22"/>
              </w:rPr>
              <w:t>Mise en commun</w:t>
            </w:r>
          </w:p>
          <w:p w14:paraId="53E7BC8F" w14:textId="4DA63939" w:rsidR="00CC7F65" w:rsidRPr="006453BB" w:rsidRDefault="0050399C" w:rsidP="0028289C">
            <w:pPr>
              <w:pStyle w:val="Paragraphedeliste"/>
              <w:numPr>
                <w:ilvl w:val="0"/>
                <w:numId w:val="14"/>
              </w:numPr>
              <w:tabs>
                <w:tab w:val="left" w:pos="4679"/>
              </w:tabs>
              <w:ind w:leftChars="0" w:firstLineChars="0"/>
              <w:rPr>
                <w:rFonts w:ascii="OpenDyslexic" w:hAnsi="OpenDyslexic"/>
                <w:szCs w:val="22"/>
              </w:rPr>
            </w:pPr>
            <w:r w:rsidRPr="006453BB">
              <w:rPr>
                <w:rFonts w:ascii="OpenDyslexic" w:hAnsi="OpenDyslexic"/>
                <w:szCs w:val="22"/>
              </w:rPr>
              <w:t>Mettre en commun ce que chacun a</w:t>
            </w:r>
            <w:r w:rsidR="006453BB">
              <w:rPr>
                <w:rFonts w:ascii="OpenDyslexic" w:hAnsi="OpenDyslexic"/>
                <w:szCs w:val="22"/>
              </w:rPr>
              <w:t xml:space="preserve"> </w:t>
            </w:r>
            <w:r w:rsidRPr="006453BB">
              <w:rPr>
                <w:rFonts w:ascii="OpenDyslexic" w:hAnsi="OpenDyslexic"/>
                <w:szCs w:val="22"/>
              </w:rPr>
              <w:t>préparé, apporté</w:t>
            </w:r>
          </w:p>
          <w:p w14:paraId="7C39A34C" w14:textId="77777777" w:rsidR="00CC7F65" w:rsidRPr="006453BB" w:rsidRDefault="0050399C" w:rsidP="0028289C">
            <w:pPr>
              <w:pStyle w:val="Paragraphedeliste"/>
              <w:numPr>
                <w:ilvl w:val="0"/>
                <w:numId w:val="14"/>
              </w:numPr>
              <w:tabs>
                <w:tab w:val="left" w:pos="4679"/>
              </w:tabs>
              <w:ind w:leftChars="0" w:firstLineChars="0"/>
              <w:rPr>
                <w:rFonts w:ascii="OpenDyslexic" w:hAnsi="OpenDyslexic"/>
                <w:szCs w:val="22"/>
              </w:rPr>
            </w:pPr>
            <w:r w:rsidRPr="006453BB">
              <w:rPr>
                <w:rFonts w:ascii="OpenDyslexic" w:hAnsi="OpenDyslexic"/>
                <w:szCs w:val="22"/>
              </w:rPr>
              <w:t>Proposer des réponses à la situation-problème</w:t>
            </w:r>
          </w:p>
          <w:p w14:paraId="4A3A8349" w14:textId="1AC011B7" w:rsidR="00CC7F65" w:rsidRPr="006453BB" w:rsidRDefault="0050399C" w:rsidP="0028289C">
            <w:pPr>
              <w:pStyle w:val="Paragraphedeliste"/>
              <w:numPr>
                <w:ilvl w:val="0"/>
                <w:numId w:val="14"/>
              </w:numPr>
              <w:tabs>
                <w:tab w:val="left" w:pos="4679"/>
              </w:tabs>
              <w:spacing w:after="40"/>
              <w:ind w:leftChars="0" w:firstLineChars="0"/>
              <w:rPr>
                <w:rFonts w:ascii="OpenDyslexic" w:hAnsi="OpenDyslexic"/>
                <w:szCs w:val="22"/>
              </w:rPr>
            </w:pPr>
            <w:r w:rsidRPr="006453BB">
              <w:rPr>
                <w:rFonts w:ascii="OpenDyslexic" w:hAnsi="OpenDyslexic"/>
                <w:szCs w:val="22"/>
              </w:rPr>
              <w:t>Préparer une synthèse</w:t>
            </w:r>
          </w:p>
        </w:tc>
      </w:tr>
      <w:tr w:rsidR="00CC7F65" w:rsidRPr="006453BB" w14:paraId="61E0CE50" w14:textId="77777777" w:rsidTr="0028289C">
        <w:trPr>
          <w:cantSplit/>
          <w:trHeight w:val="561"/>
        </w:trPr>
        <w:tc>
          <w:tcPr>
            <w:tcW w:w="1246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vAlign w:val="center"/>
          </w:tcPr>
          <w:p w14:paraId="30F8A864" w14:textId="77777777" w:rsidR="00CC7F65" w:rsidRPr="006453BB" w:rsidRDefault="00CC7F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OpenDyslexic" w:hAnsi="OpenDyslexic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24" w:space="0" w:color="000000"/>
            </w:tcBorders>
            <w:vAlign w:val="center"/>
          </w:tcPr>
          <w:p w14:paraId="03C505E9" w14:textId="77777777" w:rsidR="006453BB" w:rsidRDefault="006453BB">
            <w:pPr>
              <w:spacing w:after="60"/>
              <w:ind w:hanging="2"/>
              <w:jc w:val="center"/>
              <w:rPr>
                <w:rFonts w:ascii="OpenDyslexic" w:hAnsi="OpenDyslexic"/>
                <w:b/>
                <w:sz w:val="22"/>
                <w:szCs w:val="22"/>
              </w:rPr>
            </w:pPr>
            <w:r w:rsidRPr="006453BB">
              <w:rPr>
                <w:rFonts w:ascii="OpenDyslexic" w:hAnsi="OpenDyslexic"/>
                <w:b/>
                <w:sz w:val="22"/>
                <w:szCs w:val="22"/>
              </w:rPr>
              <w:t>3</w:t>
            </w:r>
            <w:r w:rsidR="0050399C" w:rsidRPr="006453BB">
              <w:rPr>
                <w:rFonts w:ascii="OpenDyslexic" w:hAnsi="OpenDyslexic"/>
                <w:b/>
                <w:sz w:val="22"/>
                <w:szCs w:val="22"/>
              </w:rPr>
              <w:t xml:space="preserve"> </w:t>
            </w:r>
          </w:p>
          <w:p w14:paraId="4E60CBE2" w14:textId="28208CC4" w:rsidR="00CC7F65" w:rsidRPr="006453BB" w:rsidRDefault="008C4FB3">
            <w:pPr>
              <w:spacing w:after="60"/>
              <w:ind w:hanging="2"/>
              <w:jc w:val="center"/>
              <w:rPr>
                <w:rFonts w:ascii="OpenDyslexic" w:hAnsi="OpenDyslexic"/>
                <w:sz w:val="22"/>
                <w:szCs w:val="22"/>
              </w:rPr>
            </w:pPr>
            <w:r w:rsidRPr="006453BB">
              <w:rPr>
                <w:rFonts w:ascii="OpenDyslexic" w:hAnsi="OpenDyslexic"/>
                <w:sz w:val="22"/>
                <w:szCs w:val="22"/>
              </w:rPr>
              <w:t>1</w:t>
            </w:r>
            <w:r w:rsidR="00DE66FD" w:rsidRPr="006453BB">
              <w:rPr>
                <w:rFonts w:ascii="OpenDyslexic" w:hAnsi="OpenDyslexic"/>
                <w:sz w:val="22"/>
                <w:szCs w:val="22"/>
              </w:rPr>
              <w:t>0</w:t>
            </w:r>
            <w:r w:rsidR="0050399C" w:rsidRPr="006453BB">
              <w:rPr>
                <w:rFonts w:ascii="OpenDyslexic" w:hAnsi="OpenDyslexic"/>
                <w:sz w:val="22"/>
                <w:szCs w:val="22"/>
              </w:rPr>
              <w:t>min</w:t>
            </w:r>
          </w:p>
        </w:tc>
        <w:tc>
          <w:tcPr>
            <w:tcW w:w="7118" w:type="dxa"/>
            <w:tcBorders>
              <w:top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5556E188" w14:textId="6932DB13" w:rsidR="006453BB" w:rsidRDefault="009B1B8D" w:rsidP="0028289C">
            <w:pPr>
              <w:spacing w:after="60"/>
              <w:ind w:hanging="2"/>
              <w:rPr>
                <w:rFonts w:ascii="OpenDyslexic" w:hAnsi="OpenDyslexic"/>
                <w:sz w:val="22"/>
                <w:szCs w:val="22"/>
              </w:rPr>
            </w:pPr>
            <w:r w:rsidRPr="006453BB">
              <w:rPr>
                <w:rFonts w:ascii="OpenDyslexic" w:hAnsi="OpenDyslexic"/>
                <w:b/>
                <w:sz w:val="22"/>
                <w:szCs w:val="22"/>
              </w:rPr>
              <w:t>Valider les apprentissages</w:t>
            </w:r>
          </w:p>
          <w:p w14:paraId="727A88D8" w14:textId="7CEE198B" w:rsidR="00CC7F65" w:rsidRPr="006453BB" w:rsidRDefault="009B1B8D" w:rsidP="0028289C">
            <w:pPr>
              <w:spacing w:after="60"/>
              <w:ind w:hanging="2"/>
              <w:rPr>
                <w:rFonts w:ascii="OpenDyslexic" w:hAnsi="OpenDyslexic"/>
                <w:sz w:val="22"/>
                <w:szCs w:val="22"/>
              </w:rPr>
            </w:pPr>
            <w:r w:rsidRPr="006453BB">
              <w:rPr>
                <w:rFonts w:ascii="OpenDyslexic" w:hAnsi="OpenDyslexic"/>
                <w:sz w:val="22"/>
                <w:szCs w:val="22"/>
              </w:rPr>
              <w:t>(question</w:t>
            </w:r>
            <w:r w:rsidR="00082C48" w:rsidRPr="006453BB">
              <w:rPr>
                <w:rFonts w:ascii="OpenDyslexic" w:hAnsi="OpenDyslexic"/>
                <w:sz w:val="22"/>
                <w:szCs w:val="22"/>
              </w:rPr>
              <w:t>s</w:t>
            </w:r>
            <w:r w:rsidRPr="006453BB">
              <w:rPr>
                <w:rFonts w:ascii="OpenDyslexic" w:hAnsi="OpenDyslexic"/>
                <w:sz w:val="22"/>
                <w:szCs w:val="22"/>
              </w:rPr>
              <w:t xml:space="preserve"> posé</w:t>
            </w:r>
            <w:r w:rsidR="00082C48" w:rsidRPr="006453BB">
              <w:rPr>
                <w:rFonts w:ascii="OpenDyslexic" w:hAnsi="OpenDyslexic"/>
                <w:sz w:val="22"/>
                <w:szCs w:val="22"/>
              </w:rPr>
              <w:t>es</w:t>
            </w:r>
            <w:r w:rsidRPr="006453BB">
              <w:rPr>
                <w:rFonts w:ascii="OpenDyslexic" w:hAnsi="OpenDyslexic"/>
                <w:sz w:val="22"/>
                <w:szCs w:val="22"/>
              </w:rPr>
              <w:t xml:space="preserve"> par le tuteur)</w:t>
            </w:r>
          </w:p>
        </w:tc>
      </w:tr>
    </w:tbl>
    <w:p w14:paraId="40AC19C5" w14:textId="2350F3DC" w:rsidR="00CC7F65" w:rsidRDefault="00CC7F65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ind w:left="1" w:hanging="3"/>
        <w:rPr>
          <w:b/>
          <w:color w:val="000000"/>
          <w:sz w:val="26"/>
          <w:szCs w:val="26"/>
        </w:rPr>
      </w:pPr>
    </w:p>
    <w:p w14:paraId="73A7F923" w14:textId="27063DE3" w:rsidR="004361C5" w:rsidRDefault="004361C5">
      <w:pPr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br w:type="page"/>
      </w:r>
    </w:p>
    <w:p w14:paraId="3580E9B5" w14:textId="77777777" w:rsidR="006453BB" w:rsidRDefault="006453BB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ind w:left="1" w:hanging="3"/>
        <w:rPr>
          <w:b/>
          <w:color w:val="000000"/>
          <w:sz w:val="26"/>
          <w:szCs w:val="26"/>
        </w:rPr>
      </w:pPr>
    </w:p>
    <w:p w14:paraId="6E1BD890" w14:textId="4C607FF4" w:rsidR="004361C5" w:rsidRPr="004361C5" w:rsidRDefault="004361C5" w:rsidP="004361C5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ind w:left="1" w:hanging="3"/>
        <w:jc w:val="center"/>
        <w:rPr>
          <w:b/>
          <w:color w:val="FF0000"/>
          <w:sz w:val="180"/>
          <w:szCs w:val="180"/>
        </w:rPr>
      </w:pPr>
      <w:r w:rsidRPr="004361C5">
        <w:rPr>
          <w:b/>
          <w:color w:val="FF0000"/>
          <w:sz w:val="56"/>
          <w:szCs w:val="56"/>
          <w:highlight w:val="yellow"/>
        </w:rPr>
        <w:t>VARIANTE :</w:t>
      </w:r>
    </w:p>
    <w:p w14:paraId="407ED269" w14:textId="5C5AE0A8" w:rsidR="004361C5" w:rsidRDefault="004361C5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ind w:left="1" w:hanging="3"/>
        <w:rPr>
          <w:b/>
          <w:color w:val="000000"/>
          <w:sz w:val="26"/>
          <w:szCs w:val="26"/>
        </w:rPr>
      </w:pPr>
    </w:p>
    <w:p w14:paraId="2569770F" w14:textId="5A092EBF" w:rsidR="004361C5" w:rsidRDefault="004361C5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ind w:left="1" w:hanging="3"/>
        <w:rPr>
          <w:b/>
          <w:color w:val="000000"/>
          <w:sz w:val="26"/>
          <w:szCs w:val="26"/>
        </w:rPr>
      </w:pPr>
    </w:p>
    <w:p w14:paraId="2D534D59" w14:textId="12F47B01" w:rsidR="004361C5" w:rsidRPr="004361C5" w:rsidRDefault="004361C5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ind w:left="1" w:hanging="3"/>
        <w:rPr>
          <w:rFonts w:ascii="Arial" w:hAnsi="Arial" w:cs="Arial"/>
          <w:bCs/>
          <w:color w:val="000000"/>
          <w:u w:val="single"/>
        </w:rPr>
      </w:pPr>
      <w:r w:rsidRPr="004361C5">
        <w:rPr>
          <w:rFonts w:ascii="Arial" w:hAnsi="Arial" w:cs="Arial"/>
          <w:bCs/>
          <w:color w:val="000000"/>
          <w:u w:val="single"/>
        </w:rPr>
        <w:t>Séance intermédiaire :</w:t>
      </w:r>
    </w:p>
    <w:p w14:paraId="3F82671F" w14:textId="7E7ADEA2" w:rsidR="006453BB" w:rsidRPr="004361C5" w:rsidRDefault="004361C5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ind w:left="1" w:hanging="3"/>
        <w:rPr>
          <w:rFonts w:ascii="Arial" w:hAnsi="Arial" w:cs="Arial"/>
          <w:bCs/>
        </w:rPr>
      </w:pPr>
      <w:r w:rsidRPr="004361C5">
        <w:rPr>
          <w:rFonts w:ascii="Arial" w:hAnsi="Arial" w:cs="Arial"/>
          <w:bCs/>
        </w:rPr>
        <w:t>Évaluation</w:t>
      </w:r>
      <w:r w:rsidR="006453BB" w:rsidRPr="004361C5">
        <w:rPr>
          <w:rFonts w:ascii="Arial" w:hAnsi="Arial" w:cs="Arial"/>
          <w:bCs/>
        </w:rPr>
        <w:t> : QCM individuel</w:t>
      </w:r>
    </w:p>
    <w:p w14:paraId="03025CFB" w14:textId="0CB5CA4D" w:rsidR="004361C5" w:rsidRPr="004361C5" w:rsidRDefault="004361C5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ind w:left="1" w:hanging="3"/>
        <w:rPr>
          <w:rFonts w:ascii="Arial" w:hAnsi="Arial" w:cs="Arial"/>
          <w:bCs/>
        </w:rPr>
      </w:pPr>
    </w:p>
    <w:p w14:paraId="351E9988" w14:textId="2EDE7D3A" w:rsidR="004361C5" w:rsidRPr="004361C5" w:rsidRDefault="004361C5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ind w:left="1" w:hanging="3"/>
        <w:rPr>
          <w:rFonts w:ascii="Arial" w:hAnsi="Arial" w:cs="Arial"/>
          <w:bCs/>
          <w:u w:val="single"/>
        </w:rPr>
      </w:pPr>
      <w:r w:rsidRPr="004361C5">
        <w:rPr>
          <w:rFonts w:ascii="Arial" w:hAnsi="Arial" w:cs="Arial"/>
          <w:bCs/>
          <w:u w:val="single"/>
        </w:rPr>
        <w:t>Séance Retour :</w:t>
      </w:r>
    </w:p>
    <w:p w14:paraId="2876E8AD" w14:textId="15658D7C" w:rsidR="004361C5" w:rsidRPr="004361C5" w:rsidRDefault="004361C5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ind w:left="1" w:hanging="3"/>
        <w:rPr>
          <w:rFonts w:ascii="Arial" w:hAnsi="Arial" w:cs="Arial"/>
          <w:bCs/>
          <w:color w:val="000000"/>
        </w:rPr>
      </w:pPr>
      <w:r w:rsidRPr="004361C5">
        <w:rPr>
          <w:rFonts w:ascii="Arial" w:hAnsi="Arial" w:cs="Arial"/>
          <w:bCs/>
        </w:rPr>
        <w:t>Compte rendu médical du cas de Gentiane</w:t>
      </w:r>
    </w:p>
    <w:p w14:paraId="13887C5E" w14:textId="7A62CA16" w:rsidR="004361C5" w:rsidRDefault="0050399C" w:rsidP="004361C5">
      <w:pPr>
        <w:rPr>
          <w:rFonts w:ascii="Arial" w:hAnsi="Arial" w:cs="Arial"/>
          <w:sz w:val="20"/>
          <w:szCs w:val="20"/>
        </w:rPr>
      </w:pPr>
      <w:r w:rsidRPr="004361C5">
        <w:rPr>
          <w:rFonts w:ascii="Arial" w:hAnsi="Arial" w:cs="Arial"/>
          <w:bCs/>
        </w:rPr>
        <w:br w:type="page"/>
      </w:r>
    </w:p>
    <w:p w14:paraId="6FDED311" w14:textId="52543207" w:rsidR="004361C5" w:rsidRDefault="004361C5">
      <w:pPr>
        <w:rPr>
          <w:rFonts w:ascii="Arial" w:hAnsi="Arial" w:cs="Arial"/>
          <w:sz w:val="20"/>
          <w:szCs w:val="20"/>
        </w:rPr>
      </w:pPr>
    </w:p>
    <w:p w14:paraId="03102451" w14:textId="355DE609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4361C5">
        <w:rPr>
          <w:rFonts w:ascii="Arial" w:hAnsi="Arial" w:cs="Arial"/>
          <w:sz w:val="20"/>
          <w:szCs w:val="20"/>
          <w:u w:val="single"/>
        </w:rPr>
        <w:t>Enquête de voisinage</w:t>
      </w:r>
      <w:r>
        <w:rPr>
          <w:rFonts w:ascii="Arial" w:hAnsi="Arial" w:cs="Arial"/>
          <w:sz w:val="20"/>
          <w:szCs w:val="20"/>
        </w:rPr>
        <w:t> : foyer où il y a souvent de l’agitation , on entend crier. Parfois des portes claquent</w:t>
      </w:r>
    </w:p>
    <w:p w14:paraId="0DD1AE6A" w14:textId="77777777" w:rsidR="004361C5" w:rsidRDefault="004361C5">
      <w:pPr>
        <w:rPr>
          <w:rFonts w:ascii="Arial" w:hAnsi="Arial" w:cs="Arial"/>
          <w:sz w:val="20"/>
          <w:szCs w:val="20"/>
        </w:rPr>
      </w:pPr>
    </w:p>
    <w:p w14:paraId="44D3670D" w14:textId="77777777" w:rsidR="004361C5" w:rsidRDefault="004361C5">
      <w:pPr>
        <w:rPr>
          <w:rFonts w:ascii="Arial" w:hAnsi="Arial" w:cs="Arial"/>
          <w:sz w:val="20"/>
          <w:szCs w:val="20"/>
        </w:rPr>
      </w:pPr>
    </w:p>
    <w:p w14:paraId="2AEF3B04" w14:textId="7D25383C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4361C5">
        <w:rPr>
          <w:rFonts w:ascii="Arial" w:hAnsi="Arial" w:cs="Arial"/>
          <w:sz w:val="20"/>
          <w:szCs w:val="20"/>
          <w:u w:val="single"/>
        </w:rPr>
        <w:t>Enquête de voisinage</w:t>
      </w:r>
      <w:r>
        <w:rPr>
          <w:rFonts w:ascii="Arial" w:hAnsi="Arial" w:cs="Arial"/>
          <w:sz w:val="20"/>
          <w:szCs w:val="20"/>
        </w:rPr>
        <w:t xml:space="preserve"> : foyer </w:t>
      </w:r>
      <w:r>
        <w:rPr>
          <w:rFonts w:ascii="Arial" w:hAnsi="Arial" w:cs="Arial"/>
          <w:sz w:val="20"/>
          <w:szCs w:val="20"/>
        </w:rPr>
        <w:t>semble calme</w:t>
      </w:r>
      <w:r>
        <w:rPr>
          <w:rFonts w:ascii="Arial" w:hAnsi="Arial" w:cs="Arial"/>
          <w:sz w:val="20"/>
          <w:szCs w:val="20"/>
        </w:rPr>
        <w:t xml:space="preserve"> , </w:t>
      </w:r>
      <w:r>
        <w:rPr>
          <w:rFonts w:ascii="Arial" w:hAnsi="Arial" w:cs="Arial"/>
          <w:sz w:val="20"/>
          <w:szCs w:val="20"/>
        </w:rPr>
        <w:t>parents toujours joviaux</w:t>
      </w:r>
    </w:p>
    <w:p w14:paraId="04B1831D" w14:textId="28FF9779" w:rsidR="004361C5" w:rsidRDefault="004361C5">
      <w:pPr>
        <w:rPr>
          <w:rFonts w:ascii="Arial" w:hAnsi="Arial" w:cs="Arial"/>
          <w:sz w:val="20"/>
          <w:szCs w:val="20"/>
        </w:rPr>
      </w:pPr>
    </w:p>
    <w:p w14:paraId="7062CFAD" w14:textId="19C60E12" w:rsidR="004361C5" w:rsidRDefault="004361C5">
      <w:pPr>
        <w:rPr>
          <w:rFonts w:ascii="Arial" w:hAnsi="Arial" w:cs="Arial"/>
          <w:sz w:val="20"/>
          <w:szCs w:val="20"/>
        </w:rPr>
      </w:pPr>
    </w:p>
    <w:p w14:paraId="22638199" w14:textId="649E7AB1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4361C5">
        <w:rPr>
          <w:rFonts w:ascii="Arial" w:hAnsi="Arial" w:cs="Arial"/>
          <w:sz w:val="20"/>
          <w:szCs w:val="20"/>
          <w:u w:val="single"/>
        </w:rPr>
        <w:t>Test génétique</w:t>
      </w:r>
      <w:r>
        <w:rPr>
          <w:rFonts w:ascii="Arial" w:hAnsi="Arial" w:cs="Arial"/>
          <w:sz w:val="20"/>
          <w:szCs w:val="20"/>
        </w:rPr>
        <w:t> : comparaison des gènes COL1A1 d’un individu sain et de Gentiane</w:t>
      </w:r>
    </w:p>
    <w:p w14:paraId="7B685BE3" w14:textId="77777777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14:paraId="5E168382" w14:textId="5E6FA060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2FF09A" wp14:editId="423D0717">
            <wp:extent cx="6120130" cy="1362075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143D" w14:textId="6A89BA63" w:rsidR="004361C5" w:rsidRDefault="004361C5">
      <w:pPr>
        <w:rPr>
          <w:rFonts w:ascii="Arial" w:hAnsi="Arial" w:cs="Arial"/>
          <w:sz w:val="20"/>
          <w:szCs w:val="20"/>
        </w:rPr>
      </w:pPr>
    </w:p>
    <w:p w14:paraId="1E62034B" w14:textId="77777777" w:rsidR="004361C5" w:rsidRDefault="004361C5">
      <w:pPr>
        <w:rPr>
          <w:rFonts w:ascii="Arial" w:hAnsi="Arial" w:cs="Arial"/>
          <w:sz w:val="20"/>
          <w:szCs w:val="20"/>
        </w:rPr>
      </w:pPr>
    </w:p>
    <w:p w14:paraId="40C05596" w14:textId="18D42A28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4361C5">
        <w:rPr>
          <w:rFonts w:ascii="Arial" w:hAnsi="Arial" w:cs="Arial"/>
          <w:sz w:val="20"/>
          <w:szCs w:val="20"/>
          <w:u w:val="single"/>
        </w:rPr>
        <w:t>Test génétique</w:t>
      </w:r>
      <w:r>
        <w:rPr>
          <w:rFonts w:ascii="Arial" w:hAnsi="Arial" w:cs="Arial"/>
          <w:sz w:val="20"/>
          <w:szCs w:val="20"/>
        </w:rPr>
        <w:t> : comparaison des gènes COL1A1 d’un individu sain et de Gentiane</w:t>
      </w:r>
    </w:p>
    <w:p w14:paraId="5CAC02CE" w14:textId="4DF48914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3BA1DA" wp14:editId="66AC79D4">
            <wp:extent cx="6120130" cy="1584324"/>
            <wp:effectExtent l="0" t="0" r="127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649" cy="1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6DDA" w14:textId="77777777" w:rsidR="004361C5" w:rsidRDefault="004361C5">
      <w:pPr>
        <w:rPr>
          <w:rFonts w:ascii="Arial" w:hAnsi="Arial" w:cs="Arial"/>
          <w:sz w:val="20"/>
          <w:szCs w:val="20"/>
        </w:rPr>
      </w:pPr>
    </w:p>
    <w:p w14:paraId="532B07AD" w14:textId="77777777" w:rsidR="004361C5" w:rsidRDefault="004361C5">
      <w:pPr>
        <w:rPr>
          <w:rFonts w:ascii="Arial" w:hAnsi="Arial" w:cs="Arial"/>
          <w:sz w:val="20"/>
          <w:szCs w:val="20"/>
        </w:rPr>
      </w:pPr>
    </w:p>
    <w:p w14:paraId="773214B1" w14:textId="38366CA0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Mesure de la DMO de Gentiane</w:t>
      </w:r>
    </w:p>
    <w:p w14:paraId="1AF218BC" w14:textId="2C05029F" w:rsidR="004361C5" w:rsidRP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4361C5">
        <w:rPr>
          <w:rFonts w:ascii="Arial" w:hAnsi="Arial" w:cs="Arial"/>
          <w:sz w:val="20"/>
          <w:szCs w:val="20"/>
        </w:rPr>
        <w:t>Résultat : 1,5</w:t>
      </w:r>
    </w:p>
    <w:p w14:paraId="0AD05F78" w14:textId="77777777" w:rsidR="004361C5" w:rsidRDefault="004361C5" w:rsidP="004361C5">
      <w:pPr>
        <w:rPr>
          <w:rFonts w:ascii="Arial" w:hAnsi="Arial" w:cs="Arial"/>
          <w:sz w:val="20"/>
          <w:szCs w:val="20"/>
          <w:u w:val="single"/>
        </w:rPr>
      </w:pPr>
    </w:p>
    <w:p w14:paraId="36CD3B25" w14:textId="77777777" w:rsidR="004361C5" w:rsidRDefault="004361C5" w:rsidP="004361C5">
      <w:pPr>
        <w:rPr>
          <w:rFonts w:ascii="Arial" w:hAnsi="Arial" w:cs="Arial"/>
          <w:sz w:val="20"/>
          <w:szCs w:val="20"/>
          <w:u w:val="single"/>
        </w:rPr>
      </w:pPr>
    </w:p>
    <w:p w14:paraId="353A2DDE" w14:textId="76EB2A93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Mesure de la DMO de Gentiane</w:t>
      </w:r>
    </w:p>
    <w:p w14:paraId="13FE6608" w14:textId="32E321C6" w:rsidR="004361C5" w:rsidRP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4361C5">
        <w:rPr>
          <w:rFonts w:ascii="Arial" w:hAnsi="Arial" w:cs="Arial"/>
          <w:sz w:val="20"/>
          <w:szCs w:val="20"/>
        </w:rPr>
        <w:t xml:space="preserve">Résultat : </w:t>
      </w:r>
      <w:r>
        <w:rPr>
          <w:rFonts w:ascii="Arial" w:hAnsi="Arial" w:cs="Arial"/>
          <w:sz w:val="20"/>
          <w:szCs w:val="20"/>
        </w:rPr>
        <w:t>3</w:t>
      </w:r>
    </w:p>
    <w:p w14:paraId="34BA0596" w14:textId="77777777" w:rsidR="004361C5" w:rsidRDefault="004361C5">
      <w:pPr>
        <w:rPr>
          <w:rFonts w:ascii="Arial" w:hAnsi="Arial" w:cs="Arial"/>
          <w:sz w:val="20"/>
          <w:szCs w:val="20"/>
          <w:u w:val="single"/>
        </w:rPr>
      </w:pPr>
    </w:p>
    <w:p w14:paraId="2C231FAE" w14:textId="77777777" w:rsidR="004361C5" w:rsidRDefault="004361C5">
      <w:pPr>
        <w:rPr>
          <w:rFonts w:ascii="Arial" w:hAnsi="Arial" w:cs="Arial"/>
          <w:sz w:val="20"/>
          <w:szCs w:val="20"/>
          <w:u w:val="single"/>
        </w:rPr>
      </w:pPr>
    </w:p>
    <w:p w14:paraId="04F554EB" w14:textId="5F752541" w:rsidR="004361C5" w:rsidRP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  <w:r w:rsidRPr="004361C5">
        <w:rPr>
          <w:rFonts w:ascii="Arial" w:hAnsi="Arial" w:cs="Arial"/>
          <w:sz w:val="20"/>
          <w:szCs w:val="20"/>
          <w:u w:val="single"/>
        </w:rPr>
        <w:t>Questionnaire d’habitudes de vie et alimentaire</w:t>
      </w:r>
    </w:p>
    <w:p w14:paraId="48D4826B" w14:textId="77777777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14:paraId="4FA6EB5D" w14:textId="3AEFB16B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nounou affirme qu’elle sort Gentiane tous les jours, elle va au parc. Les parents lui fournissent les repas. Il y a toujours un féculent, un laitage et des fruits.</w:t>
      </w:r>
    </w:p>
    <w:p w14:paraId="0996848A" w14:textId="77777777" w:rsidR="004361C5" w:rsidRDefault="004361C5">
      <w:pPr>
        <w:rPr>
          <w:rFonts w:ascii="Arial" w:hAnsi="Arial" w:cs="Arial"/>
          <w:sz w:val="20"/>
          <w:szCs w:val="20"/>
        </w:rPr>
      </w:pPr>
    </w:p>
    <w:p w14:paraId="6E676198" w14:textId="4BEFF60D" w:rsidR="004361C5" w:rsidRP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  <w:r w:rsidRPr="004361C5">
        <w:rPr>
          <w:rFonts w:ascii="Arial" w:hAnsi="Arial" w:cs="Arial"/>
          <w:sz w:val="20"/>
          <w:szCs w:val="20"/>
          <w:u w:val="single"/>
        </w:rPr>
        <w:t>Questionnaire d’habitude</w:t>
      </w:r>
      <w:r w:rsidRPr="004361C5">
        <w:rPr>
          <w:rFonts w:ascii="Arial" w:hAnsi="Arial" w:cs="Arial"/>
          <w:sz w:val="20"/>
          <w:szCs w:val="20"/>
          <w:u w:val="single"/>
        </w:rPr>
        <w:t>s</w:t>
      </w:r>
      <w:r w:rsidRPr="004361C5">
        <w:rPr>
          <w:rFonts w:ascii="Arial" w:hAnsi="Arial" w:cs="Arial"/>
          <w:sz w:val="20"/>
          <w:szCs w:val="20"/>
          <w:u w:val="single"/>
        </w:rPr>
        <w:t xml:space="preserve"> de vie et alimentaire</w:t>
      </w:r>
    </w:p>
    <w:p w14:paraId="0F17FEA8" w14:textId="77777777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14:paraId="276FC706" w14:textId="77777777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nounou affirme qu’elle </w:t>
      </w:r>
      <w:r>
        <w:rPr>
          <w:rFonts w:ascii="Arial" w:hAnsi="Arial" w:cs="Arial"/>
          <w:sz w:val="20"/>
          <w:szCs w:val="20"/>
        </w:rPr>
        <w:t xml:space="preserve">amène </w:t>
      </w:r>
      <w:r>
        <w:rPr>
          <w:rFonts w:ascii="Arial" w:hAnsi="Arial" w:cs="Arial"/>
          <w:sz w:val="20"/>
          <w:szCs w:val="20"/>
        </w:rPr>
        <w:t xml:space="preserve">Gentiane </w:t>
      </w:r>
      <w:r>
        <w:rPr>
          <w:rFonts w:ascii="Arial" w:hAnsi="Arial" w:cs="Arial"/>
          <w:sz w:val="20"/>
          <w:szCs w:val="20"/>
        </w:rPr>
        <w:t>à la médiathèque pour voir d’autres enfants. Ils lisent des albums, écoutent des comtes…</w:t>
      </w:r>
      <w:r>
        <w:rPr>
          <w:rFonts w:ascii="Arial" w:hAnsi="Arial" w:cs="Arial"/>
          <w:sz w:val="20"/>
          <w:szCs w:val="20"/>
        </w:rPr>
        <w:t xml:space="preserve"> Les parents lui fournissent les repas. Il y a toujours un féculent, un laitage et des fruits.</w:t>
      </w:r>
    </w:p>
    <w:p w14:paraId="1F43CC2D" w14:textId="77777777" w:rsidR="004361C5" w:rsidRDefault="004361C5" w:rsidP="004361C5">
      <w:pPr>
        <w:rPr>
          <w:rFonts w:ascii="Arial" w:hAnsi="Arial" w:cs="Arial"/>
          <w:sz w:val="20"/>
          <w:szCs w:val="20"/>
        </w:rPr>
      </w:pPr>
    </w:p>
    <w:p w14:paraId="783BCC6D" w14:textId="4BDBD7BB" w:rsidR="004361C5" w:rsidRP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u w:val="single"/>
        </w:rPr>
      </w:pPr>
      <w:r w:rsidRPr="004361C5">
        <w:rPr>
          <w:rFonts w:ascii="Arial" w:hAnsi="Arial" w:cs="Arial"/>
          <w:sz w:val="20"/>
          <w:szCs w:val="20"/>
          <w:u w:val="single"/>
        </w:rPr>
        <w:t>Questionnaire d’habitude</w:t>
      </w:r>
      <w:r w:rsidRPr="004361C5">
        <w:rPr>
          <w:rFonts w:ascii="Arial" w:hAnsi="Arial" w:cs="Arial"/>
          <w:sz w:val="20"/>
          <w:szCs w:val="20"/>
          <w:u w:val="single"/>
        </w:rPr>
        <w:t>s</w:t>
      </w:r>
      <w:r w:rsidRPr="004361C5">
        <w:rPr>
          <w:rFonts w:ascii="Arial" w:hAnsi="Arial" w:cs="Arial"/>
          <w:sz w:val="20"/>
          <w:szCs w:val="20"/>
          <w:u w:val="single"/>
        </w:rPr>
        <w:t xml:space="preserve"> de vie et alimentaire</w:t>
      </w:r>
    </w:p>
    <w:p w14:paraId="291E73E6" w14:textId="77777777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</w:p>
    <w:p w14:paraId="3C83E0E2" w14:textId="77777777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nounou affirme qu’elle sort Gentiane tous les jours, elle va au parc.</w:t>
      </w:r>
    </w:p>
    <w:p w14:paraId="5F2F58B3" w14:textId="4A341A25" w:rsidR="004361C5" w:rsidRDefault="004361C5" w:rsidP="00436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parents lui fournissent les repas. </w:t>
      </w:r>
      <w:r>
        <w:rPr>
          <w:rFonts w:ascii="Arial" w:hAnsi="Arial" w:cs="Arial"/>
          <w:sz w:val="20"/>
          <w:szCs w:val="20"/>
        </w:rPr>
        <w:t>C’est souvent des repas en boite, non spécifique aux jeunes enfants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 w:type="page"/>
      </w:r>
    </w:p>
    <w:p w14:paraId="6D147C4D" w14:textId="77777777" w:rsidR="00520611" w:rsidRPr="00DE0F75" w:rsidRDefault="00520611" w:rsidP="004361C5">
      <w:pPr>
        <w:rPr>
          <w:rFonts w:ascii="Arial" w:hAnsi="Arial" w:cs="Arial"/>
          <w:sz w:val="20"/>
          <w:szCs w:val="20"/>
        </w:rPr>
      </w:pPr>
    </w:p>
    <w:p w14:paraId="6653E6D5" w14:textId="77777777" w:rsidR="00520611" w:rsidRPr="00DE0F75" w:rsidRDefault="00520611" w:rsidP="00520611">
      <w:pPr>
        <w:rPr>
          <w:rFonts w:ascii="Arial" w:hAnsi="Arial" w:cs="Arial"/>
          <w:sz w:val="20"/>
          <w:szCs w:val="20"/>
        </w:rPr>
      </w:pPr>
    </w:p>
    <w:p w14:paraId="420B3013" w14:textId="47D4BD20" w:rsidR="00CC7F65" w:rsidRDefault="0050399C" w:rsidP="00520611">
      <w:pPr>
        <w:keepNext/>
        <w:pBdr>
          <w:top w:val="nil"/>
          <w:left w:val="nil"/>
          <w:bottom w:val="nil"/>
          <w:right w:val="nil"/>
          <w:between w:val="nil"/>
        </w:pBdr>
        <w:spacing w:before="60" w:after="60"/>
        <w:rPr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Des rôles pour faciliter le travail de / en groupe…</w:t>
      </w:r>
    </w:p>
    <w:p w14:paraId="424023A4" w14:textId="6A6F59FC" w:rsidR="00CC7F65" w:rsidRDefault="00CC7F65">
      <w:pPr>
        <w:ind w:left="1" w:hanging="3"/>
        <w:rPr>
          <w:rFonts w:ascii="Arial" w:hAnsi="Arial" w:cs="Arial"/>
          <w:sz w:val="16"/>
          <w:szCs w:val="16"/>
        </w:rPr>
      </w:pPr>
    </w:p>
    <w:p w14:paraId="5AF71D12" w14:textId="2FB990A3" w:rsidR="0096533B" w:rsidRDefault="0096533B" w:rsidP="0096533B">
      <w:pPr>
        <w:ind w:left="1" w:hanging="3"/>
        <w:rPr>
          <w:rFonts w:ascii="Arial" w:eastAsia="Comic Sans MS" w:hAnsi="Arial" w:cs="Arial"/>
          <w:sz w:val="21"/>
          <w:szCs w:val="21"/>
          <w:highlight w:val="green"/>
        </w:rPr>
      </w:pPr>
      <w:r>
        <w:rPr>
          <w:rFonts w:ascii="Arial" w:eastAsia="Comic Sans MS" w:hAnsi="Arial" w:cs="Arial"/>
          <w:sz w:val="21"/>
          <w:szCs w:val="21"/>
          <w:highlight w:val="green"/>
        </w:rPr>
        <w:t>Gardien du temps</w:t>
      </w:r>
    </w:p>
    <w:p w14:paraId="68006770" w14:textId="77777777" w:rsidR="0096533B" w:rsidRPr="0096533B" w:rsidRDefault="0096533B" w:rsidP="0096533B">
      <w:pPr>
        <w:rPr>
          <w:rFonts w:ascii="Arial" w:hAnsi="Arial" w:cs="Arial"/>
          <w:sz w:val="21"/>
          <w:szCs w:val="21"/>
        </w:rPr>
      </w:pPr>
      <w:r w:rsidRPr="0096533B">
        <w:rPr>
          <w:rFonts w:ascii="Arial" w:hAnsi="Arial" w:cs="Arial"/>
          <w:sz w:val="21"/>
          <w:szCs w:val="21"/>
        </w:rPr>
        <w:t xml:space="preserve">S’assure du </w:t>
      </w:r>
      <w:r w:rsidRPr="0096533B">
        <w:rPr>
          <w:rFonts w:ascii="Arial" w:hAnsi="Arial" w:cs="Arial"/>
          <w:b/>
          <w:sz w:val="21"/>
          <w:szCs w:val="21"/>
        </w:rPr>
        <w:t>respect du timing</w:t>
      </w:r>
      <w:r w:rsidRPr="0096533B">
        <w:rPr>
          <w:rFonts w:ascii="Arial" w:hAnsi="Arial" w:cs="Arial"/>
          <w:sz w:val="21"/>
          <w:szCs w:val="21"/>
        </w:rPr>
        <w:t xml:space="preserve"> pour chaque étape et du timing général :</w:t>
      </w:r>
    </w:p>
    <w:p w14:paraId="728D1C5C" w14:textId="77777777" w:rsidR="0096533B" w:rsidRPr="0096533B" w:rsidRDefault="0096533B" w:rsidP="0096533B">
      <w:pPr>
        <w:rPr>
          <w:rFonts w:ascii="Arial" w:hAnsi="Arial" w:cs="Arial"/>
          <w:sz w:val="21"/>
          <w:szCs w:val="21"/>
        </w:rPr>
      </w:pPr>
      <w:r w:rsidRPr="0096533B">
        <w:rPr>
          <w:rFonts w:ascii="Arial" w:hAnsi="Arial" w:cs="Arial"/>
          <w:sz w:val="21"/>
          <w:szCs w:val="21"/>
        </w:rPr>
        <w:t>Informe le groupe régulièrement (ex : il nous reste 10 minutes pour cette étape)</w:t>
      </w:r>
    </w:p>
    <w:p w14:paraId="2A85EC1C" w14:textId="77777777" w:rsidR="0096533B" w:rsidRPr="0096533B" w:rsidRDefault="0096533B" w:rsidP="0096533B">
      <w:pPr>
        <w:rPr>
          <w:sz w:val="21"/>
          <w:szCs w:val="21"/>
        </w:rPr>
      </w:pPr>
      <w:r w:rsidRPr="0096533B">
        <w:rPr>
          <w:rFonts w:ascii="Arial" w:hAnsi="Arial" w:cs="Arial"/>
          <w:sz w:val="21"/>
          <w:szCs w:val="21"/>
        </w:rPr>
        <w:t xml:space="preserve">Veille à la logistique : marqueurs, </w:t>
      </w:r>
      <w:r w:rsidRPr="0096533B">
        <w:rPr>
          <w:rFonts w:ascii="Arial" w:hAnsi="Arial" w:cs="Arial"/>
          <w:i/>
          <w:sz w:val="21"/>
          <w:szCs w:val="21"/>
        </w:rPr>
        <w:t>flip charts</w:t>
      </w:r>
      <w:r w:rsidRPr="0096533B">
        <w:rPr>
          <w:rFonts w:ascii="Arial" w:hAnsi="Arial" w:cs="Arial"/>
          <w:sz w:val="21"/>
          <w:szCs w:val="21"/>
        </w:rPr>
        <w:t>, transparents, etc.</w:t>
      </w:r>
    </w:p>
    <w:p w14:paraId="7CEE9614" w14:textId="77777777" w:rsidR="0096533B" w:rsidRPr="0096533B" w:rsidRDefault="0096533B" w:rsidP="0096533B">
      <w:pPr>
        <w:rPr>
          <w:rFonts w:ascii="Arial" w:eastAsia="Comic Sans MS" w:hAnsi="Arial" w:cs="Arial"/>
          <w:sz w:val="21"/>
          <w:szCs w:val="21"/>
          <w:highlight w:val="green"/>
        </w:rPr>
      </w:pPr>
    </w:p>
    <w:p w14:paraId="0F7F5AF1" w14:textId="4CCAFF62" w:rsidR="0096533B" w:rsidRDefault="0096533B" w:rsidP="0096533B">
      <w:pPr>
        <w:ind w:left="1" w:hanging="3"/>
        <w:rPr>
          <w:rFonts w:ascii="Arial" w:eastAsia="Comic Sans MS" w:hAnsi="Arial" w:cs="Arial"/>
          <w:sz w:val="21"/>
          <w:szCs w:val="21"/>
          <w:highlight w:val="green"/>
        </w:rPr>
      </w:pPr>
      <w:r>
        <w:rPr>
          <w:rFonts w:ascii="Arial" w:eastAsia="Comic Sans MS" w:hAnsi="Arial" w:cs="Arial"/>
          <w:sz w:val="21"/>
          <w:szCs w:val="21"/>
          <w:highlight w:val="green"/>
        </w:rPr>
        <w:t>Circulateur de parole</w:t>
      </w:r>
    </w:p>
    <w:p w14:paraId="22B43E20" w14:textId="77777777" w:rsidR="0096533B" w:rsidRDefault="0096533B" w:rsidP="0096533B">
      <w:pPr>
        <w:ind w:left="1" w:hanging="3"/>
        <w:rPr>
          <w:rFonts w:ascii="Arial" w:eastAsia="Comic Sans MS" w:hAnsi="Arial" w:cs="Arial"/>
          <w:sz w:val="21"/>
          <w:szCs w:val="21"/>
          <w:highlight w:val="green"/>
        </w:rPr>
      </w:pPr>
    </w:p>
    <w:p w14:paraId="3D7187B8" w14:textId="0BC96DC0" w:rsidR="0096533B" w:rsidRDefault="0096533B" w:rsidP="0096533B">
      <w:pPr>
        <w:ind w:left="1" w:hanging="3"/>
        <w:rPr>
          <w:rFonts w:ascii="Arial" w:eastAsia="Comic Sans MS" w:hAnsi="Arial" w:cs="Arial"/>
          <w:sz w:val="21"/>
          <w:szCs w:val="21"/>
          <w:highlight w:val="green"/>
        </w:rPr>
      </w:pPr>
      <w:r>
        <w:rPr>
          <w:rFonts w:ascii="Arial" w:eastAsia="Comic Sans MS" w:hAnsi="Arial" w:cs="Arial"/>
          <w:sz w:val="21"/>
          <w:szCs w:val="21"/>
          <w:highlight w:val="green"/>
        </w:rPr>
        <w:t>Faiseur de point</w:t>
      </w:r>
    </w:p>
    <w:p w14:paraId="6BF55EA5" w14:textId="77777777" w:rsidR="0096533B" w:rsidRDefault="0096533B" w:rsidP="0096533B">
      <w:pPr>
        <w:ind w:left="1" w:hanging="3"/>
        <w:rPr>
          <w:rFonts w:ascii="Arial" w:eastAsia="Comic Sans MS" w:hAnsi="Arial" w:cs="Arial"/>
          <w:sz w:val="21"/>
          <w:szCs w:val="21"/>
          <w:highlight w:val="green"/>
        </w:rPr>
      </w:pPr>
    </w:p>
    <w:p w14:paraId="7AF1F4B0" w14:textId="49841A65" w:rsidR="0096533B" w:rsidRPr="0096533B" w:rsidRDefault="0096533B" w:rsidP="0096533B">
      <w:pPr>
        <w:ind w:left="1" w:hanging="3"/>
        <w:rPr>
          <w:rFonts w:ascii="Arial" w:hAnsi="Arial" w:cs="Arial"/>
          <w:sz w:val="21"/>
          <w:szCs w:val="21"/>
        </w:rPr>
      </w:pPr>
      <w:r w:rsidRPr="0096533B">
        <w:rPr>
          <w:rFonts w:ascii="Arial" w:eastAsia="Comic Sans MS" w:hAnsi="Arial" w:cs="Arial"/>
          <w:sz w:val="21"/>
          <w:szCs w:val="21"/>
          <w:highlight w:val="green"/>
        </w:rPr>
        <w:t>Scribe</w:t>
      </w:r>
    </w:p>
    <w:p w14:paraId="2F44FB99" w14:textId="77777777" w:rsidR="0096533B" w:rsidRPr="0096533B" w:rsidRDefault="0096533B" w:rsidP="0096533B">
      <w:pPr>
        <w:rPr>
          <w:rFonts w:ascii="Arial" w:hAnsi="Arial" w:cs="Arial"/>
          <w:sz w:val="21"/>
          <w:szCs w:val="21"/>
        </w:rPr>
      </w:pPr>
      <w:r w:rsidRPr="0096533B">
        <w:rPr>
          <w:rFonts w:ascii="Arial" w:hAnsi="Arial" w:cs="Arial"/>
          <w:sz w:val="21"/>
          <w:szCs w:val="21"/>
        </w:rPr>
        <w:t xml:space="preserve">Note au tableau </w:t>
      </w:r>
      <w:r w:rsidRPr="0096533B">
        <w:rPr>
          <w:rFonts w:ascii="Arial" w:hAnsi="Arial" w:cs="Arial"/>
          <w:b/>
          <w:sz w:val="21"/>
          <w:szCs w:val="21"/>
        </w:rPr>
        <w:t>l’essentiel</w:t>
      </w:r>
      <w:r w:rsidRPr="0096533B">
        <w:rPr>
          <w:rFonts w:ascii="Arial" w:hAnsi="Arial" w:cs="Arial"/>
          <w:sz w:val="21"/>
          <w:szCs w:val="21"/>
        </w:rPr>
        <w:t xml:space="preserve"> issu des échanges (termes, points, questions, idées, ...) : support et mémoire de la discussion du groupe</w:t>
      </w:r>
    </w:p>
    <w:p w14:paraId="0474F992" w14:textId="77777777" w:rsidR="0096533B" w:rsidRPr="0096533B" w:rsidRDefault="0096533B" w:rsidP="0096533B">
      <w:pPr>
        <w:rPr>
          <w:rFonts w:ascii="Arial" w:hAnsi="Arial" w:cs="Arial"/>
          <w:sz w:val="21"/>
          <w:szCs w:val="21"/>
        </w:rPr>
      </w:pPr>
      <w:r w:rsidRPr="0096533B">
        <w:rPr>
          <w:rFonts w:ascii="Arial" w:hAnsi="Arial" w:cs="Arial"/>
          <w:sz w:val="21"/>
          <w:szCs w:val="21"/>
        </w:rPr>
        <w:t>Ne filtre pas les informations notées</w:t>
      </w:r>
    </w:p>
    <w:p w14:paraId="1697197A" w14:textId="77777777" w:rsidR="0096533B" w:rsidRPr="0096533B" w:rsidRDefault="0096533B" w:rsidP="0096533B">
      <w:pPr>
        <w:rPr>
          <w:rFonts w:ascii="Arial" w:hAnsi="Arial" w:cs="Arial"/>
          <w:sz w:val="21"/>
          <w:szCs w:val="21"/>
        </w:rPr>
      </w:pPr>
      <w:r w:rsidRPr="0096533B">
        <w:rPr>
          <w:rFonts w:ascii="Arial" w:hAnsi="Arial" w:cs="Arial"/>
          <w:sz w:val="21"/>
          <w:szCs w:val="21"/>
        </w:rPr>
        <w:t>Organise le tableau en fonction des étapes (de manière à garder la trace de toute la réflexion 🡺 ne pas effacer).</w:t>
      </w:r>
    </w:p>
    <w:p w14:paraId="3DB92314" w14:textId="77777777" w:rsidR="0096533B" w:rsidRPr="0096533B" w:rsidRDefault="0096533B" w:rsidP="0096533B">
      <w:pPr>
        <w:ind w:hanging="2"/>
        <w:rPr>
          <w:rFonts w:ascii="Arial" w:hAnsi="Arial" w:cs="Arial"/>
          <w:sz w:val="21"/>
          <w:szCs w:val="21"/>
        </w:rPr>
      </w:pPr>
    </w:p>
    <w:p w14:paraId="0CDA465F" w14:textId="77777777" w:rsidR="0096533B" w:rsidRPr="0096533B" w:rsidRDefault="0096533B" w:rsidP="0096533B">
      <w:pPr>
        <w:ind w:left="1" w:hanging="3"/>
        <w:rPr>
          <w:rFonts w:ascii="Arial" w:hAnsi="Arial" w:cs="Arial"/>
          <w:sz w:val="21"/>
          <w:szCs w:val="21"/>
        </w:rPr>
      </w:pPr>
      <w:r w:rsidRPr="0096533B">
        <w:rPr>
          <w:rFonts w:ascii="Arial" w:eastAsia="Comic Sans MS" w:hAnsi="Arial" w:cs="Arial"/>
          <w:sz w:val="21"/>
          <w:szCs w:val="21"/>
          <w:highlight w:val="green"/>
        </w:rPr>
        <w:t>Secrétaire</w:t>
      </w:r>
    </w:p>
    <w:p w14:paraId="2CCA6110" w14:textId="77777777" w:rsidR="0096533B" w:rsidRPr="0096533B" w:rsidRDefault="0096533B" w:rsidP="0096533B">
      <w:pPr>
        <w:rPr>
          <w:rFonts w:ascii="Arial" w:hAnsi="Arial" w:cs="Arial"/>
          <w:sz w:val="21"/>
          <w:szCs w:val="21"/>
        </w:rPr>
      </w:pPr>
      <w:r w:rsidRPr="0096533B">
        <w:rPr>
          <w:rFonts w:ascii="Arial" w:hAnsi="Arial" w:cs="Arial"/>
          <w:sz w:val="21"/>
          <w:szCs w:val="21"/>
        </w:rPr>
        <w:t xml:space="preserve">Prépare une </w:t>
      </w:r>
      <w:r w:rsidRPr="0096533B">
        <w:rPr>
          <w:rFonts w:ascii="Arial" w:hAnsi="Arial" w:cs="Arial"/>
          <w:b/>
          <w:sz w:val="21"/>
          <w:szCs w:val="21"/>
        </w:rPr>
        <w:t>trace écrite synthétique</w:t>
      </w:r>
      <w:r w:rsidRPr="0096533B">
        <w:rPr>
          <w:rFonts w:ascii="Arial" w:hAnsi="Arial" w:cs="Arial"/>
          <w:sz w:val="21"/>
          <w:szCs w:val="21"/>
        </w:rPr>
        <w:t xml:space="preserve"> de la production du groupe</w:t>
      </w:r>
    </w:p>
    <w:p w14:paraId="6AFA7645" w14:textId="77777777" w:rsidR="0096533B" w:rsidRPr="0096533B" w:rsidRDefault="0096533B" w:rsidP="0096533B">
      <w:pPr>
        <w:rPr>
          <w:rFonts w:ascii="Arial" w:hAnsi="Arial" w:cs="Arial"/>
          <w:sz w:val="21"/>
          <w:szCs w:val="21"/>
        </w:rPr>
      </w:pPr>
      <w:r w:rsidRPr="0096533B">
        <w:rPr>
          <w:rFonts w:ascii="Arial" w:hAnsi="Arial" w:cs="Arial"/>
          <w:sz w:val="21"/>
          <w:szCs w:val="21"/>
        </w:rPr>
        <w:t>Transmet cette trace à tous les membres du groupe et au tuteur.</w:t>
      </w:r>
    </w:p>
    <w:p w14:paraId="56C060E4" w14:textId="77777777" w:rsidR="0096533B" w:rsidRPr="0096533B" w:rsidRDefault="0096533B" w:rsidP="00520611">
      <w:pPr>
        <w:rPr>
          <w:rFonts w:ascii="Arial" w:hAnsi="Arial" w:cs="Arial"/>
          <w:sz w:val="16"/>
          <w:szCs w:val="16"/>
        </w:rPr>
      </w:pPr>
    </w:p>
    <w:p w14:paraId="31A42325" w14:textId="5445F291" w:rsidR="00CC7F65" w:rsidRPr="0096533B" w:rsidRDefault="0096533B">
      <w:pPr>
        <w:ind w:left="1" w:hanging="3"/>
        <w:rPr>
          <w:rFonts w:ascii="Arial" w:eastAsia="Comic Sans MS" w:hAnsi="Arial" w:cs="Arial"/>
          <w:sz w:val="16"/>
          <w:szCs w:val="16"/>
        </w:rPr>
      </w:pPr>
      <w:proofErr w:type="spellStart"/>
      <w:r>
        <w:rPr>
          <w:rFonts w:ascii="Arial" w:eastAsia="Comic Sans MS" w:hAnsi="Arial" w:cs="Arial"/>
          <w:sz w:val="16"/>
          <w:szCs w:val="16"/>
        </w:rPr>
        <w:t>Bareur</w:t>
      </w:r>
      <w:proofErr w:type="spellEnd"/>
    </w:p>
    <w:p w14:paraId="00E510BF" w14:textId="77777777" w:rsidR="00CC7F65" w:rsidRPr="0096533B" w:rsidRDefault="0050399C">
      <w:pPr>
        <w:numPr>
          <w:ilvl w:val="0"/>
          <w:numId w:val="2"/>
        </w:numPr>
        <w:ind w:left="0" w:hanging="2"/>
        <w:rPr>
          <w:rFonts w:ascii="Arial" w:hAnsi="Arial" w:cs="Arial"/>
          <w:sz w:val="16"/>
          <w:szCs w:val="16"/>
        </w:rPr>
      </w:pPr>
      <w:r w:rsidRPr="0096533B">
        <w:rPr>
          <w:rFonts w:ascii="Arial" w:hAnsi="Arial" w:cs="Arial"/>
          <w:sz w:val="16"/>
          <w:szCs w:val="16"/>
        </w:rPr>
        <w:t>S’assure que le groupe suit les étapes prévues</w:t>
      </w:r>
    </w:p>
    <w:p w14:paraId="6EC01BBE" w14:textId="44B0D230" w:rsidR="00CC7F65" w:rsidRPr="0096533B" w:rsidRDefault="0050399C">
      <w:pPr>
        <w:numPr>
          <w:ilvl w:val="0"/>
          <w:numId w:val="2"/>
        </w:numPr>
        <w:ind w:left="0" w:hanging="2"/>
        <w:rPr>
          <w:rFonts w:ascii="Arial" w:hAnsi="Arial" w:cs="Arial"/>
          <w:sz w:val="16"/>
          <w:szCs w:val="16"/>
        </w:rPr>
      </w:pPr>
      <w:r w:rsidRPr="0096533B">
        <w:rPr>
          <w:rFonts w:ascii="Arial" w:hAnsi="Arial" w:cs="Arial"/>
          <w:sz w:val="16"/>
          <w:szCs w:val="16"/>
        </w:rPr>
        <w:t>Veille à ce que le contenu de la discussion soit noté par le secrétaire</w:t>
      </w:r>
    </w:p>
    <w:p w14:paraId="5AF5363E" w14:textId="77777777" w:rsidR="00CC7F65" w:rsidRPr="0096533B" w:rsidRDefault="0050399C">
      <w:pPr>
        <w:numPr>
          <w:ilvl w:val="0"/>
          <w:numId w:val="2"/>
        </w:numPr>
        <w:ind w:left="0" w:hanging="2"/>
        <w:rPr>
          <w:rFonts w:ascii="Arial" w:hAnsi="Arial" w:cs="Arial"/>
          <w:sz w:val="16"/>
          <w:szCs w:val="16"/>
        </w:rPr>
      </w:pPr>
      <w:r w:rsidRPr="0096533B">
        <w:rPr>
          <w:rFonts w:ascii="Arial" w:hAnsi="Arial" w:cs="Arial"/>
          <w:sz w:val="16"/>
          <w:szCs w:val="16"/>
        </w:rPr>
        <w:t xml:space="preserve">Anime la discussion : </w:t>
      </w:r>
    </w:p>
    <w:p w14:paraId="0C2ED566" w14:textId="1296B58E" w:rsidR="00CC7F65" w:rsidRPr="0096533B" w:rsidRDefault="79A71C53">
      <w:pPr>
        <w:numPr>
          <w:ilvl w:val="1"/>
          <w:numId w:val="2"/>
        </w:numPr>
        <w:ind w:left="0" w:hanging="2"/>
        <w:rPr>
          <w:rFonts w:ascii="Arial" w:hAnsi="Arial" w:cs="Arial"/>
          <w:sz w:val="16"/>
          <w:szCs w:val="16"/>
        </w:rPr>
      </w:pPr>
      <w:r w:rsidRPr="0096533B">
        <w:rPr>
          <w:rFonts w:ascii="Arial" w:hAnsi="Arial" w:cs="Arial"/>
          <w:b/>
          <w:bCs/>
          <w:sz w:val="16"/>
          <w:szCs w:val="16"/>
        </w:rPr>
        <w:t>distribue la parole</w:t>
      </w:r>
      <w:r w:rsidRPr="0096533B">
        <w:rPr>
          <w:rFonts w:ascii="Arial" w:hAnsi="Arial" w:cs="Arial"/>
          <w:sz w:val="16"/>
          <w:szCs w:val="16"/>
        </w:rPr>
        <w:t>, suscite /sollicite la participation ou modère les interventions</w:t>
      </w:r>
    </w:p>
    <w:p w14:paraId="7BBD5A9B" w14:textId="77777777" w:rsidR="00CC7F65" w:rsidRPr="0096533B" w:rsidRDefault="0050399C">
      <w:pPr>
        <w:numPr>
          <w:ilvl w:val="1"/>
          <w:numId w:val="2"/>
        </w:numPr>
        <w:ind w:left="0" w:hanging="2"/>
        <w:rPr>
          <w:rFonts w:ascii="Arial" w:hAnsi="Arial" w:cs="Arial"/>
          <w:sz w:val="16"/>
          <w:szCs w:val="16"/>
        </w:rPr>
      </w:pPr>
      <w:r w:rsidRPr="0096533B">
        <w:rPr>
          <w:rFonts w:ascii="Arial" w:hAnsi="Arial" w:cs="Arial"/>
          <w:sz w:val="16"/>
          <w:szCs w:val="16"/>
        </w:rPr>
        <w:t xml:space="preserve">amène le groupe à </w:t>
      </w:r>
      <w:r w:rsidRPr="0096533B">
        <w:rPr>
          <w:rFonts w:ascii="Arial" w:hAnsi="Arial" w:cs="Arial"/>
          <w:b/>
          <w:sz w:val="16"/>
          <w:szCs w:val="16"/>
        </w:rPr>
        <w:t>clarifier les idées</w:t>
      </w:r>
      <w:r w:rsidRPr="0096533B">
        <w:rPr>
          <w:rFonts w:ascii="Arial" w:hAnsi="Arial" w:cs="Arial"/>
          <w:sz w:val="16"/>
          <w:szCs w:val="16"/>
        </w:rPr>
        <w:t xml:space="preserve"> développées</w:t>
      </w:r>
    </w:p>
    <w:p w14:paraId="6F4E42FE" w14:textId="6FC1945D" w:rsidR="00CC7F65" w:rsidRPr="00520611" w:rsidRDefault="0050399C" w:rsidP="0064627C">
      <w:pPr>
        <w:numPr>
          <w:ilvl w:val="1"/>
          <w:numId w:val="2"/>
        </w:numPr>
        <w:ind w:left="0" w:hanging="2"/>
        <w:rPr>
          <w:rFonts w:ascii="Arial" w:hAnsi="Arial" w:cs="Arial"/>
          <w:sz w:val="16"/>
          <w:szCs w:val="16"/>
        </w:rPr>
      </w:pPr>
      <w:r w:rsidRPr="00520611">
        <w:rPr>
          <w:rFonts w:ascii="Arial" w:hAnsi="Arial" w:cs="Arial"/>
          <w:sz w:val="16"/>
          <w:szCs w:val="16"/>
        </w:rPr>
        <w:t xml:space="preserve">au besoin, propose des </w:t>
      </w:r>
      <w:r w:rsidRPr="00520611">
        <w:rPr>
          <w:rFonts w:ascii="Arial" w:hAnsi="Arial" w:cs="Arial"/>
          <w:b/>
          <w:sz w:val="16"/>
          <w:szCs w:val="16"/>
        </w:rPr>
        <w:t>synthèses</w:t>
      </w:r>
      <w:r w:rsidRPr="00520611">
        <w:rPr>
          <w:rFonts w:ascii="Arial" w:hAnsi="Arial" w:cs="Arial"/>
          <w:sz w:val="16"/>
          <w:szCs w:val="16"/>
        </w:rPr>
        <w:t xml:space="preserve"> de ce qui a été dit ou fait</w:t>
      </w:r>
    </w:p>
    <w:p w14:paraId="1C67D76B" w14:textId="3E928341" w:rsidR="00CC7F65" w:rsidRPr="006453BB" w:rsidRDefault="0050399C" w:rsidP="006453BB">
      <w:pPr>
        <w:spacing w:after="240"/>
        <w:ind w:hanging="2"/>
        <w:jc w:val="center"/>
        <w:rPr>
          <w:color w:val="FF0000"/>
          <w:sz w:val="20"/>
          <w:szCs w:val="20"/>
        </w:rPr>
      </w:pPr>
      <w:r>
        <w:rPr>
          <w:b/>
        </w:rPr>
        <w:tab/>
      </w:r>
    </w:p>
    <w:sectPr w:rsidR="00CC7F65" w:rsidRPr="006453BB" w:rsidSect="00274B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26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BB13B" w14:textId="77777777" w:rsidR="00974005" w:rsidRDefault="00974005">
      <w:pPr>
        <w:ind w:hanging="2"/>
      </w:pPr>
      <w:r>
        <w:separator/>
      </w:r>
    </w:p>
  </w:endnote>
  <w:endnote w:type="continuationSeparator" w:id="0">
    <w:p w14:paraId="77F25A12" w14:textId="77777777" w:rsidR="00974005" w:rsidRDefault="00974005">
      <w:pPr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101F5EE-53A3-6946-8ECB-797E2E77BC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63FB0BB-5761-8740-B870-5B382C50DA01}"/>
    <w:embedBold r:id="rId4" w:fontKey="{F3E27890-159F-0742-96E7-E0841B9567CD}"/>
    <w:embedItalic r:id="rId5" w:fontKey="{6FC71E72-0DFF-6149-AC09-88BD16E9FC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934659B-D8C6-A143-85AC-7FF20F23EFB1}"/>
    <w:embedBold r:id="rId7" w:fontKey="{3A2380DC-BEA1-D84F-9B10-679A6E804ADF}"/>
    <w:embedItalic r:id="rId8" w:fontKey="{11EB4BF5-C52C-7640-A88E-49496328D03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9D13E219-1274-4D47-AF6C-43B2AE618E8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5662B468-39D8-174D-8531-14729B2421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127BF70-11DE-C644-897B-1B64EC4D1D6E}"/>
    <w:embedBold r:id="rId12" w:fontKey="{46C2F5CE-3695-E643-82A6-74C2E18B59DE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076B4FC-A603-EA47-898A-641A1A1338C1}"/>
    <w:embedBold r:id="rId17" w:fontKey="{B754DCB9-9CFA-234A-B9FD-FF511FB994D6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9DEC5AC4-1ED8-DD4E-B0F0-AD55CDF1202F}"/>
    <w:embedItalic r:id="rId20" w:fontKey="{2DE26D7F-E154-D441-8228-D67F85DCB5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Dyslexic">
    <w:panose1 w:val="00000500000000000000"/>
    <w:charset w:val="4D"/>
    <w:family w:val="auto"/>
    <w:notTrueType/>
    <w:pitch w:val="variable"/>
    <w:sig w:usb0="20000207" w:usb1="00000000" w:usb2="00000000" w:usb3="00000000" w:csb0="00000197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21" w:fontKey="{AEE9C098-6D51-D04F-82F8-E945D638D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CA5E1" w14:textId="56E439A5" w:rsidR="00CC7F65" w:rsidRDefault="0050399C" w:rsidP="007673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20"/>
        <w:tab w:val="right" w:pos="9639"/>
      </w:tabs>
      <w:ind w:hanging="2"/>
      <w:rPr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 </w:t>
    </w:r>
    <w:r>
      <w:rPr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D4DA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NUMPAGES</w:instrText>
    </w:r>
    <w:r>
      <w:rPr>
        <w:color w:val="000000"/>
        <w:sz w:val="20"/>
        <w:szCs w:val="20"/>
      </w:rPr>
      <w:fldChar w:fldCharType="separate"/>
    </w:r>
    <w:r w:rsidR="008D4DA6"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E24BF" w14:textId="77F12E6D" w:rsidR="00CC7F65" w:rsidRPr="00520611" w:rsidRDefault="00520611" w:rsidP="00520611">
    <w:pPr>
      <w:keepNext/>
      <w:pBdr>
        <w:top w:val="nil"/>
        <w:left w:val="nil"/>
        <w:bottom w:val="nil"/>
        <w:right w:val="nil"/>
        <w:between w:val="nil"/>
      </w:pBdr>
      <w:tabs>
        <w:tab w:val="center" w:pos="4820"/>
      </w:tabs>
      <w:spacing w:before="600" w:after="240"/>
      <w:ind w:left="2" w:hanging="4"/>
      <w:jc w:val="center"/>
      <w:rPr>
        <w:rFonts w:ascii="Arial" w:hAnsi="Arial" w:cs="Arial"/>
      </w:rPr>
    </w:pPr>
    <w:r>
      <w:rPr>
        <w:rFonts w:ascii="Arial" w:eastAsia="Arial" w:hAnsi="Arial" w:cs="Arial"/>
      </w:rPr>
      <w:t>Urgence de Montpellier, un diagnostic difficile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F590C" w14:textId="4BC75950" w:rsidR="00CC7F65" w:rsidRPr="00BF018F" w:rsidRDefault="00CC7F65" w:rsidP="00BF01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16"/>
        <w:szCs w:val="16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67182" w14:textId="77777777" w:rsidR="00974005" w:rsidRDefault="00974005">
      <w:pPr>
        <w:ind w:hanging="2"/>
      </w:pPr>
      <w:r>
        <w:separator/>
      </w:r>
    </w:p>
  </w:footnote>
  <w:footnote w:type="continuationSeparator" w:id="0">
    <w:p w14:paraId="3EDF3721" w14:textId="77777777" w:rsidR="00974005" w:rsidRDefault="00974005">
      <w:pPr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FAD29" w14:textId="77777777" w:rsidR="00CC7F65" w:rsidRDefault="005039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ind w:hanging="2"/>
      <w:rPr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0"/>
        <w:szCs w:val="20"/>
      </w:rPr>
      <w:t xml:space="preserve">Face destinée aux </w:t>
    </w:r>
    <w:r>
      <w:rPr>
        <w:rFonts w:ascii="Arial" w:eastAsia="Arial" w:hAnsi="Arial" w:cs="Arial"/>
        <w:b/>
        <w:color w:val="000000"/>
        <w:sz w:val="20"/>
        <w:szCs w:val="20"/>
      </w:rPr>
      <w:t>TUTEURS exclusivement</w:t>
    </w:r>
  </w:p>
  <w:p w14:paraId="0692F8DB" w14:textId="77777777" w:rsidR="00CC7F65" w:rsidRDefault="00CC7F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ind w:hanging="2"/>
      <w:rPr>
        <w:color w:val="000000"/>
        <w:sz w:val="20"/>
        <w:szCs w:val="20"/>
      </w:rPr>
    </w:pPr>
  </w:p>
  <w:p w14:paraId="4F619FE2" w14:textId="77777777" w:rsidR="00CC7F65" w:rsidRDefault="00CC7F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ind w:hanging="2"/>
      <w:rPr>
        <w:color w:val="000000"/>
        <w:sz w:val="20"/>
        <w:szCs w:val="20"/>
      </w:rPr>
    </w:pPr>
  </w:p>
  <w:p w14:paraId="6F3F6F06" w14:textId="77777777" w:rsidR="00CC7F65" w:rsidRDefault="00CC7F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ind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9CDF5" w14:textId="7BA30DD4" w:rsidR="00CC7F65" w:rsidRDefault="0050399C" w:rsidP="00B121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ind w:hanging="2"/>
      <w:rPr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0"/>
        <w:szCs w:val="20"/>
      </w:rPr>
      <w:t xml:space="preserve">Face destinée aux </w:t>
    </w:r>
    <w:r>
      <w:rPr>
        <w:rFonts w:ascii="Arial" w:eastAsia="Arial" w:hAnsi="Arial" w:cs="Arial"/>
        <w:b/>
        <w:color w:val="000000"/>
        <w:sz w:val="20"/>
        <w:szCs w:val="20"/>
      </w:rPr>
      <w:t>participants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588EF" w14:textId="77777777" w:rsidR="00CC7F65" w:rsidRDefault="00CC7F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1E2D"/>
    <w:multiLevelType w:val="multilevel"/>
    <w:tmpl w:val="1E9499E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2F3413E"/>
    <w:multiLevelType w:val="multilevel"/>
    <w:tmpl w:val="54DAAEB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mallCaps w:val="0"/>
        <w:strike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7294F6D"/>
    <w:multiLevelType w:val="hybridMultilevel"/>
    <w:tmpl w:val="58C6F840"/>
    <w:lvl w:ilvl="0" w:tplc="6D0CBD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26EB6"/>
    <w:multiLevelType w:val="multilevel"/>
    <w:tmpl w:val="1E949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B4A57F2"/>
    <w:multiLevelType w:val="multilevel"/>
    <w:tmpl w:val="6BCC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89261F"/>
    <w:multiLevelType w:val="multilevel"/>
    <w:tmpl w:val="3DE49FD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6" w15:restartNumberingAfterBreak="0">
    <w:nsid w:val="15EB17F4"/>
    <w:multiLevelType w:val="multilevel"/>
    <w:tmpl w:val="37C85BB0"/>
    <w:lvl w:ilvl="0">
      <w:start w:val="1"/>
      <w:numFmt w:val="bullet"/>
      <w:lvlText w:val="●"/>
      <w:lvlJc w:val="left"/>
      <w:pPr>
        <w:ind w:left="654" w:hanging="35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16415FE0"/>
    <w:multiLevelType w:val="multilevel"/>
    <w:tmpl w:val="1E949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18B177CE"/>
    <w:multiLevelType w:val="multilevel"/>
    <w:tmpl w:val="E9E82EE8"/>
    <w:lvl w:ilvl="0"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9" w15:restartNumberingAfterBreak="0">
    <w:nsid w:val="1A5C6854"/>
    <w:multiLevelType w:val="multilevel"/>
    <w:tmpl w:val="58261E7E"/>
    <w:lvl w:ilvl="0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1EA72A3A"/>
    <w:multiLevelType w:val="multilevel"/>
    <w:tmpl w:val="7BE8EDE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242A1255"/>
    <w:multiLevelType w:val="multilevel"/>
    <w:tmpl w:val="1E9499E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28FE5BD8"/>
    <w:multiLevelType w:val="multilevel"/>
    <w:tmpl w:val="7138037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29FE1CFE"/>
    <w:multiLevelType w:val="hybridMultilevel"/>
    <w:tmpl w:val="C13A674A"/>
    <w:lvl w:ilvl="0" w:tplc="040C000F">
      <w:start w:val="1"/>
      <w:numFmt w:val="decimal"/>
      <w:lvlText w:val="%1."/>
      <w:lvlJc w:val="left"/>
      <w:pPr>
        <w:ind w:left="718" w:hanging="360"/>
      </w:pPr>
    </w:lvl>
    <w:lvl w:ilvl="1" w:tplc="040C0019" w:tentative="1">
      <w:start w:val="1"/>
      <w:numFmt w:val="lowerLetter"/>
      <w:lvlText w:val="%2."/>
      <w:lvlJc w:val="left"/>
      <w:pPr>
        <w:ind w:left="1438" w:hanging="360"/>
      </w:pPr>
    </w:lvl>
    <w:lvl w:ilvl="2" w:tplc="040C001B" w:tentative="1">
      <w:start w:val="1"/>
      <w:numFmt w:val="lowerRoman"/>
      <w:lvlText w:val="%3."/>
      <w:lvlJc w:val="right"/>
      <w:pPr>
        <w:ind w:left="2158" w:hanging="180"/>
      </w:pPr>
    </w:lvl>
    <w:lvl w:ilvl="3" w:tplc="040C000F" w:tentative="1">
      <w:start w:val="1"/>
      <w:numFmt w:val="decimal"/>
      <w:lvlText w:val="%4."/>
      <w:lvlJc w:val="left"/>
      <w:pPr>
        <w:ind w:left="2878" w:hanging="360"/>
      </w:pPr>
    </w:lvl>
    <w:lvl w:ilvl="4" w:tplc="040C0019" w:tentative="1">
      <w:start w:val="1"/>
      <w:numFmt w:val="lowerLetter"/>
      <w:lvlText w:val="%5."/>
      <w:lvlJc w:val="left"/>
      <w:pPr>
        <w:ind w:left="3598" w:hanging="360"/>
      </w:pPr>
    </w:lvl>
    <w:lvl w:ilvl="5" w:tplc="040C001B" w:tentative="1">
      <w:start w:val="1"/>
      <w:numFmt w:val="lowerRoman"/>
      <w:lvlText w:val="%6."/>
      <w:lvlJc w:val="right"/>
      <w:pPr>
        <w:ind w:left="4318" w:hanging="180"/>
      </w:pPr>
    </w:lvl>
    <w:lvl w:ilvl="6" w:tplc="040C000F" w:tentative="1">
      <w:start w:val="1"/>
      <w:numFmt w:val="decimal"/>
      <w:lvlText w:val="%7."/>
      <w:lvlJc w:val="left"/>
      <w:pPr>
        <w:ind w:left="5038" w:hanging="360"/>
      </w:pPr>
    </w:lvl>
    <w:lvl w:ilvl="7" w:tplc="040C0019" w:tentative="1">
      <w:start w:val="1"/>
      <w:numFmt w:val="lowerLetter"/>
      <w:lvlText w:val="%8."/>
      <w:lvlJc w:val="left"/>
      <w:pPr>
        <w:ind w:left="5758" w:hanging="360"/>
      </w:pPr>
    </w:lvl>
    <w:lvl w:ilvl="8" w:tplc="040C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2ABF0BD8"/>
    <w:multiLevelType w:val="multilevel"/>
    <w:tmpl w:val="18C80E8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2D3C03AD"/>
    <w:multiLevelType w:val="multilevel"/>
    <w:tmpl w:val="79566AD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mallCaps w:val="0"/>
        <w:strike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2D8F02A9"/>
    <w:multiLevelType w:val="multilevel"/>
    <w:tmpl w:val="59603AB2"/>
    <w:lvl w:ilvl="0">
      <w:start w:val="1"/>
      <w:numFmt w:val="bullet"/>
      <w:lvlText w:val="▪"/>
      <w:lvlJc w:val="left"/>
      <w:pPr>
        <w:ind w:left="36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3CA96772"/>
    <w:multiLevelType w:val="multilevel"/>
    <w:tmpl w:val="1E949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3CF8473E"/>
    <w:multiLevelType w:val="multilevel"/>
    <w:tmpl w:val="C74E9B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40594A09"/>
    <w:multiLevelType w:val="multilevel"/>
    <w:tmpl w:val="1E9499E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48332288"/>
    <w:multiLevelType w:val="multilevel"/>
    <w:tmpl w:val="ED347F4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mallCaps w:val="0"/>
        <w:strike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4DAB5682"/>
    <w:multiLevelType w:val="multilevel"/>
    <w:tmpl w:val="0356529E"/>
    <w:lvl w:ilvl="0">
      <w:start w:val="1"/>
      <w:numFmt w:val="bullet"/>
      <w:pStyle w:val="Item-Bulleted"/>
      <w:lvlText w:val="▪"/>
      <w:lvlJc w:val="left"/>
      <w:pPr>
        <w:ind w:left="142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52931D04"/>
    <w:multiLevelType w:val="multilevel"/>
    <w:tmpl w:val="9AA434B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59D0384F"/>
    <w:multiLevelType w:val="multilevel"/>
    <w:tmpl w:val="1E9499E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5A20441D"/>
    <w:multiLevelType w:val="multilevel"/>
    <w:tmpl w:val="BA305A6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5C880494"/>
    <w:multiLevelType w:val="multilevel"/>
    <w:tmpl w:val="1E9499E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5D3802F1"/>
    <w:multiLevelType w:val="multilevel"/>
    <w:tmpl w:val="1E949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5EA8200F"/>
    <w:multiLevelType w:val="multilevel"/>
    <w:tmpl w:val="1E949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8" w15:restartNumberingAfterBreak="0">
    <w:nsid w:val="60B246A3"/>
    <w:multiLevelType w:val="multilevel"/>
    <w:tmpl w:val="468A942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9" w15:restartNumberingAfterBreak="0">
    <w:nsid w:val="60DB0255"/>
    <w:multiLevelType w:val="multilevel"/>
    <w:tmpl w:val="51827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512AE9"/>
    <w:multiLevelType w:val="multilevel"/>
    <w:tmpl w:val="D28E4ABA"/>
    <w:lvl w:ilvl="0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 w15:restartNumberingAfterBreak="0">
    <w:nsid w:val="676F6C00"/>
    <w:multiLevelType w:val="multilevel"/>
    <w:tmpl w:val="1E9499E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2" w15:restartNumberingAfterBreak="0">
    <w:nsid w:val="67D3463D"/>
    <w:multiLevelType w:val="hybridMultilevel"/>
    <w:tmpl w:val="1F1CF942"/>
    <w:lvl w:ilvl="0" w:tplc="2774EB14">
      <w:start w:val="8"/>
      <w:numFmt w:val="bullet"/>
      <w:lvlText w:val="-"/>
      <w:lvlJc w:val="left"/>
      <w:pPr>
        <w:ind w:left="35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33" w15:restartNumberingAfterBreak="0">
    <w:nsid w:val="6CD57C53"/>
    <w:multiLevelType w:val="multilevel"/>
    <w:tmpl w:val="1E949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4" w15:restartNumberingAfterBreak="0">
    <w:nsid w:val="7661340B"/>
    <w:multiLevelType w:val="multilevel"/>
    <w:tmpl w:val="1E949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5" w15:restartNumberingAfterBreak="0">
    <w:nsid w:val="7DE62C8B"/>
    <w:multiLevelType w:val="multilevel"/>
    <w:tmpl w:val="1E949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4"/>
  </w:num>
  <w:num w:numId="2">
    <w:abstractNumId w:val="21"/>
  </w:num>
  <w:num w:numId="3">
    <w:abstractNumId w:val="28"/>
  </w:num>
  <w:num w:numId="4">
    <w:abstractNumId w:val="12"/>
  </w:num>
  <w:num w:numId="5">
    <w:abstractNumId w:val="10"/>
  </w:num>
  <w:num w:numId="6">
    <w:abstractNumId w:val="5"/>
  </w:num>
  <w:num w:numId="7">
    <w:abstractNumId w:val="22"/>
  </w:num>
  <w:num w:numId="8">
    <w:abstractNumId w:val="20"/>
  </w:num>
  <w:num w:numId="9">
    <w:abstractNumId w:val="1"/>
  </w:num>
  <w:num w:numId="10">
    <w:abstractNumId w:val="6"/>
  </w:num>
  <w:num w:numId="11">
    <w:abstractNumId w:val="14"/>
  </w:num>
  <w:num w:numId="12">
    <w:abstractNumId w:val="15"/>
  </w:num>
  <w:num w:numId="13">
    <w:abstractNumId w:val="30"/>
  </w:num>
  <w:num w:numId="14">
    <w:abstractNumId w:val="27"/>
  </w:num>
  <w:num w:numId="15">
    <w:abstractNumId w:val="18"/>
  </w:num>
  <w:num w:numId="16">
    <w:abstractNumId w:val="16"/>
  </w:num>
  <w:num w:numId="17">
    <w:abstractNumId w:val="9"/>
  </w:num>
  <w:num w:numId="18">
    <w:abstractNumId w:val="8"/>
  </w:num>
  <w:num w:numId="19">
    <w:abstractNumId w:val="13"/>
  </w:num>
  <w:num w:numId="20">
    <w:abstractNumId w:val="0"/>
  </w:num>
  <w:num w:numId="21">
    <w:abstractNumId w:val="11"/>
  </w:num>
  <w:num w:numId="22">
    <w:abstractNumId w:val="19"/>
  </w:num>
  <w:num w:numId="23">
    <w:abstractNumId w:val="31"/>
  </w:num>
  <w:num w:numId="24">
    <w:abstractNumId w:val="25"/>
  </w:num>
  <w:num w:numId="25">
    <w:abstractNumId w:val="23"/>
  </w:num>
  <w:num w:numId="26">
    <w:abstractNumId w:val="26"/>
  </w:num>
  <w:num w:numId="27">
    <w:abstractNumId w:val="7"/>
  </w:num>
  <w:num w:numId="28">
    <w:abstractNumId w:val="35"/>
  </w:num>
  <w:num w:numId="29">
    <w:abstractNumId w:val="17"/>
  </w:num>
  <w:num w:numId="30">
    <w:abstractNumId w:val="33"/>
  </w:num>
  <w:num w:numId="31">
    <w:abstractNumId w:val="34"/>
  </w:num>
  <w:num w:numId="32">
    <w:abstractNumId w:val="3"/>
  </w:num>
  <w:num w:numId="33">
    <w:abstractNumId w:val="32"/>
  </w:num>
  <w:num w:numId="34">
    <w:abstractNumId w:val="29"/>
  </w:num>
  <w:num w:numId="35">
    <w:abstractNumId w:val="4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65"/>
    <w:rsid w:val="00022D6F"/>
    <w:rsid w:val="000408A4"/>
    <w:rsid w:val="00082C48"/>
    <w:rsid w:val="00181571"/>
    <w:rsid w:val="001F6263"/>
    <w:rsid w:val="0020652A"/>
    <w:rsid w:val="00274B60"/>
    <w:rsid w:val="0028289C"/>
    <w:rsid w:val="002D7CC9"/>
    <w:rsid w:val="002F55B1"/>
    <w:rsid w:val="003D1F72"/>
    <w:rsid w:val="003D7E06"/>
    <w:rsid w:val="004361C5"/>
    <w:rsid w:val="00451EDE"/>
    <w:rsid w:val="0050399C"/>
    <w:rsid w:val="00520611"/>
    <w:rsid w:val="005E2AF1"/>
    <w:rsid w:val="00603087"/>
    <w:rsid w:val="006453BB"/>
    <w:rsid w:val="00767306"/>
    <w:rsid w:val="008B202A"/>
    <w:rsid w:val="008C4FB3"/>
    <w:rsid w:val="008D4DA6"/>
    <w:rsid w:val="0096533B"/>
    <w:rsid w:val="00974005"/>
    <w:rsid w:val="009B1540"/>
    <w:rsid w:val="009B1B8D"/>
    <w:rsid w:val="00AE0AFE"/>
    <w:rsid w:val="00B111A5"/>
    <w:rsid w:val="00B121B6"/>
    <w:rsid w:val="00B12694"/>
    <w:rsid w:val="00BB1158"/>
    <w:rsid w:val="00BF018F"/>
    <w:rsid w:val="00C22737"/>
    <w:rsid w:val="00C74AD9"/>
    <w:rsid w:val="00CC62A8"/>
    <w:rsid w:val="00CC7F65"/>
    <w:rsid w:val="00D72251"/>
    <w:rsid w:val="00DE66FD"/>
    <w:rsid w:val="00E07050"/>
    <w:rsid w:val="00EA45C8"/>
    <w:rsid w:val="060E70F4"/>
    <w:rsid w:val="26702D6D"/>
    <w:rsid w:val="48D9ACB0"/>
    <w:rsid w:val="79A71C53"/>
    <w:rsid w:val="7B1A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4A602"/>
  <w15:docId w15:val="{0267E004-BCA4-CF4B-8742-3BDC2DDF2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263"/>
    <w:rPr>
      <w:rFonts w:ascii="Times New Roman" w:eastAsia="Times New Roman" w:hAnsi="Times New Roman" w:cs="Times New Roman"/>
      <w:sz w:val="24"/>
      <w:szCs w:val="24"/>
      <w:lang w:val="fr-BE"/>
    </w:rPr>
  </w:style>
  <w:style w:type="paragraph" w:styleId="Titre1">
    <w:name w:val="heading 1"/>
    <w:basedOn w:val="Normal"/>
    <w:next w:val="Normal"/>
    <w:uiPriority w:val="9"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b/>
      <w:bCs/>
      <w:kern w:val="32"/>
      <w:position w:val="-1"/>
      <w:sz w:val="32"/>
      <w:szCs w:val="32"/>
      <w:lang w:val="fr-FR" w:eastAsia="fr-FR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1"/>
    </w:pPr>
    <w:rPr>
      <w:rFonts w:ascii="Arial" w:eastAsia="Arial" w:hAnsi="Arial" w:cs="Arial"/>
      <w:b/>
      <w:iCs/>
      <w:position w:val="-1"/>
      <w:lang w:val="fr-FR" w:eastAsia="fr-FR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rFonts w:ascii="Arial" w:eastAsia="Arial" w:hAnsi="Arial" w:cs="Arial"/>
      <w:b/>
      <w:bCs/>
      <w:position w:val="-1"/>
      <w:sz w:val="26"/>
      <w:szCs w:val="26"/>
      <w:lang w:val="fr-FR" w:eastAsia="fr-FR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3"/>
    </w:pPr>
    <w:rPr>
      <w:rFonts w:ascii="Arial" w:eastAsia="Arial" w:hAnsi="Arial" w:cs="Arial"/>
      <w:b/>
      <w:bCs/>
      <w:position w:val="-1"/>
      <w:sz w:val="22"/>
      <w:lang w:val="fr-FR" w:eastAsia="fr-FR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suppressAutoHyphens/>
      <w:spacing w:before="240" w:after="60" w:line="240" w:lineRule="atLeast"/>
      <w:ind w:leftChars="-1" w:left="-1" w:hangingChars="1" w:hanging="1"/>
      <w:jc w:val="both"/>
      <w:textDirection w:val="btLr"/>
      <w:textAlignment w:val="top"/>
      <w:outlineLvl w:val="4"/>
    </w:pPr>
    <w:rPr>
      <w:rFonts w:ascii="Times" w:eastAsia="Times" w:hAnsi="Times" w:cs="Arial"/>
      <w:b/>
      <w:i/>
      <w:position w:val="-1"/>
      <w:sz w:val="26"/>
      <w:szCs w:val="20"/>
      <w:lang w:val="fr-FR" w:eastAsia="fr-FR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suppressAutoHyphens/>
      <w:spacing w:after="60" w:line="1" w:lineRule="atLeast"/>
      <w:ind w:leftChars="-1" w:left="-1" w:hangingChars="1" w:hanging="1"/>
      <w:jc w:val="center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8"/>
      <w:szCs w:val="28"/>
      <w:lang w:val="fr-FR" w:eastAsia="fr-FR"/>
    </w:rPr>
  </w:style>
  <w:style w:type="paragraph" w:styleId="Titre7">
    <w:name w:val="heading 7"/>
    <w:basedOn w:val="Normal"/>
    <w:next w:val="Normal"/>
    <w:pPr>
      <w:keepNext/>
      <w:suppressAutoHyphens/>
      <w:spacing w:after="60" w:line="1" w:lineRule="atLeast"/>
      <w:ind w:leftChars="-1" w:left="-1" w:hangingChars="1" w:hanging="1"/>
      <w:jc w:val="both"/>
      <w:textDirection w:val="btLr"/>
      <w:textAlignment w:val="top"/>
      <w:outlineLvl w:val="6"/>
    </w:pPr>
    <w:rPr>
      <w:rFonts w:ascii="Arial" w:eastAsia="Arial" w:hAnsi="Arial" w:cs="Arial"/>
      <w:b/>
      <w:position w:val="-1"/>
      <w:sz w:val="22"/>
      <w:lang w:val="fr-FR" w:eastAsia="fr-FR"/>
    </w:rPr>
  </w:style>
  <w:style w:type="paragraph" w:styleId="Titre8">
    <w:name w:val="heading 8"/>
    <w:basedOn w:val="Normal"/>
    <w:next w:val="Normal"/>
    <w:pPr>
      <w:keepNext/>
      <w:suppressAutoHyphens/>
      <w:spacing w:after="60" w:line="1" w:lineRule="atLeast"/>
      <w:ind w:leftChars="-1" w:left="-1" w:hangingChars="1" w:hanging="1"/>
      <w:textDirection w:val="btLr"/>
      <w:textAlignment w:val="top"/>
      <w:outlineLvl w:val="7"/>
    </w:pPr>
    <w:rPr>
      <w:rFonts w:ascii="Arial" w:eastAsia="Arial" w:hAnsi="Arial" w:cs="Arial"/>
      <w:b/>
      <w:position w:val="-1"/>
      <w:sz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  <w:lang w:val="fr-FR" w:eastAsia="fr-FR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lang w:val="fr-FR" w:eastAsia="fr-FR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lang w:val="fr-FR" w:eastAsia="fr-FR"/>
    </w:rPr>
  </w:style>
  <w:style w:type="character" w:customStyle="1" w:styleId="Hyperlien">
    <w:name w:val="Hyperlien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Biblio">
    <w:name w:val="Biblio"/>
    <w:basedOn w:val="Normal"/>
    <w:pPr>
      <w:tabs>
        <w:tab w:val="left" w:pos="440"/>
        <w:tab w:val="left" w:pos="840"/>
      </w:tabs>
      <w:suppressAutoHyphens/>
      <w:spacing w:before="80" w:line="1" w:lineRule="atLeast"/>
      <w:ind w:leftChars="-1" w:left="851" w:right="18" w:hangingChars="1" w:hanging="851"/>
      <w:jc w:val="both"/>
      <w:textDirection w:val="btLr"/>
      <w:textAlignment w:val="top"/>
      <w:outlineLvl w:val="0"/>
    </w:pPr>
    <w:rPr>
      <w:rFonts w:ascii="Times" w:eastAsia="Arial" w:hAnsi="Times" w:cs="Arial"/>
      <w:position w:val="-1"/>
      <w:sz w:val="18"/>
      <w:szCs w:val="20"/>
      <w:lang w:val="fr-FR" w:eastAsia="fr-FR"/>
    </w:rPr>
  </w:style>
  <w:style w:type="paragraph" w:styleId="Corpsdetexte">
    <w:name w:val="Body Text"/>
    <w:basedOn w:val="Normal"/>
    <w:pPr>
      <w:pBdr>
        <w:top w:val="single" w:sz="2" w:space="8" w:color="auto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20"/>
      <w:lang w:val="fr-FR" w:eastAsia="fr-FR"/>
    </w:rPr>
  </w:style>
  <w:style w:type="character" w:customStyle="1" w:styleId="Lienvisit">
    <w:name w:val="Lienvisité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Item-Bulleted">
    <w:name w:val="Item-Bulleted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0"/>
      <w:szCs w:val="20"/>
      <w:lang w:eastAsia="en-US"/>
    </w:rPr>
  </w:style>
  <w:style w:type="paragraph" w:styleId="Corpsdetexte2">
    <w:name w:val="Body Text 2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18"/>
      <w:szCs w:val="20"/>
      <w:lang w:eastAsia="en-US"/>
    </w:rPr>
  </w:style>
  <w:style w:type="paragraph" w:styleId="Corpsdetexte3">
    <w:name w:val="Body Text 3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0"/>
      <w:lang w:val="fr-FR" w:eastAsia="fr-FR"/>
    </w:rPr>
  </w:style>
  <w:style w:type="paragraph" w:styleId="Notedebasdepage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0"/>
      <w:szCs w:val="20"/>
      <w:lang w:val="fr-FR" w:eastAsia="fr-FR"/>
    </w:rPr>
  </w:style>
  <w:style w:type="character" w:styleId="Appelnotedebasde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Numrodepage">
    <w:name w:val="page number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customStyle="1" w:styleId="Listecouleur-Accent11">
    <w:name w:val="Liste couleur - Accent 11"/>
    <w:basedOn w:val="Normal"/>
    <w:pPr>
      <w:suppressAutoHyphens/>
      <w:spacing w:after="200"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Cambria" w:eastAsia="Cambria" w:hAnsi="Cambria" w:cs="Arial"/>
      <w:position w:val="-1"/>
      <w:lang w:val="fr-FR" w:eastAsia="en-US"/>
    </w:rPr>
  </w:style>
  <w:style w:type="table" w:styleId="Grilledutableau">
    <w:name w:val="Table Grid"/>
    <w:basedOn w:val="Tableau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pPr>
      <w:suppressAutoHyphens/>
      <w:spacing w:after="120" w:line="1" w:lineRule="atLeast"/>
      <w:ind w:leftChars="-1" w:left="283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lang w:val="fr-FR" w:eastAsia="fr-FR"/>
    </w:rPr>
  </w:style>
  <w:style w:type="character" w:customStyle="1" w:styleId="RetraitcorpsdetexteCar">
    <w:name w:val="Retrait corps de texte Car"/>
    <w:rPr>
      <w:rFonts w:ascii="Arial" w:hAnsi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Textedebulles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Arial" w:hAnsi="Lucida Grande" w:cs="Arial"/>
      <w:position w:val="-1"/>
      <w:sz w:val="18"/>
      <w:szCs w:val="18"/>
      <w:lang w:val="fr-FR" w:eastAsia="fr-FR"/>
    </w:rPr>
  </w:style>
  <w:style w:type="character" w:customStyle="1" w:styleId="TextedebullesCar">
    <w:name w:val="Texte de bulles Car"/>
    <w:rPr>
      <w:rFonts w:ascii="Lucida Grande" w:hAnsi="Lucida Grande"/>
      <w:w w:val="100"/>
      <w:position w:val="-1"/>
      <w:sz w:val="18"/>
      <w:szCs w:val="18"/>
      <w:effect w:val="none"/>
      <w:vertAlign w:val="baseline"/>
      <w:cs w:val="0"/>
      <w:em w:val="none"/>
      <w:lang w:val="fr-FR"/>
    </w:rPr>
  </w:style>
  <w:style w:type="character" w:styleId="Marquedecommentaire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Commentaire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lang w:val="fr-FR" w:eastAsia="fr-FR"/>
    </w:rPr>
  </w:style>
  <w:style w:type="character" w:customStyle="1" w:styleId="CommentaireCar">
    <w:name w:val="Commentaire C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Objetducommentaire">
    <w:name w:val="annotation subject"/>
    <w:basedOn w:val="Commentaire"/>
    <w:next w:val="Commentaire"/>
    <w:rPr>
      <w:b/>
      <w:bCs/>
      <w:sz w:val="20"/>
      <w:szCs w:val="20"/>
    </w:rPr>
  </w:style>
  <w:style w:type="character" w:customStyle="1" w:styleId="ObjetducommentaireCar">
    <w:name w:val="Objet du commentaire Car"/>
    <w:rPr>
      <w:rFonts w:ascii="Arial" w:hAnsi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R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  <w:lang w:val="fr-FR" w:eastAsia="fr-FR"/>
    </w:rPr>
  </w:style>
  <w:style w:type="table" w:customStyle="1" w:styleId="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D4DA6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1F626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F018F"/>
    <w:pPr>
      <w:spacing w:before="100" w:beforeAutospacing="1" w:after="100" w:afterAutospacing="1"/>
    </w:pPr>
    <w:rPr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74B60"/>
    <w:rPr>
      <w:color w:val="605E5C"/>
      <w:shd w:val="clear" w:color="auto" w:fill="E1DFDD"/>
    </w:rPr>
  </w:style>
  <w:style w:type="character" w:customStyle="1" w:styleId="st">
    <w:name w:val="st"/>
    <w:basedOn w:val="Policepardfaut"/>
    <w:rsid w:val="00B121B6"/>
  </w:style>
  <w:style w:type="character" w:styleId="lev">
    <w:name w:val="Strong"/>
    <w:basedOn w:val="Policepardfaut"/>
    <w:uiPriority w:val="22"/>
    <w:qFormat/>
    <w:rsid w:val="00B121B6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07050"/>
    <w:pPr>
      <w:keepLines/>
      <w:suppressAutoHyphens w:val="0"/>
      <w:spacing w:before="480" w:after="0" w:line="276" w:lineRule="auto"/>
      <w:ind w:leftChars="0" w:left="0" w:firstLineChars="0" w:firstLine="0"/>
      <w:textDirection w:val="lrTb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position w:val="0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E07050"/>
    <w:pPr>
      <w:spacing w:before="360" w:after="360" w:line="259" w:lineRule="auto"/>
    </w:pPr>
    <w:rPr>
      <w:rFonts w:asciiTheme="minorHAnsi" w:eastAsiaTheme="minorHAnsi" w:hAnsiTheme="minorHAnsi" w:cstheme="minorHAnsi"/>
      <w:b/>
      <w:bCs/>
      <w:caps/>
      <w:sz w:val="22"/>
      <w:szCs w:val="22"/>
      <w:u w:val="single"/>
      <w:lang w:val="fr-FR"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E07050"/>
    <w:pPr>
      <w:spacing w:line="259" w:lineRule="auto"/>
    </w:pPr>
    <w:rPr>
      <w:rFonts w:asciiTheme="minorHAnsi" w:eastAsiaTheme="minorHAnsi" w:hAnsiTheme="minorHAnsi" w:cstheme="minorHAnsi"/>
      <w:b/>
      <w:bCs/>
      <w:smallCaps/>
      <w:sz w:val="22"/>
      <w:szCs w:val="22"/>
      <w:lang w:val="fr-FR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E070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0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2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2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5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1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56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5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8pFeGO9qvBtpQHh65va8+8sGDw==">CgMxLjA4AHIhMUotRHRQSUhJcWdETDdNS1Z6ZHRjT3pBYUlQWVdUMVRJ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14</Pages>
  <Words>2303</Words>
  <Characters>12671</Characters>
  <Application>Microsoft Office Word</Application>
  <DocSecurity>0</DocSecurity>
  <Lines>105</Lines>
  <Paragraphs>29</Paragraphs>
  <ScaleCrop>false</ScaleCrop>
  <Company/>
  <LinksUpToDate>false</LinksUpToDate>
  <CharactersWithSpaces>14945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Raucent</dc:creator>
  <cp:lastModifiedBy>Elodie Granier</cp:lastModifiedBy>
  <cp:revision>7</cp:revision>
  <cp:lastPrinted>2024-04-17T16:22:00Z</cp:lastPrinted>
  <dcterms:created xsi:type="dcterms:W3CDTF">2024-07-02T06:11:00Z</dcterms:created>
  <dcterms:modified xsi:type="dcterms:W3CDTF">2024-10-03T09:45:00Z</dcterms:modified>
</cp:coreProperties>
</file>