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CE260" w14:textId="77777777" w:rsidR="00725CDA" w:rsidRDefault="00725CDA" w:rsidP="00725CD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sz w:val="32"/>
          <w:szCs w:val="32"/>
          <w:lang w:eastAsia="fr-FR"/>
          <w14:ligatures w14:val="none"/>
        </w:rPr>
        <w:t>Les principales pathologies de l’appareil locomoteur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, qui inclut les os, les articulations, les muscles, les tendons et les ligaments, sont souvent liées à des traumatismes, des inflammations, des maladies dégénératives ou des infections. </w:t>
      </w:r>
    </w:p>
    <w:p w14:paraId="509D4C19" w14:textId="0ECC3228" w:rsidR="00725CDA" w:rsidRPr="00725CDA" w:rsidRDefault="00725CDA" w:rsidP="00725CDA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>Voici un aperçu des principales conditions affectant cet appareil :</w:t>
      </w:r>
    </w:p>
    <w:p w14:paraId="3D7D4D46" w14:textId="77777777" w:rsidR="00725CDA" w:rsidRPr="00725CDA" w:rsidRDefault="00725CDA" w:rsidP="00725C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1. Arthrose</w:t>
      </w:r>
    </w:p>
    <w:p w14:paraId="0B0A4961" w14:textId="77777777" w:rsidR="00725CDA" w:rsidRPr="00725CDA" w:rsidRDefault="00725CDA" w:rsidP="00725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Définition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Maladie dégénérative des articulations caractérisée par l’usure du cartilage, provoquant des douleurs et une limitation des mouvements.</w:t>
      </w:r>
    </w:p>
    <w:p w14:paraId="24ADC4A3" w14:textId="77777777" w:rsidR="00725CDA" w:rsidRPr="00725CDA" w:rsidRDefault="00725CDA" w:rsidP="00725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Symptômes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Douleur articulaire, raideur, gonflement, crépitements lors des mouvements.</w:t>
      </w:r>
    </w:p>
    <w:p w14:paraId="395D761C" w14:textId="77777777" w:rsidR="00725CDA" w:rsidRPr="00725CDA" w:rsidRDefault="00725CDA" w:rsidP="00725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Localisations fréquentes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Genoux, hanches, mains, colonne vertébrale.</w:t>
      </w:r>
    </w:p>
    <w:p w14:paraId="5188E24B" w14:textId="77777777" w:rsidR="00725CDA" w:rsidRPr="00725CDA" w:rsidRDefault="00725CDA" w:rsidP="00725C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Traitements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Antalgiques, anti-inflammatoires, physiothérapie, infiltration de corticoïdes, chirurgie (prothèse).</w:t>
      </w:r>
    </w:p>
    <w:p w14:paraId="0B5E3416" w14:textId="77777777" w:rsidR="00725CDA" w:rsidRPr="00725CDA" w:rsidRDefault="00725CDA" w:rsidP="00725C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2. Arthrite</w:t>
      </w:r>
    </w:p>
    <w:p w14:paraId="3800E57E" w14:textId="77777777" w:rsidR="00725CDA" w:rsidRPr="00725CDA" w:rsidRDefault="00725CDA" w:rsidP="00725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Définition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Inflammation des articulations pouvant être d’origine infectieuse, auto-immune (ex. : polyarthrite rhumatoïde) ou métabolique (ex. : goutte).</w:t>
      </w:r>
    </w:p>
    <w:p w14:paraId="1570E0C7" w14:textId="77777777" w:rsidR="00725CDA" w:rsidRPr="00725CDA" w:rsidRDefault="00725CDA" w:rsidP="00725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Symptômes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Douleur, gonflement, rougeur, raideur articulaire.</w:t>
      </w:r>
    </w:p>
    <w:p w14:paraId="266BE924" w14:textId="77777777" w:rsidR="00725CDA" w:rsidRPr="00725CDA" w:rsidRDefault="00725CDA" w:rsidP="00725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Types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</w:t>
      </w:r>
    </w:p>
    <w:p w14:paraId="14DBE26C" w14:textId="77777777" w:rsidR="00725CDA" w:rsidRPr="00725CDA" w:rsidRDefault="00725CDA" w:rsidP="00725C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Polyarthrite rhumatoïde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Maladie auto-immune affectant les petites articulations.</w:t>
      </w:r>
    </w:p>
    <w:p w14:paraId="528A02A1" w14:textId="77777777" w:rsidR="00725CDA" w:rsidRPr="00725CDA" w:rsidRDefault="00725CDA" w:rsidP="00725C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Goutte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Accumulation de cristaux d’acide urique dans les articulations.</w:t>
      </w:r>
    </w:p>
    <w:p w14:paraId="1393B993" w14:textId="77777777" w:rsidR="00725CDA" w:rsidRPr="00725CDA" w:rsidRDefault="00725CDA" w:rsidP="00725CD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Spondylarthrite ankylosante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Inflammation chronique affectant la colonne vertébrale et les articulations sacro-iliaques.</w:t>
      </w:r>
    </w:p>
    <w:p w14:paraId="25430323" w14:textId="77777777" w:rsidR="00725CDA" w:rsidRPr="00725CDA" w:rsidRDefault="00725CDA" w:rsidP="00725C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Traitements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Anti-inflammatoires, immunosuppresseurs, kinésithérapie.</w:t>
      </w:r>
    </w:p>
    <w:p w14:paraId="16DC1B2D" w14:textId="77777777" w:rsidR="00725CDA" w:rsidRPr="00725CDA" w:rsidRDefault="00725CDA" w:rsidP="00725C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3. Ostéoporose</w:t>
      </w:r>
    </w:p>
    <w:p w14:paraId="150B4F70" w14:textId="77777777" w:rsidR="00725CDA" w:rsidRPr="00725CDA" w:rsidRDefault="00725CDA" w:rsidP="00725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Définition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Maladie osseuse caractérisée par une diminution de la densité osseuse, augmentant le risque de fractures.</w:t>
      </w:r>
    </w:p>
    <w:p w14:paraId="6DF3371A" w14:textId="77777777" w:rsidR="00725CDA" w:rsidRPr="00725CDA" w:rsidRDefault="00725CDA" w:rsidP="00725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Symptômes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Fractures fréquentes, notamment du col du fémur, des poignets et des vertèbres.</w:t>
      </w:r>
    </w:p>
    <w:p w14:paraId="2695E239" w14:textId="77777777" w:rsidR="00725CDA" w:rsidRPr="00725CDA" w:rsidRDefault="00725CDA" w:rsidP="00725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Facteurs de risque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Âge avancé, ménopause, carence en calcium et en vitamine D, sédentarité.</w:t>
      </w:r>
    </w:p>
    <w:p w14:paraId="5F146F42" w14:textId="77777777" w:rsidR="00725CDA" w:rsidRPr="00725CDA" w:rsidRDefault="00725CDA" w:rsidP="00725C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Traitements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Suppléments de calcium et vitamine D, </w:t>
      </w:r>
      <w:proofErr w:type="spellStart"/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>bisphosphonates</w:t>
      </w:r>
      <w:proofErr w:type="spellEnd"/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>, activité physique.</w:t>
      </w:r>
    </w:p>
    <w:p w14:paraId="2DFD2CEA" w14:textId="77777777" w:rsidR="00725CDA" w:rsidRPr="00725CDA" w:rsidRDefault="00725CDA" w:rsidP="00725C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4. Tendinite</w:t>
      </w:r>
    </w:p>
    <w:p w14:paraId="64B0E319" w14:textId="77777777" w:rsidR="00725CDA" w:rsidRPr="00725CDA" w:rsidRDefault="00725CDA" w:rsidP="00725C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Définition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Inflammation d’un tendon, souvent causée par une surutilisation ou des mouvements répétitifs.</w:t>
      </w:r>
    </w:p>
    <w:p w14:paraId="71052AF8" w14:textId="77777777" w:rsidR="00725CDA" w:rsidRPr="00725CDA" w:rsidRDefault="00725CDA" w:rsidP="00725C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Symptômes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Douleur localisée au niveau du tendon, aggravée par le mouvement.</w:t>
      </w:r>
    </w:p>
    <w:p w14:paraId="6E4E53B8" w14:textId="77777777" w:rsidR="00725CDA" w:rsidRPr="00725CDA" w:rsidRDefault="00725CDA" w:rsidP="00725C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Localisations fréquentes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Épaule (tendinite de la coiffe des rotateurs), coude (épicondylite), poignet, talon (tendinite d’Achille).</w:t>
      </w:r>
    </w:p>
    <w:p w14:paraId="4DEE9BC6" w14:textId="77777777" w:rsidR="00725CDA" w:rsidRPr="00725CDA" w:rsidRDefault="00725CDA" w:rsidP="00725C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Traitements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Repos, anti-inflammatoires, physiothérapie, parfois infiltrations de corticoïdes.</w:t>
      </w:r>
    </w:p>
    <w:p w14:paraId="55DAE45A" w14:textId="77777777" w:rsidR="00725CDA" w:rsidRPr="00725CDA" w:rsidRDefault="00725CDA" w:rsidP="00725C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5. Bursite</w:t>
      </w:r>
    </w:p>
    <w:p w14:paraId="49774057" w14:textId="77777777" w:rsidR="00725CDA" w:rsidRPr="00725CDA" w:rsidRDefault="00725CDA" w:rsidP="00725C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lastRenderedPageBreak/>
        <w:t>Définition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Inflammation des bourses séreuses (petits sacs remplis de liquide) qui amortissent les articulations.</w:t>
      </w:r>
    </w:p>
    <w:p w14:paraId="7EEC15CE" w14:textId="77777777" w:rsidR="00725CDA" w:rsidRPr="00725CDA" w:rsidRDefault="00725CDA" w:rsidP="00725C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Symptômes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Douleur, gonflement et chaleur autour de l’articulation.</w:t>
      </w:r>
    </w:p>
    <w:p w14:paraId="420D75A0" w14:textId="77777777" w:rsidR="00725CDA" w:rsidRPr="00725CDA" w:rsidRDefault="00725CDA" w:rsidP="00725C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Localisations fréquentes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Épaule, hanche, coude, genou.</w:t>
      </w:r>
    </w:p>
    <w:p w14:paraId="19664349" w14:textId="77777777" w:rsidR="00725CDA" w:rsidRPr="00725CDA" w:rsidRDefault="00725CDA" w:rsidP="00725C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Traitements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Repos, glace, anti-inflammatoires, physiothérapie, drainage en cas d’infection.</w:t>
      </w:r>
    </w:p>
    <w:p w14:paraId="032FF7ED" w14:textId="77777777" w:rsidR="00725CDA" w:rsidRPr="00725CDA" w:rsidRDefault="00725CDA" w:rsidP="00725C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6. Syndrome du canal carpien</w:t>
      </w:r>
    </w:p>
    <w:p w14:paraId="6246FF9C" w14:textId="77777777" w:rsidR="00725CDA" w:rsidRPr="00725CDA" w:rsidRDefault="00725CDA" w:rsidP="00725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Définition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Compression du nerf médian au niveau du poignet, causant des douleurs et des engourdissements dans la main.</w:t>
      </w:r>
    </w:p>
    <w:p w14:paraId="58C8EC93" w14:textId="77777777" w:rsidR="00725CDA" w:rsidRPr="00725CDA" w:rsidRDefault="00725CDA" w:rsidP="00725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Symptômes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Douleurs, fourmillements, engourdissement dans le pouce, l’index et le majeur, faiblesse de la main.</w:t>
      </w:r>
    </w:p>
    <w:p w14:paraId="2F289946" w14:textId="77777777" w:rsidR="00725CDA" w:rsidRPr="00725CDA" w:rsidRDefault="00725CDA" w:rsidP="00725C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Traitements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Attelles, anti-inflammatoires, physiothérapie, chirurgie en cas de compression sévère.</w:t>
      </w:r>
    </w:p>
    <w:p w14:paraId="438CCC0D" w14:textId="77777777" w:rsidR="00725CDA" w:rsidRPr="00725CDA" w:rsidRDefault="00725CDA" w:rsidP="00725C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7. Scoliose</w:t>
      </w:r>
    </w:p>
    <w:p w14:paraId="0B7CDC5A" w14:textId="77777777" w:rsidR="00725CDA" w:rsidRPr="00725CDA" w:rsidRDefault="00725CDA" w:rsidP="00725C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Définition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Déformation de la colonne vertébrale caractérisée par une courbure latérale anormale.</w:t>
      </w:r>
    </w:p>
    <w:p w14:paraId="501E2310" w14:textId="77777777" w:rsidR="00725CDA" w:rsidRPr="00725CDA" w:rsidRDefault="00725CDA" w:rsidP="00725C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Symptômes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Asymétrie des épaules ou des hanches, douleur au dos, troubles respiratoires dans les formes sévères.</w:t>
      </w:r>
    </w:p>
    <w:p w14:paraId="2F3409C2" w14:textId="77777777" w:rsidR="00725CDA" w:rsidRPr="00725CDA" w:rsidRDefault="00725CDA" w:rsidP="00725C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Types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Scoliose idiopathique, congénitale ou neuromusculaire.</w:t>
      </w:r>
    </w:p>
    <w:p w14:paraId="7A67355C" w14:textId="77777777" w:rsidR="00725CDA" w:rsidRPr="00725CDA" w:rsidRDefault="00725CDA" w:rsidP="00725C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Traitements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Surveillance (formes légères), kinésithérapie, corset, chirurgie (formes sévères).</w:t>
      </w:r>
    </w:p>
    <w:p w14:paraId="6476FB1D" w14:textId="77777777" w:rsidR="00725CDA" w:rsidRPr="00725CDA" w:rsidRDefault="00725CDA" w:rsidP="00725C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8. Fractures</w:t>
      </w:r>
    </w:p>
    <w:p w14:paraId="438C6891" w14:textId="77777777" w:rsidR="00725CDA" w:rsidRPr="00725CDA" w:rsidRDefault="00725CDA" w:rsidP="00725C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Définition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Rupture d’un os causée par un traumatisme ou, dans certains cas, une fragilité osseuse (ex. : ostéoporose).</w:t>
      </w:r>
    </w:p>
    <w:p w14:paraId="7C946521" w14:textId="77777777" w:rsidR="00725CDA" w:rsidRPr="00725CDA" w:rsidRDefault="00725CDA" w:rsidP="00725C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Types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</w:t>
      </w:r>
    </w:p>
    <w:p w14:paraId="63F896C0" w14:textId="77777777" w:rsidR="00725CDA" w:rsidRPr="00725CDA" w:rsidRDefault="00725CDA" w:rsidP="00725CD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Fracture simple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L'os est cassé mais reste en place.</w:t>
      </w:r>
    </w:p>
    <w:p w14:paraId="52BC3604" w14:textId="77777777" w:rsidR="00725CDA" w:rsidRPr="00725CDA" w:rsidRDefault="00725CDA" w:rsidP="00725CD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Fracture comminutive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L'os est brisé en plusieurs fragments.</w:t>
      </w:r>
    </w:p>
    <w:p w14:paraId="1971115F" w14:textId="77777777" w:rsidR="00725CDA" w:rsidRPr="00725CDA" w:rsidRDefault="00725CDA" w:rsidP="00725CD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Fracture ouverte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L'os cassé perce la peau.</w:t>
      </w:r>
    </w:p>
    <w:p w14:paraId="21B41BCA" w14:textId="77777777" w:rsidR="00725CDA" w:rsidRPr="00725CDA" w:rsidRDefault="00725CDA" w:rsidP="00725C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Traitements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Immobilisation (plâtre), chirurgie (broches, plaques, clous), rééducation.</w:t>
      </w:r>
    </w:p>
    <w:p w14:paraId="159AE9A7" w14:textId="77777777" w:rsidR="00725CDA" w:rsidRPr="00725CDA" w:rsidRDefault="00725CDA" w:rsidP="00725C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9. Hernie discale</w:t>
      </w:r>
    </w:p>
    <w:p w14:paraId="73027A44" w14:textId="77777777" w:rsidR="00725CDA" w:rsidRPr="00725CDA" w:rsidRDefault="00725CDA" w:rsidP="00725C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Définition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Déplacement ou rupture d’un disque intervertébral, causant une compression des nerfs voisins.</w:t>
      </w:r>
    </w:p>
    <w:p w14:paraId="4119714C" w14:textId="77777777" w:rsidR="00725CDA" w:rsidRPr="00725CDA" w:rsidRDefault="00725CDA" w:rsidP="00725C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Symptômes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Douleur au dos irradiant souvent dans les membres (sciatique), engourdissement, faiblesse musculaire.</w:t>
      </w:r>
    </w:p>
    <w:p w14:paraId="081C4E59" w14:textId="77777777" w:rsidR="00725CDA" w:rsidRPr="00725CDA" w:rsidRDefault="00725CDA" w:rsidP="00725C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Localisations fréquentes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Lombaires (bas du dos) et cervicales (cou).</w:t>
      </w:r>
    </w:p>
    <w:p w14:paraId="40F668B9" w14:textId="77777777" w:rsidR="00725CDA" w:rsidRPr="00725CDA" w:rsidRDefault="00725CDA" w:rsidP="00725CD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Traitements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Repos, anti-inflammatoires, physiothérapie, chirurgie dans les cas sévères.</w:t>
      </w:r>
    </w:p>
    <w:p w14:paraId="481C6A7B" w14:textId="77777777" w:rsidR="00725CDA" w:rsidRPr="00725CDA" w:rsidRDefault="00725CDA" w:rsidP="00725C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10. Myopathies</w:t>
      </w:r>
    </w:p>
    <w:p w14:paraId="052DD265" w14:textId="77777777" w:rsidR="00725CDA" w:rsidRPr="00725CDA" w:rsidRDefault="00725CDA" w:rsidP="00725C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Définition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Maladies qui affectent directement les muscles, causant faiblesse et atrophie musculaire.</w:t>
      </w:r>
    </w:p>
    <w:p w14:paraId="49ED1AC6" w14:textId="77777777" w:rsidR="00725CDA" w:rsidRPr="00725CDA" w:rsidRDefault="00725CDA" w:rsidP="00725C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Types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</w:t>
      </w:r>
    </w:p>
    <w:p w14:paraId="2828EC9B" w14:textId="77777777" w:rsidR="00725CDA" w:rsidRPr="00725CDA" w:rsidRDefault="00725CDA" w:rsidP="00725CD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Dystrophie musculaire de Duchenne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Maladie génétique qui affecte les muscles chez les jeunes garçons.</w:t>
      </w:r>
    </w:p>
    <w:p w14:paraId="4509C582" w14:textId="77777777" w:rsidR="00725CDA" w:rsidRPr="00725CDA" w:rsidRDefault="00725CDA" w:rsidP="00725CD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lastRenderedPageBreak/>
        <w:t>Myopathies inflammatoires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Polymyosite, dermatomyosite.</w:t>
      </w:r>
    </w:p>
    <w:p w14:paraId="22EAE5D8" w14:textId="77777777" w:rsidR="00725CDA" w:rsidRPr="00725CDA" w:rsidRDefault="00725CDA" w:rsidP="00725C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Symptômes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Faiblesse musculaire, fatigue, atrophie musculaire progressive.</w:t>
      </w:r>
    </w:p>
    <w:p w14:paraId="28804C3D" w14:textId="77777777" w:rsidR="00725CDA" w:rsidRPr="00725CDA" w:rsidRDefault="00725CDA" w:rsidP="00725CD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Traitements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Physiothérapie, corticothérapie (myopathies inflammatoires), gestion des symptômes.</w:t>
      </w:r>
    </w:p>
    <w:p w14:paraId="5CF97F8C" w14:textId="77777777" w:rsidR="00725CDA" w:rsidRPr="00725CDA" w:rsidRDefault="00725CDA" w:rsidP="00725C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11. Luxation</w:t>
      </w:r>
    </w:p>
    <w:p w14:paraId="6A9F1152" w14:textId="77777777" w:rsidR="00725CDA" w:rsidRPr="00725CDA" w:rsidRDefault="00725CDA" w:rsidP="00725C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Définition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Déplacement d’un os hors de son articulation, souvent suite à un traumatisme.</w:t>
      </w:r>
    </w:p>
    <w:p w14:paraId="73687378" w14:textId="77777777" w:rsidR="00725CDA" w:rsidRPr="00725CDA" w:rsidRDefault="00725CDA" w:rsidP="00725C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Symptômes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Douleur intense, déformation visible, incapacité à bouger l’articulation.</w:t>
      </w:r>
    </w:p>
    <w:p w14:paraId="0922A607" w14:textId="77777777" w:rsidR="00725CDA" w:rsidRPr="00725CDA" w:rsidRDefault="00725CDA" w:rsidP="00725C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Localisations fréquentes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Épaule, genou, doigts, hanche.</w:t>
      </w:r>
    </w:p>
    <w:p w14:paraId="11480F85" w14:textId="77777777" w:rsidR="00725CDA" w:rsidRPr="00725CDA" w:rsidRDefault="00725CDA" w:rsidP="00725CD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25CDA">
        <w:rPr>
          <w:rFonts w:ascii="Arial" w:eastAsia="Times New Roman" w:hAnsi="Arial" w:cs="Arial"/>
          <w:b/>
          <w:bCs/>
          <w:kern w:val="0"/>
          <w:lang w:eastAsia="fr-FR"/>
          <w14:ligatures w14:val="none"/>
        </w:rPr>
        <w:t>Traitements</w:t>
      </w:r>
      <w:r w:rsidRPr="00725CDA">
        <w:rPr>
          <w:rFonts w:ascii="Arial" w:eastAsia="Times New Roman" w:hAnsi="Arial" w:cs="Arial"/>
          <w:kern w:val="0"/>
          <w:lang w:eastAsia="fr-FR"/>
          <w14:ligatures w14:val="none"/>
        </w:rPr>
        <w:t xml:space="preserve"> : Réduction de la luxation (remise en place), immobilisation, physiothérapie.</w:t>
      </w:r>
    </w:p>
    <w:p w14:paraId="09B59197" w14:textId="77777777" w:rsidR="00725CDA" w:rsidRPr="00725CDA" w:rsidRDefault="00725CDA">
      <w:pPr>
        <w:rPr>
          <w:rFonts w:ascii="Arial" w:hAnsi="Arial" w:cs="Arial"/>
        </w:rPr>
      </w:pPr>
    </w:p>
    <w:sectPr w:rsidR="00725CDA" w:rsidRPr="0072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4501"/>
    <w:multiLevelType w:val="multilevel"/>
    <w:tmpl w:val="03DC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07DE5"/>
    <w:multiLevelType w:val="multilevel"/>
    <w:tmpl w:val="237C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72915"/>
    <w:multiLevelType w:val="multilevel"/>
    <w:tmpl w:val="752E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C758C"/>
    <w:multiLevelType w:val="multilevel"/>
    <w:tmpl w:val="AE7E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06F6B"/>
    <w:multiLevelType w:val="multilevel"/>
    <w:tmpl w:val="5E98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7E55FC"/>
    <w:multiLevelType w:val="multilevel"/>
    <w:tmpl w:val="F608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669F7"/>
    <w:multiLevelType w:val="multilevel"/>
    <w:tmpl w:val="D3BE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E496E"/>
    <w:multiLevelType w:val="multilevel"/>
    <w:tmpl w:val="9E6C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E35F59"/>
    <w:multiLevelType w:val="multilevel"/>
    <w:tmpl w:val="3BE0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454DFC"/>
    <w:multiLevelType w:val="multilevel"/>
    <w:tmpl w:val="13FC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DD642F"/>
    <w:multiLevelType w:val="multilevel"/>
    <w:tmpl w:val="5272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199204">
    <w:abstractNumId w:val="10"/>
  </w:num>
  <w:num w:numId="2" w16cid:durableId="1139494279">
    <w:abstractNumId w:val="2"/>
  </w:num>
  <w:num w:numId="3" w16cid:durableId="378014475">
    <w:abstractNumId w:val="0"/>
  </w:num>
  <w:num w:numId="4" w16cid:durableId="1409156983">
    <w:abstractNumId w:val="5"/>
  </w:num>
  <w:num w:numId="5" w16cid:durableId="1773746984">
    <w:abstractNumId w:val="1"/>
  </w:num>
  <w:num w:numId="6" w16cid:durableId="1085302579">
    <w:abstractNumId w:val="3"/>
  </w:num>
  <w:num w:numId="7" w16cid:durableId="1355107147">
    <w:abstractNumId w:val="6"/>
  </w:num>
  <w:num w:numId="8" w16cid:durableId="1504857634">
    <w:abstractNumId w:val="7"/>
  </w:num>
  <w:num w:numId="9" w16cid:durableId="1228345473">
    <w:abstractNumId w:val="4"/>
  </w:num>
  <w:num w:numId="10" w16cid:durableId="1262763384">
    <w:abstractNumId w:val="9"/>
  </w:num>
  <w:num w:numId="11" w16cid:durableId="13699939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DA"/>
    <w:rsid w:val="00725CDA"/>
    <w:rsid w:val="008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EC44"/>
  <w15:chartTrackingRefBased/>
  <w15:docId w15:val="{75242913-4F43-4BAC-A39F-D95206F4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746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1</cp:revision>
  <dcterms:created xsi:type="dcterms:W3CDTF">2024-09-24T13:59:00Z</dcterms:created>
  <dcterms:modified xsi:type="dcterms:W3CDTF">2024-09-24T14:02:00Z</dcterms:modified>
</cp:coreProperties>
</file>