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C2CF8" w14:textId="77777777" w:rsidR="008541D2" w:rsidRPr="0077016E" w:rsidRDefault="008541D2" w:rsidP="008541D2">
      <w:pPr>
        <w:pStyle w:val="Textbody"/>
        <w:jc w:val="center"/>
        <w:rPr>
          <w:rFonts w:asciiTheme="majorHAnsi" w:hAnsiTheme="majorHAnsi" w:cstheme="majorHAnsi"/>
          <w:b/>
          <w:bCs/>
          <w:sz w:val="28"/>
          <w:szCs w:val="28"/>
        </w:rPr>
      </w:pPr>
      <w:r w:rsidRPr="0077016E">
        <w:rPr>
          <w:rFonts w:asciiTheme="majorHAnsi" w:hAnsiTheme="majorHAnsi" w:cstheme="majorHAnsi"/>
          <w:b/>
          <w:bCs/>
          <w:sz w:val="28"/>
          <w:szCs w:val="28"/>
        </w:rPr>
        <w:t>SUJET DE PREPARATION AUX EPREUVES ORALES</w:t>
      </w:r>
    </w:p>
    <w:p w14:paraId="6A35E376" w14:textId="77777777" w:rsidR="008541D2" w:rsidRPr="0077016E" w:rsidRDefault="008541D2" w:rsidP="008541D2">
      <w:pPr>
        <w:pStyle w:val="Standard"/>
        <w:autoSpaceDE w:val="0"/>
        <w:jc w:val="center"/>
        <w:rPr>
          <w:rFonts w:asciiTheme="majorHAnsi" w:eastAsia="Times New Roman" w:hAnsiTheme="majorHAnsi" w:cstheme="majorHAnsi"/>
          <w:b/>
          <w:bCs/>
          <w:sz w:val="22"/>
          <w:szCs w:val="22"/>
        </w:rPr>
      </w:pPr>
      <w:r w:rsidRPr="0077016E">
        <w:rPr>
          <w:rFonts w:asciiTheme="majorHAnsi" w:eastAsia="Times New Roman" w:hAnsiTheme="majorHAnsi" w:cstheme="majorHAnsi"/>
          <w:b/>
          <w:bCs/>
          <w:sz w:val="22"/>
          <w:szCs w:val="22"/>
        </w:rPr>
        <w:t>ÉPREUVE PRATIQUE ORALE D’ADMISSION</w:t>
      </w:r>
    </w:p>
    <w:p w14:paraId="30640505" w14:textId="77777777" w:rsidR="008541D2" w:rsidRPr="0077016E" w:rsidRDefault="008541D2" w:rsidP="008541D2">
      <w:pPr>
        <w:pStyle w:val="Standard"/>
        <w:autoSpaceDE w:val="0"/>
        <w:jc w:val="center"/>
        <w:rPr>
          <w:rFonts w:asciiTheme="majorHAnsi" w:eastAsia="Times New Roman" w:hAnsiTheme="majorHAnsi" w:cstheme="majorHAnsi"/>
          <w:sz w:val="20"/>
          <w:szCs w:val="20"/>
        </w:rPr>
      </w:pPr>
      <w:r w:rsidRPr="0077016E">
        <w:rPr>
          <w:rFonts w:asciiTheme="majorHAnsi" w:eastAsia="Times New Roman" w:hAnsiTheme="majorHAnsi" w:cstheme="majorHAnsi"/>
          <w:sz w:val="20"/>
          <w:szCs w:val="20"/>
        </w:rPr>
        <w:t>Temps de préparation : 2 heures pour les deux parties de l’épreuve</w:t>
      </w:r>
    </w:p>
    <w:p w14:paraId="08214F3C" w14:textId="77777777" w:rsidR="008541D2" w:rsidRPr="0077016E" w:rsidRDefault="008541D2" w:rsidP="008541D2">
      <w:pPr>
        <w:pStyle w:val="Standard"/>
        <w:autoSpaceDE w:val="0"/>
        <w:jc w:val="center"/>
        <w:rPr>
          <w:rFonts w:asciiTheme="majorHAnsi" w:eastAsia="Times New Roman" w:hAnsiTheme="majorHAnsi" w:cstheme="majorHAnsi"/>
          <w:sz w:val="20"/>
          <w:szCs w:val="20"/>
        </w:rPr>
      </w:pPr>
      <w:r w:rsidRPr="0077016E">
        <w:rPr>
          <w:rFonts w:asciiTheme="majorHAnsi" w:eastAsia="Times New Roman" w:hAnsiTheme="majorHAnsi" w:cstheme="majorHAnsi"/>
          <w:sz w:val="20"/>
          <w:szCs w:val="20"/>
        </w:rPr>
        <w:t>Durée de l’épreuve : 30’ de leçon en français- 30’ de leçon en mathématiques</w:t>
      </w:r>
    </w:p>
    <w:p w14:paraId="00E9700A" w14:textId="77777777" w:rsidR="008541D2" w:rsidRPr="0077016E" w:rsidRDefault="008541D2" w:rsidP="008541D2">
      <w:pPr>
        <w:pStyle w:val="Standard"/>
        <w:autoSpaceDE w:val="0"/>
        <w:jc w:val="center"/>
        <w:rPr>
          <w:rFonts w:asciiTheme="majorHAnsi" w:eastAsia="Times New Roman" w:hAnsiTheme="majorHAnsi" w:cstheme="majorHAnsi"/>
          <w:sz w:val="20"/>
          <w:szCs w:val="20"/>
        </w:rPr>
      </w:pPr>
    </w:p>
    <w:tbl>
      <w:tblPr>
        <w:tblW w:w="9645" w:type="dxa"/>
        <w:jc w:val="center"/>
        <w:tblLayout w:type="fixed"/>
        <w:tblCellMar>
          <w:left w:w="10" w:type="dxa"/>
          <w:right w:w="10" w:type="dxa"/>
        </w:tblCellMar>
        <w:tblLook w:val="04A0" w:firstRow="1" w:lastRow="0" w:firstColumn="1" w:lastColumn="0" w:noHBand="0" w:noVBand="1"/>
      </w:tblPr>
      <w:tblGrid>
        <w:gridCol w:w="9645"/>
      </w:tblGrid>
      <w:tr w:rsidR="008541D2" w:rsidRPr="0077016E" w14:paraId="0E94B857" w14:textId="77777777" w:rsidTr="008541D2">
        <w:trPr>
          <w:jc w:val="center"/>
        </w:trPr>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167BEECD" w14:textId="77777777" w:rsidR="008541D2" w:rsidRPr="0077016E" w:rsidRDefault="008541D2">
            <w:pPr>
              <w:pStyle w:val="Standard"/>
              <w:autoSpaceDE w:val="0"/>
              <w:spacing w:line="256" w:lineRule="auto"/>
              <w:jc w:val="center"/>
              <w:rPr>
                <w:rFonts w:asciiTheme="majorHAnsi" w:eastAsia="Times New Roman" w:hAnsiTheme="majorHAnsi" w:cstheme="majorHAnsi"/>
                <w:b/>
                <w:bCs/>
                <w:sz w:val="22"/>
                <w:szCs w:val="22"/>
              </w:rPr>
            </w:pPr>
            <w:r w:rsidRPr="0077016E">
              <w:rPr>
                <w:rFonts w:asciiTheme="majorHAnsi" w:eastAsia="Times New Roman" w:hAnsiTheme="majorHAnsi" w:cstheme="majorHAnsi"/>
                <w:b/>
                <w:bCs/>
                <w:sz w:val="22"/>
                <w:szCs w:val="22"/>
              </w:rPr>
              <w:t>Première partie : préparation d’une séance d’enseignement en français</w:t>
            </w:r>
          </w:p>
          <w:p w14:paraId="2B84E6AC" w14:textId="77777777" w:rsidR="008541D2" w:rsidRPr="0077016E" w:rsidRDefault="008541D2">
            <w:pPr>
              <w:pStyle w:val="Standard"/>
              <w:autoSpaceDE w:val="0"/>
              <w:spacing w:line="256" w:lineRule="auto"/>
              <w:rPr>
                <w:rFonts w:asciiTheme="majorHAnsi" w:eastAsia="Times New Roman" w:hAnsiTheme="majorHAnsi" w:cstheme="majorHAnsi"/>
                <w:sz w:val="20"/>
                <w:szCs w:val="20"/>
              </w:rPr>
            </w:pP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t>Déroulement de l’épreuve de français :</w:t>
            </w:r>
          </w:p>
          <w:p w14:paraId="24921C4E" w14:textId="77777777" w:rsidR="008541D2" w:rsidRPr="0077016E" w:rsidRDefault="008541D2">
            <w:pPr>
              <w:pStyle w:val="Standard"/>
              <w:autoSpaceDE w:val="0"/>
              <w:spacing w:line="256" w:lineRule="auto"/>
              <w:rPr>
                <w:rFonts w:asciiTheme="majorHAnsi" w:eastAsia="Times New Roman" w:hAnsiTheme="majorHAnsi" w:cstheme="majorHAnsi"/>
                <w:sz w:val="20"/>
                <w:szCs w:val="20"/>
              </w:rPr>
            </w:pP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t>1 – Exposé du candidat (15 minutes)</w:t>
            </w:r>
          </w:p>
          <w:p w14:paraId="1454A6EE" w14:textId="77777777" w:rsidR="008541D2" w:rsidRPr="0077016E" w:rsidRDefault="008541D2">
            <w:pPr>
              <w:pStyle w:val="Standard"/>
              <w:autoSpaceDE w:val="0"/>
              <w:spacing w:line="256" w:lineRule="auto"/>
              <w:rPr>
                <w:rFonts w:asciiTheme="majorHAnsi" w:eastAsia="Times New Roman" w:hAnsiTheme="majorHAnsi" w:cstheme="majorHAnsi"/>
                <w:sz w:val="20"/>
                <w:szCs w:val="20"/>
              </w:rPr>
            </w:pP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r>
            <w:r w:rsidRPr="0077016E">
              <w:rPr>
                <w:rFonts w:asciiTheme="majorHAnsi" w:eastAsia="Times New Roman" w:hAnsiTheme="majorHAnsi" w:cstheme="majorHAnsi"/>
                <w:sz w:val="20"/>
                <w:szCs w:val="20"/>
              </w:rPr>
              <w:tab/>
              <w:t>2 – Entretien avec le jury (15 minutes)</w:t>
            </w:r>
          </w:p>
        </w:tc>
      </w:tr>
    </w:tbl>
    <w:p w14:paraId="7A70A274" w14:textId="77777777" w:rsidR="008541D2" w:rsidRPr="0077016E" w:rsidRDefault="008541D2" w:rsidP="008541D2">
      <w:pPr>
        <w:pStyle w:val="Standard"/>
        <w:autoSpaceDE w:val="0"/>
        <w:rPr>
          <w:rFonts w:asciiTheme="majorHAnsi" w:eastAsia="Times New Roman" w:hAnsiTheme="majorHAnsi" w:cstheme="majorHAnsi"/>
          <w:b/>
          <w:bCs/>
          <w:sz w:val="22"/>
          <w:szCs w:val="22"/>
        </w:rPr>
      </w:pPr>
    </w:p>
    <w:p w14:paraId="4E153137" w14:textId="77777777" w:rsidR="008541D2" w:rsidRPr="0077016E" w:rsidRDefault="008541D2" w:rsidP="008541D2">
      <w:pPr>
        <w:pStyle w:val="Standard"/>
        <w:autoSpaceDE w:val="0"/>
        <w:rPr>
          <w:rFonts w:asciiTheme="majorHAnsi" w:hAnsiTheme="majorHAnsi" w:cstheme="majorHAnsi"/>
          <w:sz w:val="22"/>
          <w:szCs w:val="22"/>
        </w:rPr>
      </w:pPr>
      <w:r w:rsidRPr="0077016E">
        <w:rPr>
          <w:rFonts w:asciiTheme="majorHAnsi" w:eastAsia="Times New Roman" w:hAnsiTheme="majorHAnsi" w:cstheme="majorHAnsi"/>
          <w:b/>
          <w:bCs/>
          <w:sz w:val="22"/>
          <w:szCs w:val="22"/>
        </w:rPr>
        <w:t>Domaine.</w:t>
      </w:r>
      <w:r w:rsidRPr="0077016E">
        <w:rPr>
          <w:rFonts w:asciiTheme="majorHAnsi" w:eastAsia="Times New Roman" w:hAnsiTheme="majorHAnsi" w:cstheme="majorHAnsi"/>
          <w:sz w:val="22"/>
          <w:szCs w:val="22"/>
        </w:rPr>
        <w:t xml:space="preserve"> </w:t>
      </w:r>
      <w:r w:rsidRPr="0077016E">
        <w:rPr>
          <w:rFonts w:asciiTheme="majorHAnsi" w:hAnsiTheme="majorHAnsi" w:cstheme="majorHAnsi"/>
          <w:sz w:val="22"/>
          <w:szCs w:val="22"/>
        </w:rPr>
        <w:t xml:space="preserve">Comprendre l’écrit et s’exprimer à l’oral </w:t>
      </w:r>
    </w:p>
    <w:p w14:paraId="1E0DF0F6" w14:textId="77777777" w:rsidR="008541D2" w:rsidRPr="0077016E" w:rsidRDefault="008541D2" w:rsidP="008541D2">
      <w:pPr>
        <w:pStyle w:val="Standard"/>
        <w:autoSpaceDE w:val="0"/>
        <w:rPr>
          <w:rFonts w:asciiTheme="majorHAnsi" w:eastAsia="Times New Roman" w:hAnsiTheme="majorHAnsi" w:cstheme="majorHAnsi"/>
          <w:i/>
          <w:iCs/>
          <w:sz w:val="22"/>
          <w:szCs w:val="22"/>
        </w:rPr>
      </w:pPr>
    </w:p>
    <w:p w14:paraId="17E1C903" w14:textId="77777777" w:rsidR="008541D2" w:rsidRPr="0077016E" w:rsidRDefault="008541D2" w:rsidP="008541D2">
      <w:pPr>
        <w:pStyle w:val="Standard"/>
        <w:autoSpaceDE w:val="0"/>
        <w:rPr>
          <w:rFonts w:asciiTheme="majorHAnsi" w:eastAsia="Times New Roman" w:hAnsiTheme="majorHAnsi" w:cstheme="majorHAnsi"/>
          <w:b/>
          <w:bCs/>
          <w:sz w:val="22"/>
          <w:szCs w:val="22"/>
        </w:rPr>
      </w:pPr>
      <w:r w:rsidRPr="0077016E">
        <w:rPr>
          <w:rFonts w:asciiTheme="majorHAnsi" w:eastAsia="Times New Roman" w:hAnsiTheme="majorHAnsi" w:cstheme="majorHAnsi"/>
          <w:b/>
          <w:bCs/>
          <w:sz w:val="22"/>
          <w:szCs w:val="22"/>
        </w:rPr>
        <w:t>Connaissances et compétences visées.</w:t>
      </w:r>
    </w:p>
    <w:p w14:paraId="4BE9420B" w14:textId="77777777" w:rsidR="008541D2" w:rsidRPr="0077016E" w:rsidRDefault="008541D2" w:rsidP="008541D2">
      <w:pPr>
        <w:pStyle w:val="Standard"/>
        <w:autoSpaceDE w:val="0"/>
        <w:rPr>
          <w:rFonts w:asciiTheme="majorHAnsi" w:hAnsiTheme="majorHAnsi" w:cstheme="majorHAnsi"/>
        </w:rPr>
      </w:pPr>
      <w:r w:rsidRPr="0077016E">
        <w:rPr>
          <w:rFonts w:asciiTheme="majorHAnsi" w:hAnsiTheme="majorHAnsi" w:cstheme="majorHAnsi"/>
        </w:rPr>
        <w:t xml:space="preserve">-Comprendre une histoire courte et simple racontée par l’enseignant </w:t>
      </w:r>
    </w:p>
    <w:p w14:paraId="4E97848D" w14:textId="77777777" w:rsidR="008541D2" w:rsidRPr="0077016E" w:rsidRDefault="008541D2" w:rsidP="008541D2">
      <w:pPr>
        <w:pStyle w:val="Standard"/>
        <w:autoSpaceDE w:val="0"/>
        <w:rPr>
          <w:rFonts w:asciiTheme="majorHAnsi" w:hAnsiTheme="majorHAnsi" w:cstheme="majorHAnsi"/>
        </w:rPr>
      </w:pPr>
      <w:r w:rsidRPr="0077016E">
        <w:rPr>
          <w:rFonts w:asciiTheme="majorHAnsi" w:hAnsiTheme="majorHAnsi" w:cstheme="majorHAnsi"/>
        </w:rPr>
        <w:t>-Répondre à quelques questions simples sur le texte guidé par l’enseignant et/ou les images</w:t>
      </w:r>
    </w:p>
    <w:p w14:paraId="25C4E5EC" w14:textId="18480E36" w:rsidR="008541D2" w:rsidRPr="0077016E" w:rsidRDefault="008541D2" w:rsidP="008541D2">
      <w:pPr>
        <w:pStyle w:val="Standard"/>
        <w:autoSpaceDE w:val="0"/>
        <w:rPr>
          <w:rFonts w:asciiTheme="majorHAnsi" w:eastAsia="Times New Roman" w:hAnsiTheme="majorHAnsi" w:cstheme="majorHAnsi"/>
          <w:b/>
          <w:bCs/>
        </w:rPr>
      </w:pPr>
      <w:r w:rsidRPr="0077016E">
        <w:rPr>
          <w:rFonts w:asciiTheme="majorHAnsi" w:eastAsia="Times New Roman" w:hAnsiTheme="majorHAnsi" w:cstheme="majorHAnsi"/>
          <w:bCs/>
        </w:rPr>
        <w:t>- Apprendre en jouant des scenarios par imitation et jeux symboliques</w:t>
      </w:r>
      <w:r w:rsidRPr="0077016E">
        <w:rPr>
          <w:rFonts w:asciiTheme="majorHAnsi" w:eastAsia="Times New Roman" w:hAnsiTheme="majorHAnsi" w:cstheme="majorHAnsi"/>
          <w:b/>
          <w:bCs/>
        </w:rPr>
        <w:t xml:space="preserve"> </w:t>
      </w:r>
    </w:p>
    <w:p w14:paraId="0DB55A44" w14:textId="77777777" w:rsidR="008541D2" w:rsidRPr="0077016E" w:rsidRDefault="008541D2" w:rsidP="008541D2">
      <w:pPr>
        <w:pStyle w:val="Standard"/>
        <w:autoSpaceDE w:val="0"/>
        <w:rPr>
          <w:rFonts w:asciiTheme="majorHAnsi" w:eastAsia="Times New Roman" w:hAnsiTheme="majorHAnsi" w:cstheme="majorHAnsi"/>
          <w:b/>
          <w:bCs/>
        </w:rPr>
      </w:pPr>
    </w:p>
    <w:p w14:paraId="1451145E" w14:textId="6E498408" w:rsidR="00514A20" w:rsidRPr="0077016E" w:rsidRDefault="008541D2" w:rsidP="008541D2">
      <w:pPr>
        <w:spacing w:after="0" w:line="240" w:lineRule="auto"/>
        <w:jc w:val="both"/>
        <w:rPr>
          <w:rFonts w:asciiTheme="majorHAnsi" w:hAnsiTheme="majorHAnsi" w:cstheme="majorHAnsi"/>
        </w:rPr>
      </w:pPr>
      <w:r w:rsidRPr="0077016E">
        <w:rPr>
          <w:rFonts w:asciiTheme="majorHAnsi" w:hAnsiTheme="majorHAnsi" w:cstheme="majorHAnsi"/>
          <w:b/>
        </w:rPr>
        <w:t xml:space="preserve">Niveau. </w:t>
      </w:r>
      <w:r w:rsidR="00514A20" w:rsidRPr="009A4171">
        <w:rPr>
          <w:rFonts w:asciiTheme="majorHAnsi" w:hAnsiTheme="majorHAnsi" w:cstheme="majorHAnsi"/>
          <w:bCs/>
        </w:rPr>
        <w:t>GS</w:t>
      </w:r>
      <w:r w:rsidR="00514A20" w:rsidRPr="0077016E">
        <w:rPr>
          <w:rFonts w:asciiTheme="majorHAnsi" w:hAnsiTheme="majorHAnsi" w:cstheme="majorHAnsi"/>
        </w:rPr>
        <w:t xml:space="preserve"> </w:t>
      </w:r>
    </w:p>
    <w:p w14:paraId="2C3BE11B" w14:textId="77777777" w:rsidR="00514A20" w:rsidRPr="0077016E" w:rsidRDefault="00514A20" w:rsidP="008541D2">
      <w:pPr>
        <w:spacing w:after="0" w:line="240" w:lineRule="auto"/>
        <w:jc w:val="both"/>
        <w:rPr>
          <w:rFonts w:asciiTheme="majorHAnsi" w:hAnsiTheme="majorHAnsi" w:cstheme="majorHAnsi"/>
        </w:rPr>
      </w:pPr>
    </w:p>
    <w:p w14:paraId="015499C8" w14:textId="73D408B0" w:rsidR="008541D2" w:rsidRPr="0077016E" w:rsidRDefault="00514A20" w:rsidP="008541D2">
      <w:pPr>
        <w:spacing w:after="0" w:line="240" w:lineRule="auto"/>
        <w:jc w:val="both"/>
        <w:rPr>
          <w:rFonts w:asciiTheme="majorHAnsi" w:eastAsia="Times New Roman" w:hAnsiTheme="majorHAnsi" w:cstheme="majorHAnsi"/>
          <w:b/>
          <w:bCs/>
        </w:rPr>
      </w:pPr>
      <w:r w:rsidRPr="009A4171">
        <w:rPr>
          <w:rFonts w:asciiTheme="majorHAnsi" w:hAnsiTheme="majorHAnsi" w:cstheme="majorHAnsi"/>
          <w:b/>
          <w:bCs/>
        </w:rPr>
        <w:t>Période :</w:t>
      </w:r>
      <w:r w:rsidRPr="0077016E">
        <w:rPr>
          <w:rFonts w:asciiTheme="majorHAnsi" w:hAnsiTheme="majorHAnsi" w:cstheme="majorHAnsi"/>
        </w:rPr>
        <w:t xml:space="preserve"> </w:t>
      </w:r>
      <w:r w:rsidR="008541D2" w:rsidRPr="0077016E">
        <w:rPr>
          <w:rFonts w:asciiTheme="majorHAnsi" w:eastAsia="Times New Roman" w:hAnsiTheme="majorHAnsi" w:cstheme="majorHAnsi"/>
          <w:bCs/>
        </w:rPr>
        <w:t xml:space="preserve"> </w:t>
      </w:r>
      <w:r w:rsidRPr="0077016E">
        <w:rPr>
          <w:rFonts w:asciiTheme="majorHAnsi" w:eastAsia="Times New Roman" w:hAnsiTheme="majorHAnsi" w:cstheme="majorHAnsi"/>
          <w:bCs/>
        </w:rPr>
        <w:t>2</w:t>
      </w:r>
    </w:p>
    <w:p w14:paraId="259C2E2D" w14:textId="77777777" w:rsidR="008541D2" w:rsidRPr="0077016E" w:rsidRDefault="008541D2" w:rsidP="008541D2">
      <w:pPr>
        <w:spacing w:after="0" w:line="240" w:lineRule="auto"/>
        <w:jc w:val="both"/>
        <w:rPr>
          <w:rFonts w:asciiTheme="majorHAnsi" w:eastAsia="Times New Roman" w:hAnsiTheme="majorHAnsi" w:cstheme="majorHAnsi"/>
          <w:b/>
          <w:bCs/>
        </w:rPr>
      </w:pPr>
    </w:p>
    <w:p w14:paraId="73A447BE" w14:textId="77777777" w:rsidR="008541D2" w:rsidRPr="0077016E" w:rsidRDefault="008541D2" w:rsidP="008541D2">
      <w:pPr>
        <w:pStyle w:val="Standard"/>
        <w:autoSpaceDE w:val="0"/>
        <w:rPr>
          <w:rFonts w:asciiTheme="majorHAnsi" w:hAnsiTheme="majorHAnsi" w:cstheme="majorHAnsi"/>
        </w:rPr>
      </w:pPr>
      <w:bookmarkStart w:id="0" w:name="_Hlk81489776"/>
      <w:r w:rsidRPr="0077016E">
        <w:rPr>
          <w:rFonts w:asciiTheme="majorHAnsi" w:eastAsia="Times New Roman" w:hAnsiTheme="majorHAnsi" w:cstheme="majorHAnsi"/>
          <w:b/>
          <w:bCs/>
          <w:sz w:val="22"/>
          <w:szCs w:val="22"/>
        </w:rPr>
        <w:t>Attendus de fin cycle 1.</w:t>
      </w:r>
    </w:p>
    <w:p w14:paraId="00612FBD" w14:textId="77777777" w:rsidR="008541D2" w:rsidRPr="0077016E" w:rsidRDefault="008541D2" w:rsidP="008541D2">
      <w:pPr>
        <w:spacing w:after="0" w:line="240" w:lineRule="auto"/>
        <w:jc w:val="both"/>
        <w:rPr>
          <w:rFonts w:asciiTheme="majorHAnsi" w:hAnsiTheme="majorHAnsi" w:cstheme="majorHAnsi"/>
        </w:rPr>
      </w:pPr>
      <w:r w:rsidRPr="0077016E">
        <w:rPr>
          <w:rFonts w:asciiTheme="majorHAnsi" w:hAnsiTheme="majorHAnsi" w:cstheme="majorHAnsi"/>
        </w:rPr>
        <w:t xml:space="preserve"> - Pratiquer divers usages du langage oral : raconter, décrire, évoquer, expliquer, questionner, proposer des solutions, discuter un point de vue. </w:t>
      </w:r>
    </w:p>
    <w:p w14:paraId="2B710A27" w14:textId="77777777" w:rsidR="008541D2" w:rsidRPr="0077016E" w:rsidRDefault="008541D2" w:rsidP="008541D2">
      <w:pPr>
        <w:spacing w:after="0" w:line="240" w:lineRule="auto"/>
        <w:jc w:val="both"/>
        <w:rPr>
          <w:rFonts w:asciiTheme="majorHAnsi" w:hAnsiTheme="majorHAnsi" w:cstheme="majorHAnsi"/>
        </w:rPr>
      </w:pPr>
      <w:r w:rsidRPr="0077016E">
        <w:rPr>
          <w:rFonts w:asciiTheme="majorHAnsi" w:hAnsiTheme="majorHAnsi" w:cstheme="majorHAnsi"/>
        </w:rPr>
        <w:t xml:space="preserve"> - Comprendre des textes écrits sans autre aide que le langage entendu.</w:t>
      </w:r>
    </w:p>
    <w:p w14:paraId="2A9F3F41" w14:textId="77777777" w:rsidR="008541D2" w:rsidRPr="0077016E" w:rsidRDefault="008541D2" w:rsidP="008541D2">
      <w:pPr>
        <w:spacing w:after="0" w:line="240" w:lineRule="auto"/>
        <w:jc w:val="both"/>
        <w:rPr>
          <w:rFonts w:asciiTheme="majorHAnsi" w:hAnsiTheme="majorHAnsi" w:cstheme="majorHAnsi"/>
        </w:rPr>
      </w:pPr>
    </w:p>
    <w:p w14:paraId="3A4A749C" w14:textId="77777777" w:rsidR="008541D2" w:rsidRPr="0077016E" w:rsidRDefault="008541D2" w:rsidP="008541D2">
      <w:pPr>
        <w:spacing w:after="0" w:line="240" w:lineRule="auto"/>
        <w:jc w:val="both"/>
        <w:rPr>
          <w:rFonts w:asciiTheme="majorHAnsi" w:hAnsiTheme="majorHAnsi" w:cstheme="majorHAnsi"/>
          <w:b/>
        </w:rPr>
      </w:pPr>
      <w:r w:rsidRPr="0077016E">
        <w:rPr>
          <w:rFonts w:asciiTheme="majorHAnsi" w:hAnsiTheme="majorHAnsi" w:cstheme="majorHAnsi"/>
          <w:b/>
        </w:rPr>
        <w:t xml:space="preserve">Documentation  </w:t>
      </w:r>
    </w:p>
    <w:p w14:paraId="55684FE6" w14:textId="77777777" w:rsidR="008541D2" w:rsidRPr="0077016E" w:rsidRDefault="008541D2" w:rsidP="008541D2">
      <w:pPr>
        <w:spacing w:after="0" w:line="240" w:lineRule="auto"/>
        <w:jc w:val="both"/>
        <w:rPr>
          <w:rFonts w:asciiTheme="majorHAnsi" w:hAnsiTheme="majorHAnsi" w:cstheme="majorHAnsi"/>
          <w:b/>
        </w:rPr>
      </w:pPr>
    </w:p>
    <w:p w14:paraId="71BB505F" w14:textId="77777777" w:rsidR="00FD4306" w:rsidRDefault="008541D2" w:rsidP="00FD4306">
      <w:pPr>
        <w:spacing w:after="0" w:line="240" w:lineRule="auto"/>
        <w:jc w:val="both"/>
        <w:rPr>
          <w:rFonts w:asciiTheme="majorHAnsi" w:hAnsiTheme="majorHAnsi" w:cstheme="majorHAnsi"/>
          <w:b/>
        </w:rPr>
      </w:pPr>
      <w:r w:rsidRPr="0077016E">
        <w:rPr>
          <w:rFonts w:asciiTheme="majorHAnsi" w:hAnsiTheme="majorHAnsi" w:cstheme="majorHAnsi"/>
          <w:b/>
        </w:rPr>
        <w:t>-</w:t>
      </w:r>
      <w:r w:rsidR="00FD4306">
        <w:rPr>
          <w:rFonts w:asciiTheme="majorHAnsi" w:hAnsiTheme="majorHAnsi" w:cstheme="majorHAnsi"/>
          <w:b/>
        </w:rPr>
        <w:t xml:space="preserve">  </w:t>
      </w:r>
      <w:r w:rsidRPr="0077016E">
        <w:rPr>
          <w:rFonts w:asciiTheme="majorHAnsi" w:hAnsiTheme="majorHAnsi" w:cstheme="majorHAnsi"/>
          <w:b/>
        </w:rPr>
        <w:t xml:space="preserve">Document </w:t>
      </w:r>
      <w:r w:rsidR="001E3659">
        <w:rPr>
          <w:rFonts w:asciiTheme="majorHAnsi" w:hAnsiTheme="majorHAnsi" w:cstheme="majorHAnsi"/>
          <w:b/>
        </w:rPr>
        <w:t>A</w:t>
      </w:r>
      <w:r w:rsidRPr="0077016E">
        <w:rPr>
          <w:rFonts w:asciiTheme="majorHAnsi" w:hAnsiTheme="majorHAnsi" w:cstheme="majorHAnsi"/>
          <w:b/>
        </w:rPr>
        <w:t>.</w:t>
      </w:r>
      <w:r w:rsidRPr="0077016E">
        <w:rPr>
          <w:rFonts w:asciiTheme="majorHAnsi" w:hAnsiTheme="majorHAnsi" w:cstheme="majorHAnsi"/>
        </w:rPr>
        <w:t xml:space="preserve">  </w:t>
      </w:r>
      <w:r w:rsidR="007B26B7" w:rsidRPr="0077016E">
        <w:rPr>
          <w:rFonts w:asciiTheme="majorHAnsi" w:hAnsiTheme="majorHAnsi" w:cstheme="majorHAnsi"/>
        </w:rPr>
        <w:t>Tapuscrit et pages finales, Le Machin, de Stéphane Servant, illustrations de Cécile Bonbon, Didier Jeunesse, 2011.</w:t>
      </w:r>
      <w:r w:rsidR="007B26B7" w:rsidRPr="0077016E">
        <w:rPr>
          <w:rFonts w:asciiTheme="majorHAnsi" w:hAnsiTheme="majorHAnsi" w:cstheme="majorHAnsi"/>
          <w:b/>
        </w:rPr>
        <w:t xml:space="preserve"> </w:t>
      </w:r>
    </w:p>
    <w:p w14:paraId="454D4783" w14:textId="4589D50E" w:rsidR="00FD4306" w:rsidRPr="00FD4306" w:rsidRDefault="00FD4306" w:rsidP="00FD4306">
      <w:pPr>
        <w:spacing w:after="0" w:line="240" w:lineRule="auto"/>
        <w:jc w:val="both"/>
        <w:rPr>
          <w:rFonts w:asciiTheme="majorHAnsi" w:hAnsiTheme="majorHAnsi" w:cstheme="majorHAnsi"/>
          <w:b/>
        </w:rPr>
      </w:pPr>
      <w:r>
        <w:rPr>
          <w:rFonts w:asciiTheme="majorHAnsi" w:hAnsiTheme="majorHAnsi" w:cstheme="majorHAnsi"/>
          <w:b/>
        </w:rPr>
        <w:t xml:space="preserve">- </w:t>
      </w:r>
      <w:r w:rsidRPr="0077016E">
        <w:rPr>
          <w:rFonts w:asciiTheme="majorHAnsi" w:hAnsiTheme="majorHAnsi" w:cstheme="majorHAnsi"/>
          <w:b/>
        </w:rPr>
        <w:t xml:space="preserve">Document </w:t>
      </w:r>
      <w:r>
        <w:rPr>
          <w:rFonts w:asciiTheme="majorHAnsi" w:hAnsiTheme="majorHAnsi" w:cstheme="majorHAnsi"/>
          <w:b/>
        </w:rPr>
        <w:t xml:space="preserve">B </w:t>
      </w:r>
      <w:r>
        <w:rPr>
          <w:rFonts w:asciiTheme="majorHAnsi" w:hAnsiTheme="majorHAnsi" w:cstheme="majorHAnsi"/>
        </w:rPr>
        <w:t>Pictogrammes réalisés en vue de la séquence présentée en document C</w:t>
      </w:r>
      <w:r w:rsidRPr="0077016E">
        <w:rPr>
          <w:rFonts w:asciiTheme="majorHAnsi" w:hAnsiTheme="majorHAnsi" w:cstheme="majorHAnsi"/>
        </w:rPr>
        <w:t xml:space="preserve"> </w:t>
      </w:r>
    </w:p>
    <w:p w14:paraId="2515EC04" w14:textId="0F076075" w:rsidR="00FD4306" w:rsidRPr="001E3659" w:rsidRDefault="008541D2" w:rsidP="00FD4306">
      <w:pPr>
        <w:spacing w:after="0" w:line="240" w:lineRule="auto"/>
        <w:jc w:val="both"/>
        <w:rPr>
          <w:rFonts w:asciiTheme="majorHAnsi" w:hAnsiTheme="majorHAnsi" w:cstheme="majorHAnsi"/>
        </w:rPr>
      </w:pPr>
      <w:r w:rsidRPr="0077016E">
        <w:rPr>
          <w:rFonts w:asciiTheme="majorHAnsi" w:hAnsiTheme="majorHAnsi" w:cstheme="majorHAnsi"/>
          <w:b/>
        </w:rPr>
        <w:t xml:space="preserve">-Document </w:t>
      </w:r>
      <w:r w:rsidR="001E3659">
        <w:rPr>
          <w:rFonts w:asciiTheme="majorHAnsi" w:hAnsiTheme="majorHAnsi" w:cstheme="majorHAnsi"/>
          <w:b/>
        </w:rPr>
        <w:t>C</w:t>
      </w:r>
      <w:r w:rsidRPr="0077016E">
        <w:rPr>
          <w:rFonts w:asciiTheme="majorHAnsi" w:hAnsiTheme="majorHAnsi" w:cstheme="majorHAnsi"/>
          <w:b/>
        </w:rPr>
        <w:t xml:space="preserve">. </w:t>
      </w:r>
      <w:r w:rsidR="001E3659">
        <w:rPr>
          <w:rFonts w:asciiTheme="majorHAnsi" w:hAnsiTheme="majorHAnsi" w:cstheme="majorHAnsi"/>
          <w:b/>
        </w:rPr>
        <w:t xml:space="preserve"> </w:t>
      </w:r>
      <w:r w:rsidR="00FD4306" w:rsidRPr="001E3659">
        <w:rPr>
          <w:rFonts w:asciiTheme="majorHAnsi" w:hAnsiTheme="majorHAnsi" w:cstheme="majorHAnsi"/>
        </w:rPr>
        <w:t>Fiche</w:t>
      </w:r>
      <w:r w:rsidR="00FD4306" w:rsidRPr="001E3659">
        <w:rPr>
          <w:rFonts w:asciiTheme="majorHAnsi" w:hAnsiTheme="majorHAnsi" w:cstheme="majorHAnsi"/>
          <w:spacing w:val="-3"/>
        </w:rPr>
        <w:t xml:space="preserve"> </w:t>
      </w:r>
      <w:r w:rsidR="00FD4306" w:rsidRPr="001E3659">
        <w:rPr>
          <w:rFonts w:asciiTheme="majorHAnsi" w:hAnsiTheme="majorHAnsi" w:cstheme="majorHAnsi"/>
        </w:rPr>
        <w:t>de</w:t>
      </w:r>
      <w:r w:rsidR="00FD4306" w:rsidRPr="001E3659">
        <w:rPr>
          <w:rFonts w:asciiTheme="majorHAnsi" w:hAnsiTheme="majorHAnsi" w:cstheme="majorHAnsi"/>
          <w:spacing w:val="-2"/>
        </w:rPr>
        <w:t xml:space="preserve"> début de </w:t>
      </w:r>
      <w:r w:rsidR="00FD4306" w:rsidRPr="001E3659">
        <w:rPr>
          <w:rFonts w:asciiTheme="majorHAnsi" w:hAnsiTheme="majorHAnsi" w:cstheme="majorHAnsi"/>
        </w:rPr>
        <w:t>séquence</w:t>
      </w:r>
      <w:r w:rsidR="00FD4306" w:rsidRPr="001E3659">
        <w:rPr>
          <w:rFonts w:asciiTheme="majorHAnsi" w:hAnsiTheme="majorHAnsi" w:cstheme="majorHAnsi"/>
          <w:spacing w:val="-1"/>
        </w:rPr>
        <w:t xml:space="preserve"> </w:t>
      </w:r>
      <w:r w:rsidR="00FD4306" w:rsidRPr="001E3659">
        <w:rPr>
          <w:rFonts w:asciiTheme="majorHAnsi" w:hAnsiTheme="majorHAnsi" w:cstheme="majorHAnsi"/>
        </w:rPr>
        <w:t>:</w:t>
      </w:r>
      <w:r w:rsidR="00FD4306" w:rsidRPr="001E3659">
        <w:rPr>
          <w:rFonts w:asciiTheme="majorHAnsi" w:hAnsiTheme="majorHAnsi" w:cstheme="majorHAnsi"/>
          <w:spacing w:val="1"/>
        </w:rPr>
        <w:t xml:space="preserve"> </w:t>
      </w:r>
      <w:r w:rsidR="00FD4306" w:rsidRPr="001E3659">
        <w:rPr>
          <w:rFonts w:asciiTheme="majorHAnsi" w:hAnsiTheme="majorHAnsi" w:cstheme="majorHAnsi"/>
        </w:rPr>
        <w:t>Le</w:t>
      </w:r>
      <w:r w:rsidR="00FD4306" w:rsidRPr="001E3659">
        <w:rPr>
          <w:rFonts w:asciiTheme="majorHAnsi" w:hAnsiTheme="majorHAnsi" w:cstheme="majorHAnsi"/>
          <w:spacing w:val="-2"/>
        </w:rPr>
        <w:t xml:space="preserve"> </w:t>
      </w:r>
      <w:r w:rsidR="00FD4306" w:rsidRPr="001E3659">
        <w:rPr>
          <w:rFonts w:asciiTheme="majorHAnsi" w:hAnsiTheme="majorHAnsi" w:cstheme="majorHAnsi"/>
        </w:rPr>
        <w:t xml:space="preserve">Machin Séquence élaborée à partir de la méthode </w:t>
      </w:r>
      <w:proofErr w:type="spellStart"/>
      <w:r w:rsidR="00FD4306" w:rsidRPr="001E3659">
        <w:rPr>
          <w:rFonts w:asciiTheme="majorHAnsi" w:hAnsiTheme="majorHAnsi" w:cstheme="majorHAnsi"/>
          <w:i/>
          <w:iCs/>
        </w:rPr>
        <w:t>Narramus</w:t>
      </w:r>
      <w:proofErr w:type="spellEnd"/>
      <w:r w:rsidR="00FD4306" w:rsidRPr="001E3659">
        <w:rPr>
          <w:rFonts w:asciiTheme="majorHAnsi" w:hAnsiTheme="majorHAnsi" w:cstheme="majorHAnsi"/>
        </w:rPr>
        <w:t xml:space="preserve"> de Sylvie</w:t>
      </w:r>
      <w:r w:rsidR="00FD4306" w:rsidRPr="009A4171">
        <w:rPr>
          <w:rFonts w:asciiTheme="majorHAnsi" w:hAnsiTheme="majorHAnsi" w:cstheme="majorHAnsi"/>
        </w:rPr>
        <w:t xml:space="preserve"> </w:t>
      </w:r>
      <w:r w:rsidR="00FD4306" w:rsidRPr="001E3659">
        <w:rPr>
          <w:rFonts w:asciiTheme="majorHAnsi" w:hAnsiTheme="majorHAnsi" w:cstheme="majorHAnsi"/>
        </w:rPr>
        <w:t>CEBE, Isabelle ROUX-BARON, Roland</w:t>
      </w:r>
      <w:r w:rsidR="00FD4306" w:rsidRPr="009A4171">
        <w:rPr>
          <w:rFonts w:asciiTheme="majorHAnsi" w:hAnsiTheme="majorHAnsi" w:cstheme="majorHAnsi"/>
        </w:rPr>
        <w:t xml:space="preserve"> </w:t>
      </w:r>
      <w:r w:rsidR="00FD4306" w:rsidRPr="001E3659">
        <w:rPr>
          <w:rFonts w:asciiTheme="majorHAnsi" w:hAnsiTheme="majorHAnsi" w:cstheme="majorHAnsi"/>
        </w:rPr>
        <w:t>GOIGOUX</w:t>
      </w:r>
    </w:p>
    <w:p w14:paraId="0D0F54EC" w14:textId="15375A4F" w:rsidR="008541D2" w:rsidRPr="0077016E" w:rsidRDefault="008541D2" w:rsidP="001E3659">
      <w:pPr>
        <w:spacing w:after="0" w:line="240" w:lineRule="auto"/>
        <w:jc w:val="both"/>
        <w:rPr>
          <w:rFonts w:asciiTheme="majorHAnsi" w:hAnsiTheme="majorHAnsi" w:cstheme="majorHAnsi"/>
        </w:rPr>
      </w:pPr>
      <w:r w:rsidRPr="0077016E">
        <w:rPr>
          <w:rFonts w:asciiTheme="majorHAnsi" w:hAnsiTheme="majorHAnsi" w:cstheme="majorHAnsi"/>
          <w:b/>
        </w:rPr>
        <w:t xml:space="preserve">-Document </w:t>
      </w:r>
      <w:r w:rsidR="001E3659">
        <w:rPr>
          <w:rFonts w:asciiTheme="majorHAnsi" w:hAnsiTheme="majorHAnsi" w:cstheme="majorHAnsi"/>
          <w:b/>
        </w:rPr>
        <w:t>D</w:t>
      </w:r>
      <w:r w:rsidRPr="0077016E">
        <w:rPr>
          <w:rFonts w:asciiTheme="majorHAnsi" w:hAnsiTheme="majorHAnsi" w:cstheme="majorHAnsi"/>
          <w:b/>
        </w:rPr>
        <w:t xml:space="preserve">.  </w:t>
      </w:r>
      <w:r w:rsidR="002D6228" w:rsidRPr="002D6228">
        <w:rPr>
          <w:rFonts w:asciiTheme="majorHAnsi" w:hAnsiTheme="majorHAnsi" w:cstheme="majorHAnsi"/>
          <w:bCs/>
        </w:rPr>
        <w:t xml:space="preserve">Sylvie, Cèbe, </w:t>
      </w:r>
      <w:r w:rsidR="001E3659" w:rsidRPr="002D6228">
        <w:rPr>
          <w:rFonts w:asciiTheme="majorHAnsi" w:hAnsiTheme="majorHAnsi" w:cstheme="majorHAnsi"/>
          <w:bCs/>
        </w:rPr>
        <w:t>Conférence</w:t>
      </w:r>
      <w:r w:rsidR="001E3659" w:rsidRPr="0077016E">
        <w:rPr>
          <w:rFonts w:asciiTheme="majorHAnsi" w:hAnsiTheme="majorHAnsi" w:cstheme="majorHAnsi"/>
        </w:rPr>
        <w:t xml:space="preserve"> donnée à l'IFE lors d'une formation de formateurs, le 1er décembre 2017</w:t>
      </w:r>
      <w:r w:rsidR="001E3659">
        <w:rPr>
          <w:rFonts w:asciiTheme="majorHAnsi" w:hAnsiTheme="majorHAnsi" w:cstheme="majorHAnsi"/>
        </w:rPr>
        <w:t xml:space="preserve"> (extrait)</w:t>
      </w:r>
    </w:p>
    <w:p w14:paraId="2039A34D" w14:textId="77777777" w:rsidR="008541D2" w:rsidRPr="0077016E" w:rsidRDefault="008541D2" w:rsidP="008541D2">
      <w:pPr>
        <w:pStyle w:val="Standard"/>
        <w:autoSpaceDE w:val="0"/>
        <w:jc w:val="left"/>
        <w:rPr>
          <w:rFonts w:asciiTheme="majorHAnsi" w:hAnsiTheme="majorHAnsi" w:cstheme="majorHAnsi"/>
          <w:sz w:val="22"/>
          <w:szCs w:val="22"/>
        </w:rPr>
      </w:pPr>
    </w:p>
    <w:bookmarkEnd w:id="0"/>
    <w:p w14:paraId="5E3A71F9" w14:textId="77777777" w:rsidR="008541D2" w:rsidRPr="0077016E" w:rsidRDefault="008541D2" w:rsidP="008541D2">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77016E">
        <w:rPr>
          <w:rFonts w:asciiTheme="majorHAnsi" w:hAnsiTheme="majorHAnsi" w:cstheme="majorHAnsi"/>
        </w:rPr>
        <w:t>CONSIGNE :</w:t>
      </w:r>
    </w:p>
    <w:p w14:paraId="033355B9" w14:textId="4DADF33B" w:rsidR="008541D2" w:rsidRPr="002D6228" w:rsidRDefault="008541D2" w:rsidP="008541D2">
      <w:pPr>
        <w:pStyle w:val="Standard"/>
        <w:pBdr>
          <w:top w:val="single" w:sz="4" w:space="1" w:color="auto"/>
          <w:left w:val="single" w:sz="4" w:space="4" w:color="auto"/>
          <w:bottom w:val="single" w:sz="4" w:space="1" w:color="auto"/>
          <w:right w:val="single" w:sz="4" w:space="4" w:color="auto"/>
        </w:pBdr>
        <w:autoSpaceDE w:val="0"/>
        <w:rPr>
          <w:rFonts w:asciiTheme="majorHAnsi" w:hAnsiTheme="majorHAnsi" w:cstheme="majorHAnsi"/>
        </w:rPr>
      </w:pPr>
      <w:r w:rsidRPr="0077016E">
        <w:rPr>
          <w:rFonts w:asciiTheme="majorHAnsi" w:hAnsiTheme="majorHAnsi" w:cstheme="majorHAnsi"/>
        </w:rPr>
        <w:t xml:space="preserve">Dans un exposé de 15 minutes, vous </w:t>
      </w:r>
      <w:r w:rsidRPr="002D6228">
        <w:rPr>
          <w:rFonts w:asciiTheme="majorHAnsi" w:hAnsiTheme="majorHAnsi" w:cstheme="majorHAnsi"/>
        </w:rPr>
        <w:t xml:space="preserve">présenterez une séance d’enseignement </w:t>
      </w:r>
      <w:r w:rsidR="009A4171" w:rsidRPr="002D6228">
        <w:rPr>
          <w:rFonts w:asciiTheme="majorHAnsi" w:hAnsiTheme="majorHAnsi" w:cstheme="majorHAnsi"/>
        </w:rPr>
        <w:t xml:space="preserve">de compréhension en GS </w:t>
      </w:r>
      <w:r w:rsidRPr="002D6228">
        <w:rPr>
          <w:rFonts w:asciiTheme="majorHAnsi" w:hAnsiTheme="majorHAnsi" w:cstheme="majorHAnsi"/>
        </w:rPr>
        <w:t xml:space="preserve">portant sur la </w:t>
      </w:r>
      <w:r w:rsidR="009A4171" w:rsidRPr="002D6228">
        <w:rPr>
          <w:rFonts w:asciiTheme="majorHAnsi" w:hAnsiTheme="majorHAnsi" w:cstheme="majorHAnsi"/>
        </w:rPr>
        <w:t xml:space="preserve">dernière partie de l’album présenté en document A (le texte des pages concernées reproduites figure </w:t>
      </w:r>
      <w:r w:rsidR="009A4171" w:rsidRPr="002D6228">
        <w:rPr>
          <w:rFonts w:asciiTheme="majorHAnsi" w:hAnsiTheme="majorHAnsi" w:cstheme="majorHAnsi"/>
          <w:b/>
          <w:bCs/>
        </w:rPr>
        <w:t>en gras dans le tapuscrit)</w:t>
      </w:r>
      <w:r w:rsidR="009A4171" w:rsidRPr="002D6228">
        <w:rPr>
          <w:rFonts w:asciiTheme="majorHAnsi" w:hAnsiTheme="majorHAnsi" w:cstheme="majorHAnsi"/>
        </w:rPr>
        <w:t xml:space="preserve">. Vous accorderez une importance particulière à la construction de compétences langagières et inférentielles utiles à la compréhension de cet extrait.   </w:t>
      </w:r>
    </w:p>
    <w:p w14:paraId="197EE9A3" w14:textId="77777777" w:rsidR="00EB1D64" w:rsidRPr="0077016E" w:rsidRDefault="00EB1D64" w:rsidP="008541D2">
      <w:pPr>
        <w:pStyle w:val="Standard"/>
        <w:pBdr>
          <w:top w:val="single" w:sz="4" w:space="1" w:color="auto"/>
          <w:left w:val="single" w:sz="4" w:space="4" w:color="auto"/>
          <w:bottom w:val="single" w:sz="4" w:space="1" w:color="auto"/>
          <w:right w:val="single" w:sz="4" w:space="4" w:color="auto"/>
        </w:pBdr>
        <w:autoSpaceDE w:val="0"/>
        <w:rPr>
          <w:rFonts w:asciiTheme="majorHAnsi" w:hAnsiTheme="majorHAnsi" w:cstheme="majorHAnsi"/>
        </w:rPr>
      </w:pPr>
    </w:p>
    <w:p w14:paraId="636C3BC6" w14:textId="77777777" w:rsidR="008541D2" w:rsidRPr="0077016E" w:rsidRDefault="008541D2" w:rsidP="008541D2">
      <w:pPr>
        <w:rPr>
          <w:rFonts w:asciiTheme="majorHAnsi" w:hAnsiTheme="majorHAnsi" w:cstheme="majorHAnsi"/>
        </w:rPr>
      </w:pPr>
    </w:p>
    <w:p w14:paraId="4A3E0328" w14:textId="77777777" w:rsidR="008541D2" w:rsidRPr="0077016E" w:rsidRDefault="008541D2" w:rsidP="008541D2">
      <w:pPr>
        <w:rPr>
          <w:rFonts w:asciiTheme="majorHAnsi" w:hAnsiTheme="majorHAnsi" w:cstheme="majorHAnsi"/>
        </w:rPr>
      </w:pPr>
    </w:p>
    <w:p w14:paraId="4A813E03" w14:textId="77777777" w:rsidR="008475E2" w:rsidRPr="0077016E" w:rsidRDefault="003D292C">
      <w:pPr>
        <w:rPr>
          <w:rFonts w:asciiTheme="majorHAnsi" w:hAnsiTheme="majorHAnsi" w:cstheme="majorHAnsi"/>
          <w:iCs/>
        </w:rPr>
        <w:sectPr w:rsidR="008475E2" w:rsidRPr="0077016E">
          <w:headerReference w:type="even" r:id="rId7"/>
          <w:footerReference w:type="default" r:id="rId8"/>
          <w:pgSz w:w="11940" w:h="16880"/>
          <w:pgMar w:top="1020" w:right="1000" w:bottom="980" w:left="1000" w:header="0" w:footer="780" w:gutter="0"/>
          <w:cols w:space="720"/>
        </w:sectPr>
      </w:pPr>
      <w:r w:rsidRPr="0077016E">
        <w:rPr>
          <w:rFonts w:asciiTheme="majorHAnsi" w:hAnsiTheme="majorHAnsi" w:cstheme="majorHAnsi"/>
          <w:iCs/>
        </w:rPr>
        <w:br w:type="page"/>
      </w:r>
    </w:p>
    <w:p w14:paraId="308C4AEB" w14:textId="1A1619EF" w:rsidR="008475E2" w:rsidRPr="0077016E" w:rsidRDefault="008475E2" w:rsidP="00514A20">
      <w:pPr>
        <w:spacing w:after="0" w:line="240" w:lineRule="auto"/>
        <w:rPr>
          <w:rFonts w:asciiTheme="majorHAnsi" w:hAnsiTheme="majorHAnsi" w:cstheme="majorHAnsi"/>
        </w:rPr>
      </w:pPr>
      <w:r w:rsidRPr="0077016E">
        <w:rPr>
          <w:rFonts w:asciiTheme="majorHAnsi" w:hAnsiTheme="majorHAnsi" w:cstheme="majorHAnsi"/>
          <w:b/>
        </w:rPr>
        <w:lastRenderedPageBreak/>
        <w:t>Document A,</w:t>
      </w:r>
      <w:r w:rsidRPr="0077016E">
        <w:rPr>
          <w:rFonts w:asciiTheme="majorHAnsi" w:hAnsiTheme="majorHAnsi" w:cstheme="majorHAnsi"/>
        </w:rPr>
        <w:t xml:space="preserve"> </w:t>
      </w:r>
      <w:r w:rsidR="00514A20" w:rsidRPr="0077016E">
        <w:rPr>
          <w:rFonts w:asciiTheme="majorHAnsi" w:hAnsiTheme="majorHAnsi" w:cstheme="majorHAnsi"/>
          <w:i/>
          <w:iCs/>
        </w:rPr>
        <w:t>Le Machin,</w:t>
      </w:r>
      <w:r w:rsidR="00514A20" w:rsidRPr="0077016E">
        <w:rPr>
          <w:rFonts w:asciiTheme="majorHAnsi" w:hAnsiTheme="majorHAnsi" w:cstheme="majorHAnsi"/>
        </w:rPr>
        <w:t xml:space="preserve"> de Stéphane Servant, illustrations de Cécile Bonbon, Didier Jeunesse, 2011. </w:t>
      </w:r>
    </w:p>
    <w:p w14:paraId="5CEDAFC7" w14:textId="77777777" w:rsidR="00514A20" w:rsidRPr="0077016E" w:rsidRDefault="00514A20" w:rsidP="00514A20">
      <w:pPr>
        <w:spacing w:after="0" w:line="240" w:lineRule="auto"/>
        <w:rPr>
          <w:rFonts w:asciiTheme="majorHAnsi" w:hAnsiTheme="majorHAnsi" w:cstheme="majorHAnsi"/>
        </w:rPr>
      </w:pPr>
    </w:p>
    <w:p w14:paraId="448533B4"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Un jour, près du grand lac, Bobo l’éléphant ramasse un drôle de </w:t>
      </w:r>
      <w:proofErr w:type="spellStart"/>
      <w:r w:rsidRPr="00FD1476">
        <w:rPr>
          <w:rFonts w:asciiTheme="majorHAnsi" w:hAnsiTheme="majorHAnsi" w:cstheme="majorHAnsi"/>
          <w:sz w:val="20"/>
          <w:szCs w:val="20"/>
        </w:rPr>
        <w:t>machin</w:t>
      </w:r>
      <w:proofErr w:type="spellEnd"/>
      <w:r w:rsidRPr="00FD1476">
        <w:rPr>
          <w:rFonts w:asciiTheme="majorHAnsi" w:hAnsiTheme="majorHAnsi" w:cstheme="majorHAnsi"/>
          <w:sz w:val="20"/>
          <w:szCs w:val="20"/>
        </w:rPr>
        <w:t xml:space="preserve">. </w:t>
      </w:r>
    </w:p>
    <w:p w14:paraId="51F08312" w14:textId="78B7F6D5"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Bobo le tourne, le retourne et le retourne dans tous les sens. </w:t>
      </w:r>
    </w:p>
    <w:p w14:paraId="2381CF0A"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C’est sûrement un bonnet » dit Bobo. Et hop, il le met sur sa tête. </w:t>
      </w:r>
    </w:p>
    <w:p w14:paraId="76EED37A" w14:textId="45F07BFD"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Oh, quel beau bonnet ! » </w:t>
      </w:r>
    </w:p>
    <w:p w14:paraId="35D16C15" w14:textId="77777777" w:rsidR="007B26B7" w:rsidRPr="00FD1476" w:rsidRDefault="007B26B7" w:rsidP="007B26B7">
      <w:pPr>
        <w:spacing w:after="0" w:line="240" w:lineRule="auto"/>
        <w:rPr>
          <w:rFonts w:asciiTheme="majorHAnsi" w:hAnsiTheme="majorHAnsi" w:cstheme="majorHAnsi"/>
          <w:sz w:val="20"/>
          <w:szCs w:val="20"/>
        </w:rPr>
      </w:pPr>
    </w:p>
    <w:p w14:paraId="3FC4955B"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Kiki l’alligator passe par là. Il voit Bobo et lui demande : </w:t>
      </w:r>
    </w:p>
    <w:p w14:paraId="38B28DDC" w14:textId="3E2C2CEF"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C’est quoi ce machin que tu as sur la tête ? </w:t>
      </w:r>
    </w:p>
    <w:p w14:paraId="3F935D9C"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-Mais, c’est un bonnet, dit Bobo. » </w:t>
      </w:r>
    </w:p>
    <w:p w14:paraId="03C45D9B" w14:textId="73A2974D"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Kiki se met à rire : </w:t>
      </w:r>
    </w:p>
    <w:p w14:paraId="32A2ABA6"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Mais non, ce n’est pas un bonnet, grosse patate ! » </w:t>
      </w:r>
    </w:p>
    <w:p w14:paraId="7FB099BD"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Alors Bobo jette son bonnet par terre et va bouder dans la forêt. </w:t>
      </w:r>
    </w:p>
    <w:p w14:paraId="66D9E582"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Kiki ramasse le machin, et hop, il le met sur son dos. </w:t>
      </w:r>
    </w:p>
    <w:p w14:paraId="3EF0908F"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Ah, quelle belle cape ! » </w:t>
      </w:r>
    </w:p>
    <w:p w14:paraId="04343CB8" w14:textId="77777777" w:rsidR="007B26B7" w:rsidRPr="00FD1476" w:rsidRDefault="007B26B7" w:rsidP="007B26B7">
      <w:pPr>
        <w:spacing w:after="0" w:line="240" w:lineRule="auto"/>
        <w:rPr>
          <w:rFonts w:asciiTheme="majorHAnsi" w:hAnsiTheme="majorHAnsi" w:cstheme="majorHAnsi"/>
          <w:sz w:val="20"/>
          <w:szCs w:val="20"/>
        </w:rPr>
      </w:pPr>
    </w:p>
    <w:p w14:paraId="15F1B401"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Zaza la brebis passe par là. Elle voit Kiki et lui demande : </w:t>
      </w:r>
    </w:p>
    <w:p w14:paraId="5283F293"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C’est quoi ce machin que tu as sur le dos ? </w:t>
      </w:r>
    </w:p>
    <w:p w14:paraId="66CF4B28"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-Mais, c’est une cape, dit Kiki. » </w:t>
      </w:r>
    </w:p>
    <w:p w14:paraId="78FB7CF3"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Zaza se met à rire : </w:t>
      </w:r>
    </w:p>
    <w:p w14:paraId="7F3F0DE0"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Mais non, ce n’est pas une cape, grand cornichon ! » </w:t>
      </w:r>
    </w:p>
    <w:p w14:paraId="09582800"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Alors Kiki jette sa cape par terre et va bouder dans la forêt.</w:t>
      </w:r>
    </w:p>
    <w:p w14:paraId="31558157"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Zaza ramasse le machin, et hop, elle le met autour de sa taille. </w:t>
      </w:r>
    </w:p>
    <w:p w14:paraId="667428A3"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Oh, quelle belle jupe ! » </w:t>
      </w:r>
    </w:p>
    <w:p w14:paraId="0C774B66" w14:textId="77777777" w:rsidR="007B26B7" w:rsidRPr="00FD1476" w:rsidRDefault="007B26B7" w:rsidP="007B26B7">
      <w:pPr>
        <w:spacing w:after="0" w:line="240" w:lineRule="auto"/>
        <w:rPr>
          <w:rFonts w:asciiTheme="majorHAnsi" w:hAnsiTheme="majorHAnsi" w:cstheme="majorHAnsi"/>
          <w:sz w:val="20"/>
          <w:szCs w:val="20"/>
        </w:rPr>
      </w:pPr>
    </w:p>
    <w:p w14:paraId="6B35B3AA"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Juju le canard passe par là. Il voit Zaza et lui demande : </w:t>
      </w:r>
    </w:p>
    <w:p w14:paraId="0B2209C2"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C’est quoi ce machin que tu as autour de la taille ? </w:t>
      </w:r>
    </w:p>
    <w:p w14:paraId="43B1D087"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-Mais, c’est une jupe, dit Zaza. » </w:t>
      </w:r>
    </w:p>
    <w:p w14:paraId="79C50163"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Juju se met à rire : </w:t>
      </w:r>
    </w:p>
    <w:p w14:paraId="60004594"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Mais non, ce n’est pas une jupe, grosse nouille ! » </w:t>
      </w:r>
    </w:p>
    <w:p w14:paraId="3BD1B8A8"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Alors Zaza jette sa jupe par terre et va bouder dans la forêt. </w:t>
      </w:r>
    </w:p>
    <w:p w14:paraId="3166C28E"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Juju ramasse le machin, et hop, il l’enroule autour de son cou. </w:t>
      </w:r>
    </w:p>
    <w:p w14:paraId="6BA4FE07"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Ah, quelle belle écharpe ! » </w:t>
      </w:r>
    </w:p>
    <w:p w14:paraId="57DBA0A3" w14:textId="77777777" w:rsidR="007B26B7" w:rsidRPr="00FD1476" w:rsidRDefault="007B26B7" w:rsidP="007B26B7">
      <w:pPr>
        <w:spacing w:after="0" w:line="240" w:lineRule="auto"/>
        <w:rPr>
          <w:rFonts w:asciiTheme="majorHAnsi" w:hAnsiTheme="majorHAnsi" w:cstheme="majorHAnsi"/>
          <w:sz w:val="20"/>
          <w:szCs w:val="20"/>
        </w:rPr>
      </w:pPr>
    </w:p>
    <w:p w14:paraId="028EA06C"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Lili la fourmi passe par là. </w:t>
      </w:r>
    </w:p>
    <w:p w14:paraId="6DD1E054"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Elle voit Juju et lui demande : </w:t>
      </w:r>
    </w:p>
    <w:p w14:paraId="0C5F3CE7"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C’est quoi ce machin que tu as autour du cou ? </w:t>
      </w:r>
    </w:p>
    <w:p w14:paraId="4DF10001"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-Mais, c’est une écharpe, dit Juju. » </w:t>
      </w:r>
    </w:p>
    <w:p w14:paraId="3FAEE9EB"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Lili se met à rire :</w:t>
      </w:r>
    </w:p>
    <w:p w14:paraId="15CD19EA"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Mais non, ce n’est pas une écharpe, grosse banane ! » </w:t>
      </w:r>
    </w:p>
    <w:p w14:paraId="45AFDD75"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Alors Juju jette son écharpe par terre et va bouder dans la forêt. </w:t>
      </w:r>
    </w:p>
    <w:p w14:paraId="6712AA78"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Lili ramasse le machin, et hop, elle s’allonge dessous. </w:t>
      </w:r>
    </w:p>
    <w:p w14:paraId="14F884E9" w14:textId="77777777" w:rsidR="007B26B7" w:rsidRPr="00FD1476" w:rsidRDefault="00775E57" w:rsidP="007B26B7">
      <w:pPr>
        <w:spacing w:after="0" w:line="240" w:lineRule="auto"/>
        <w:rPr>
          <w:rFonts w:asciiTheme="majorHAnsi" w:hAnsiTheme="majorHAnsi" w:cstheme="majorHAnsi"/>
          <w:sz w:val="20"/>
          <w:szCs w:val="20"/>
        </w:rPr>
      </w:pPr>
      <w:r w:rsidRPr="00FD1476">
        <w:rPr>
          <w:rFonts w:asciiTheme="majorHAnsi" w:hAnsiTheme="majorHAnsi" w:cstheme="majorHAnsi"/>
          <w:sz w:val="20"/>
          <w:szCs w:val="20"/>
        </w:rPr>
        <w:t xml:space="preserve">« Oh, quelle belle couverture ! » </w:t>
      </w:r>
    </w:p>
    <w:p w14:paraId="7CE65895" w14:textId="77777777" w:rsidR="007B26B7" w:rsidRPr="00FD1476" w:rsidRDefault="007B26B7" w:rsidP="007B26B7">
      <w:pPr>
        <w:spacing w:after="0" w:line="240" w:lineRule="auto"/>
        <w:rPr>
          <w:rFonts w:asciiTheme="majorHAnsi" w:hAnsiTheme="majorHAnsi" w:cstheme="majorHAnsi"/>
          <w:sz w:val="20"/>
          <w:szCs w:val="20"/>
        </w:rPr>
      </w:pPr>
    </w:p>
    <w:p w14:paraId="7A320D8A" w14:textId="2DF56E10" w:rsidR="007B26B7" w:rsidRPr="00FD1476" w:rsidRDefault="006C58D1" w:rsidP="007B26B7">
      <w:pPr>
        <w:spacing w:after="0" w:line="240" w:lineRule="auto"/>
        <w:rPr>
          <w:rFonts w:asciiTheme="majorHAnsi" w:hAnsiTheme="majorHAnsi" w:cstheme="majorHAnsi"/>
          <w:b/>
          <w:bCs/>
          <w:sz w:val="20"/>
          <w:szCs w:val="20"/>
        </w:rPr>
      </w:pPr>
      <w:r w:rsidRPr="006C58D1">
        <w:rPr>
          <w:rFonts w:asciiTheme="majorHAnsi" w:hAnsiTheme="majorHAnsi" w:cstheme="majorHAnsi"/>
          <w:b/>
          <w:bCs/>
          <w:sz w:val="20"/>
          <w:szCs w:val="20"/>
          <w:u w:val="single"/>
        </w:rPr>
        <w:t xml:space="preserve">Page </w:t>
      </w:r>
      <w:r>
        <w:rPr>
          <w:rFonts w:asciiTheme="majorHAnsi" w:hAnsiTheme="majorHAnsi" w:cstheme="majorHAnsi"/>
          <w:b/>
          <w:bCs/>
          <w:sz w:val="20"/>
          <w:szCs w:val="20"/>
          <w:u w:val="single"/>
        </w:rPr>
        <w:t>24-25</w:t>
      </w:r>
      <w:r>
        <w:rPr>
          <w:rFonts w:asciiTheme="majorHAnsi" w:hAnsiTheme="majorHAnsi" w:cstheme="majorHAnsi"/>
          <w:b/>
          <w:bCs/>
          <w:sz w:val="20"/>
          <w:szCs w:val="20"/>
        </w:rPr>
        <w:t xml:space="preserve"> </w:t>
      </w:r>
      <w:r w:rsidR="00775E57" w:rsidRPr="00FD1476">
        <w:rPr>
          <w:rFonts w:asciiTheme="majorHAnsi" w:hAnsiTheme="majorHAnsi" w:cstheme="majorHAnsi"/>
          <w:b/>
          <w:bCs/>
          <w:sz w:val="20"/>
          <w:szCs w:val="20"/>
        </w:rPr>
        <w:t xml:space="preserve">Un peu plus tard, tous les animaux sortent de la forêt et se retrouvent autour du grand lac. </w:t>
      </w:r>
    </w:p>
    <w:p w14:paraId="0F0EF468" w14:textId="77777777" w:rsidR="007B26B7" w:rsidRPr="00FD1476" w:rsidRDefault="00775E57" w:rsidP="007B26B7">
      <w:pPr>
        <w:spacing w:after="0" w:line="240" w:lineRule="auto"/>
        <w:rPr>
          <w:rFonts w:asciiTheme="majorHAnsi" w:hAnsiTheme="majorHAnsi" w:cstheme="majorHAnsi"/>
          <w:b/>
          <w:bCs/>
          <w:sz w:val="20"/>
          <w:szCs w:val="20"/>
        </w:rPr>
      </w:pPr>
      <w:r w:rsidRPr="00FD1476">
        <w:rPr>
          <w:rFonts w:asciiTheme="majorHAnsi" w:hAnsiTheme="majorHAnsi" w:cstheme="majorHAnsi"/>
          <w:b/>
          <w:bCs/>
          <w:sz w:val="20"/>
          <w:szCs w:val="20"/>
        </w:rPr>
        <w:t xml:space="preserve">Ils voient Lili couchée sous le machin. Ils crient : </w:t>
      </w:r>
    </w:p>
    <w:p w14:paraId="128D3233" w14:textId="77777777" w:rsidR="007B26B7" w:rsidRPr="00FD1476" w:rsidRDefault="00775E57" w:rsidP="007B26B7">
      <w:pPr>
        <w:spacing w:after="0" w:line="240" w:lineRule="auto"/>
        <w:rPr>
          <w:rFonts w:asciiTheme="majorHAnsi" w:hAnsiTheme="majorHAnsi" w:cstheme="majorHAnsi"/>
          <w:b/>
          <w:bCs/>
          <w:sz w:val="20"/>
          <w:szCs w:val="20"/>
        </w:rPr>
      </w:pPr>
      <w:r w:rsidRPr="00FD1476">
        <w:rPr>
          <w:rFonts w:asciiTheme="majorHAnsi" w:hAnsiTheme="majorHAnsi" w:cstheme="majorHAnsi"/>
          <w:b/>
          <w:bCs/>
          <w:sz w:val="20"/>
          <w:szCs w:val="20"/>
        </w:rPr>
        <w:t xml:space="preserve">« Mon bonnet ! </w:t>
      </w:r>
    </w:p>
    <w:p w14:paraId="15525A80" w14:textId="77777777" w:rsidR="007B26B7" w:rsidRPr="00FD1476" w:rsidRDefault="00775E57" w:rsidP="007B26B7">
      <w:pPr>
        <w:spacing w:after="0" w:line="240" w:lineRule="auto"/>
        <w:rPr>
          <w:rFonts w:asciiTheme="majorHAnsi" w:hAnsiTheme="majorHAnsi" w:cstheme="majorHAnsi"/>
          <w:b/>
          <w:bCs/>
          <w:sz w:val="20"/>
          <w:szCs w:val="20"/>
        </w:rPr>
      </w:pPr>
      <w:r w:rsidRPr="00FD1476">
        <w:rPr>
          <w:rFonts w:asciiTheme="majorHAnsi" w:hAnsiTheme="majorHAnsi" w:cstheme="majorHAnsi"/>
          <w:b/>
          <w:bCs/>
          <w:sz w:val="20"/>
          <w:szCs w:val="20"/>
        </w:rPr>
        <w:t xml:space="preserve">- Ma cape ! </w:t>
      </w:r>
    </w:p>
    <w:p w14:paraId="292E9176" w14:textId="57284D6C" w:rsidR="007B26B7" w:rsidRPr="00FD1476" w:rsidRDefault="00775E57" w:rsidP="007B26B7">
      <w:pPr>
        <w:spacing w:after="0" w:line="240" w:lineRule="auto"/>
        <w:rPr>
          <w:rFonts w:asciiTheme="majorHAnsi" w:hAnsiTheme="majorHAnsi" w:cstheme="majorHAnsi"/>
          <w:b/>
          <w:bCs/>
          <w:sz w:val="20"/>
          <w:szCs w:val="20"/>
        </w:rPr>
      </w:pPr>
      <w:r w:rsidRPr="00FD1476">
        <w:rPr>
          <w:rFonts w:asciiTheme="majorHAnsi" w:hAnsiTheme="majorHAnsi" w:cstheme="majorHAnsi"/>
          <w:b/>
          <w:bCs/>
          <w:sz w:val="20"/>
          <w:szCs w:val="20"/>
        </w:rPr>
        <w:t>- Ma jupe</w:t>
      </w:r>
      <w:r w:rsidR="007B26B7" w:rsidRPr="00FD1476">
        <w:rPr>
          <w:rFonts w:asciiTheme="majorHAnsi" w:hAnsiTheme="majorHAnsi" w:cstheme="majorHAnsi"/>
          <w:b/>
          <w:bCs/>
          <w:sz w:val="20"/>
          <w:szCs w:val="20"/>
        </w:rPr>
        <w:t xml:space="preserve"> </w:t>
      </w:r>
      <w:r w:rsidRPr="00FD1476">
        <w:rPr>
          <w:rFonts w:asciiTheme="majorHAnsi" w:hAnsiTheme="majorHAnsi" w:cstheme="majorHAnsi"/>
          <w:b/>
          <w:bCs/>
          <w:sz w:val="20"/>
          <w:szCs w:val="20"/>
        </w:rPr>
        <w:t xml:space="preserve">! </w:t>
      </w:r>
    </w:p>
    <w:p w14:paraId="21DF4C30" w14:textId="0E7A8B55" w:rsidR="002D6228" w:rsidRPr="00FD1476" w:rsidRDefault="007B26B7" w:rsidP="007B26B7">
      <w:pPr>
        <w:spacing w:after="0" w:line="240" w:lineRule="auto"/>
        <w:rPr>
          <w:rFonts w:asciiTheme="majorHAnsi" w:hAnsiTheme="majorHAnsi" w:cstheme="majorHAnsi"/>
          <w:b/>
          <w:bCs/>
          <w:sz w:val="20"/>
          <w:szCs w:val="20"/>
        </w:rPr>
      </w:pPr>
      <w:r w:rsidRPr="00FD1476">
        <w:rPr>
          <w:rFonts w:asciiTheme="majorHAnsi" w:hAnsiTheme="majorHAnsi" w:cstheme="majorHAnsi"/>
          <w:b/>
          <w:bCs/>
          <w:sz w:val="20"/>
          <w:szCs w:val="20"/>
        </w:rPr>
        <w:t>–</w:t>
      </w:r>
      <w:r w:rsidR="00775E57" w:rsidRPr="00FD1476">
        <w:rPr>
          <w:rFonts w:asciiTheme="majorHAnsi" w:hAnsiTheme="majorHAnsi" w:cstheme="majorHAnsi"/>
          <w:b/>
          <w:bCs/>
          <w:sz w:val="20"/>
          <w:szCs w:val="20"/>
        </w:rPr>
        <w:t xml:space="preserve"> Mon écharpe ! </w:t>
      </w:r>
    </w:p>
    <w:p w14:paraId="392F8F1A" w14:textId="1C5790C3" w:rsidR="007B26B7" w:rsidRPr="00FD1476" w:rsidRDefault="006C58D1" w:rsidP="007B26B7">
      <w:pPr>
        <w:spacing w:after="0" w:line="240" w:lineRule="auto"/>
        <w:rPr>
          <w:rFonts w:asciiTheme="majorHAnsi" w:hAnsiTheme="majorHAnsi" w:cstheme="majorHAnsi"/>
          <w:b/>
          <w:bCs/>
          <w:sz w:val="20"/>
          <w:szCs w:val="20"/>
        </w:rPr>
      </w:pPr>
      <w:r w:rsidRPr="006C58D1">
        <w:rPr>
          <w:rFonts w:asciiTheme="majorHAnsi" w:hAnsiTheme="majorHAnsi" w:cstheme="majorHAnsi"/>
          <w:b/>
          <w:bCs/>
          <w:sz w:val="20"/>
          <w:szCs w:val="20"/>
          <w:u w:val="single"/>
        </w:rPr>
        <w:t>Page 26-27</w:t>
      </w:r>
      <w:r>
        <w:rPr>
          <w:rFonts w:asciiTheme="majorHAnsi" w:hAnsiTheme="majorHAnsi" w:cstheme="majorHAnsi"/>
          <w:b/>
          <w:bCs/>
          <w:sz w:val="20"/>
          <w:szCs w:val="20"/>
        </w:rPr>
        <w:t xml:space="preserve"> </w:t>
      </w:r>
      <w:r w:rsidR="00775E57" w:rsidRPr="00FD1476">
        <w:rPr>
          <w:rFonts w:asciiTheme="majorHAnsi" w:hAnsiTheme="majorHAnsi" w:cstheme="majorHAnsi"/>
          <w:b/>
          <w:bCs/>
          <w:sz w:val="20"/>
          <w:szCs w:val="20"/>
        </w:rPr>
        <w:t xml:space="preserve">Bobo, Kiki, Zaza et Juju se précipitent vers le machin. Et crac ! Le machin se déchire en mille morceaux ! </w:t>
      </w:r>
    </w:p>
    <w:p w14:paraId="57B77B38" w14:textId="0E3FF0B5" w:rsidR="006C58D1" w:rsidRPr="00FD1476" w:rsidRDefault="007B26B7" w:rsidP="007B26B7">
      <w:pPr>
        <w:spacing w:after="0" w:line="240" w:lineRule="auto"/>
        <w:rPr>
          <w:rFonts w:asciiTheme="majorHAnsi" w:hAnsiTheme="majorHAnsi" w:cstheme="majorHAnsi"/>
          <w:b/>
          <w:bCs/>
          <w:sz w:val="20"/>
          <w:szCs w:val="20"/>
        </w:rPr>
      </w:pPr>
      <w:r w:rsidRPr="00FD1476">
        <w:rPr>
          <w:rFonts w:asciiTheme="majorHAnsi" w:hAnsiTheme="majorHAnsi" w:cstheme="majorHAnsi"/>
          <w:b/>
          <w:bCs/>
          <w:sz w:val="20"/>
          <w:szCs w:val="20"/>
        </w:rPr>
        <w:t>À</w:t>
      </w:r>
      <w:r w:rsidR="00775E57" w:rsidRPr="00FD1476">
        <w:rPr>
          <w:rFonts w:asciiTheme="majorHAnsi" w:hAnsiTheme="majorHAnsi" w:cstheme="majorHAnsi"/>
          <w:b/>
          <w:bCs/>
          <w:sz w:val="20"/>
          <w:szCs w:val="20"/>
        </w:rPr>
        <w:t xml:space="preserve"> ce </w:t>
      </w:r>
      <w:r w:rsidRPr="00FD1476">
        <w:rPr>
          <w:rFonts w:asciiTheme="majorHAnsi" w:hAnsiTheme="majorHAnsi" w:cstheme="majorHAnsi"/>
          <w:b/>
          <w:bCs/>
          <w:sz w:val="20"/>
          <w:szCs w:val="20"/>
        </w:rPr>
        <w:t>moment-là</w:t>
      </w:r>
      <w:r w:rsidR="00775E57" w:rsidRPr="00FD1476">
        <w:rPr>
          <w:rFonts w:asciiTheme="majorHAnsi" w:hAnsiTheme="majorHAnsi" w:cstheme="majorHAnsi"/>
          <w:b/>
          <w:bCs/>
          <w:sz w:val="20"/>
          <w:szCs w:val="20"/>
        </w:rPr>
        <w:t xml:space="preserve">, un petit homme tout nu sort du lac et s’écrie : </w:t>
      </w:r>
    </w:p>
    <w:p w14:paraId="1BD2EE53" w14:textId="46020567" w:rsidR="006C58D1" w:rsidRPr="002D6228" w:rsidRDefault="006C58D1" w:rsidP="007B26B7">
      <w:pPr>
        <w:spacing w:after="0" w:line="240" w:lineRule="auto"/>
        <w:rPr>
          <w:rFonts w:asciiTheme="majorHAnsi" w:hAnsiTheme="majorHAnsi" w:cstheme="majorHAnsi"/>
          <w:b/>
          <w:bCs/>
          <w:sz w:val="20"/>
          <w:szCs w:val="20"/>
          <w:u w:val="single"/>
          <w:lang w:val="de-DE"/>
        </w:rPr>
      </w:pPr>
      <w:r w:rsidRPr="006C58D1">
        <w:rPr>
          <w:rFonts w:asciiTheme="majorHAnsi" w:hAnsiTheme="majorHAnsi" w:cstheme="majorHAnsi"/>
          <w:b/>
          <w:bCs/>
          <w:sz w:val="20"/>
          <w:szCs w:val="20"/>
          <w:u w:val="single"/>
        </w:rPr>
        <w:t xml:space="preserve">Page </w:t>
      </w:r>
      <w:r>
        <w:rPr>
          <w:rFonts w:asciiTheme="majorHAnsi" w:hAnsiTheme="majorHAnsi" w:cstheme="majorHAnsi"/>
          <w:b/>
          <w:bCs/>
          <w:sz w:val="20"/>
          <w:szCs w:val="20"/>
          <w:u w:val="single"/>
        </w:rPr>
        <w:t>28-</w:t>
      </w:r>
      <w:r w:rsidRPr="006C58D1">
        <w:rPr>
          <w:rFonts w:asciiTheme="majorHAnsi" w:hAnsiTheme="majorHAnsi" w:cstheme="majorHAnsi"/>
          <w:b/>
          <w:bCs/>
          <w:sz w:val="20"/>
          <w:szCs w:val="20"/>
          <w:u w:val="single"/>
        </w:rPr>
        <w:t xml:space="preserve">29 </w:t>
      </w:r>
      <w:r w:rsidR="00775E57" w:rsidRPr="00FD1476">
        <w:rPr>
          <w:rFonts w:asciiTheme="majorHAnsi" w:hAnsiTheme="majorHAnsi" w:cstheme="majorHAnsi"/>
          <w:b/>
          <w:bCs/>
          <w:sz w:val="20"/>
          <w:szCs w:val="20"/>
        </w:rPr>
        <w:t xml:space="preserve">« Où est ma culotte ? </w:t>
      </w:r>
      <w:proofErr w:type="spellStart"/>
      <w:proofErr w:type="gramStart"/>
      <w:r w:rsidR="00775E57" w:rsidRPr="002D6228">
        <w:rPr>
          <w:rFonts w:asciiTheme="majorHAnsi" w:hAnsiTheme="majorHAnsi" w:cstheme="majorHAnsi"/>
          <w:b/>
          <w:bCs/>
          <w:sz w:val="20"/>
          <w:szCs w:val="20"/>
          <w:lang w:val="de-DE"/>
        </w:rPr>
        <w:t>Ooooh</w:t>
      </w:r>
      <w:proofErr w:type="spellEnd"/>
      <w:r w:rsidR="00775E57" w:rsidRPr="002D6228">
        <w:rPr>
          <w:rFonts w:asciiTheme="majorHAnsi" w:hAnsiTheme="majorHAnsi" w:cstheme="majorHAnsi"/>
          <w:b/>
          <w:bCs/>
          <w:sz w:val="20"/>
          <w:szCs w:val="20"/>
          <w:lang w:val="de-DE"/>
        </w:rPr>
        <w:t xml:space="preserve"> !</w:t>
      </w:r>
      <w:proofErr w:type="gramEnd"/>
      <w:r w:rsidR="00775E57" w:rsidRPr="002D6228">
        <w:rPr>
          <w:rFonts w:asciiTheme="majorHAnsi" w:hAnsiTheme="majorHAnsi" w:cstheme="majorHAnsi"/>
          <w:b/>
          <w:bCs/>
          <w:sz w:val="20"/>
          <w:szCs w:val="20"/>
          <w:lang w:val="de-DE"/>
        </w:rPr>
        <w:t xml:space="preserve"> </w:t>
      </w:r>
      <w:r w:rsidR="00775E57" w:rsidRPr="00EB1D64">
        <w:rPr>
          <w:rFonts w:asciiTheme="majorHAnsi" w:hAnsiTheme="majorHAnsi" w:cstheme="majorHAnsi"/>
          <w:b/>
          <w:bCs/>
          <w:sz w:val="20"/>
          <w:szCs w:val="20"/>
          <w:lang w:val="de-DE"/>
        </w:rPr>
        <w:t xml:space="preserve">Ma </w:t>
      </w:r>
      <w:proofErr w:type="spellStart"/>
      <w:proofErr w:type="gramStart"/>
      <w:r w:rsidR="00775E57" w:rsidRPr="00EB1D64">
        <w:rPr>
          <w:rFonts w:asciiTheme="majorHAnsi" w:hAnsiTheme="majorHAnsi" w:cstheme="majorHAnsi"/>
          <w:b/>
          <w:bCs/>
          <w:sz w:val="20"/>
          <w:szCs w:val="20"/>
          <w:lang w:val="de-DE"/>
        </w:rPr>
        <w:t>culotte</w:t>
      </w:r>
      <w:proofErr w:type="spellEnd"/>
      <w:r w:rsidR="00775E57" w:rsidRPr="00EB1D64">
        <w:rPr>
          <w:rFonts w:asciiTheme="majorHAnsi" w:hAnsiTheme="majorHAnsi" w:cstheme="majorHAnsi"/>
          <w:b/>
          <w:bCs/>
          <w:sz w:val="20"/>
          <w:szCs w:val="20"/>
          <w:lang w:val="de-DE"/>
        </w:rPr>
        <w:t xml:space="preserve"> !</w:t>
      </w:r>
      <w:proofErr w:type="gramEnd"/>
      <w:r w:rsidRPr="002D6228">
        <w:rPr>
          <w:rFonts w:asciiTheme="majorHAnsi" w:hAnsiTheme="majorHAnsi" w:cstheme="majorHAnsi"/>
          <w:b/>
          <w:bCs/>
          <w:sz w:val="20"/>
          <w:szCs w:val="20"/>
          <w:u w:val="single"/>
          <w:lang w:val="de-DE"/>
        </w:rPr>
        <w:t xml:space="preserve"> </w:t>
      </w:r>
    </w:p>
    <w:p w14:paraId="417BF0E4" w14:textId="04F7376B" w:rsidR="007B26B7" w:rsidRPr="00EB1D64" w:rsidRDefault="006C58D1" w:rsidP="007B26B7">
      <w:pPr>
        <w:spacing w:after="0" w:line="240" w:lineRule="auto"/>
        <w:rPr>
          <w:rFonts w:asciiTheme="majorHAnsi" w:hAnsiTheme="majorHAnsi" w:cstheme="majorHAnsi"/>
          <w:b/>
          <w:bCs/>
          <w:sz w:val="20"/>
          <w:szCs w:val="20"/>
          <w:lang w:val="de-DE"/>
        </w:rPr>
      </w:pPr>
      <w:r w:rsidRPr="002D6228">
        <w:rPr>
          <w:rFonts w:asciiTheme="majorHAnsi" w:hAnsiTheme="majorHAnsi" w:cstheme="majorHAnsi"/>
          <w:b/>
          <w:bCs/>
          <w:sz w:val="20"/>
          <w:szCs w:val="20"/>
          <w:u w:val="single"/>
          <w:lang w:val="de-DE"/>
        </w:rPr>
        <w:t>Pages 30-31</w:t>
      </w:r>
    </w:p>
    <w:p w14:paraId="6E35EE1B" w14:textId="77777777" w:rsidR="007B26B7" w:rsidRPr="00FD1476" w:rsidRDefault="00775E57" w:rsidP="007B26B7">
      <w:pPr>
        <w:spacing w:after="0" w:line="240" w:lineRule="auto"/>
        <w:rPr>
          <w:rFonts w:asciiTheme="majorHAnsi" w:hAnsiTheme="majorHAnsi" w:cstheme="majorHAnsi"/>
          <w:b/>
          <w:bCs/>
          <w:sz w:val="20"/>
          <w:szCs w:val="20"/>
          <w:lang w:val="de-DE"/>
        </w:rPr>
      </w:pPr>
      <w:r w:rsidRPr="00FD1476">
        <w:rPr>
          <w:rFonts w:asciiTheme="majorHAnsi" w:hAnsiTheme="majorHAnsi" w:cstheme="majorHAnsi"/>
          <w:b/>
          <w:bCs/>
          <w:sz w:val="20"/>
          <w:szCs w:val="20"/>
          <w:lang w:val="de-DE"/>
        </w:rPr>
        <w:t xml:space="preserve">- </w:t>
      </w:r>
      <w:proofErr w:type="spellStart"/>
      <w:proofErr w:type="gramStart"/>
      <w:r w:rsidRPr="00FD1476">
        <w:rPr>
          <w:rFonts w:asciiTheme="majorHAnsi" w:hAnsiTheme="majorHAnsi" w:cstheme="majorHAnsi"/>
          <w:b/>
          <w:bCs/>
          <w:sz w:val="20"/>
          <w:szCs w:val="20"/>
          <w:lang w:val="de-DE"/>
        </w:rPr>
        <w:t>Beurk</w:t>
      </w:r>
      <w:proofErr w:type="spellEnd"/>
      <w:r w:rsidRPr="00FD1476">
        <w:rPr>
          <w:rFonts w:asciiTheme="majorHAnsi" w:hAnsiTheme="majorHAnsi" w:cstheme="majorHAnsi"/>
          <w:b/>
          <w:bCs/>
          <w:sz w:val="20"/>
          <w:szCs w:val="20"/>
          <w:lang w:val="de-DE"/>
        </w:rPr>
        <w:t xml:space="preserve"> !</w:t>
      </w:r>
      <w:proofErr w:type="gramEnd"/>
      <w:r w:rsidRPr="00FD1476">
        <w:rPr>
          <w:rFonts w:asciiTheme="majorHAnsi" w:hAnsiTheme="majorHAnsi" w:cstheme="majorHAnsi"/>
          <w:b/>
          <w:bCs/>
          <w:sz w:val="20"/>
          <w:szCs w:val="20"/>
          <w:lang w:val="de-DE"/>
        </w:rPr>
        <w:t xml:space="preserve"> </w:t>
      </w:r>
    </w:p>
    <w:p w14:paraId="5E62F4E5" w14:textId="77777777" w:rsidR="007B26B7" w:rsidRPr="00FD1476" w:rsidRDefault="00775E57" w:rsidP="007B26B7">
      <w:pPr>
        <w:spacing w:after="0" w:line="240" w:lineRule="auto"/>
        <w:rPr>
          <w:rFonts w:asciiTheme="majorHAnsi" w:hAnsiTheme="majorHAnsi" w:cstheme="majorHAnsi"/>
          <w:b/>
          <w:bCs/>
          <w:sz w:val="20"/>
          <w:szCs w:val="20"/>
          <w:lang w:val="de-DE"/>
        </w:rPr>
      </w:pPr>
      <w:r w:rsidRPr="00FD1476">
        <w:rPr>
          <w:rFonts w:asciiTheme="majorHAnsi" w:hAnsiTheme="majorHAnsi" w:cstheme="majorHAnsi"/>
          <w:b/>
          <w:bCs/>
          <w:sz w:val="20"/>
          <w:szCs w:val="20"/>
          <w:lang w:val="de-DE"/>
        </w:rPr>
        <w:t xml:space="preserve">- </w:t>
      </w:r>
      <w:proofErr w:type="spellStart"/>
      <w:proofErr w:type="gramStart"/>
      <w:r w:rsidRPr="00FD1476">
        <w:rPr>
          <w:rFonts w:asciiTheme="majorHAnsi" w:hAnsiTheme="majorHAnsi" w:cstheme="majorHAnsi"/>
          <w:b/>
          <w:bCs/>
          <w:sz w:val="20"/>
          <w:szCs w:val="20"/>
          <w:lang w:val="de-DE"/>
        </w:rPr>
        <w:t>Beurk</w:t>
      </w:r>
      <w:proofErr w:type="spellEnd"/>
      <w:r w:rsidRPr="00FD1476">
        <w:rPr>
          <w:rFonts w:asciiTheme="majorHAnsi" w:hAnsiTheme="majorHAnsi" w:cstheme="majorHAnsi"/>
          <w:b/>
          <w:bCs/>
          <w:sz w:val="20"/>
          <w:szCs w:val="20"/>
          <w:lang w:val="de-DE"/>
        </w:rPr>
        <w:t xml:space="preserve"> !</w:t>
      </w:r>
      <w:proofErr w:type="gramEnd"/>
      <w:r w:rsidRPr="00FD1476">
        <w:rPr>
          <w:rFonts w:asciiTheme="majorHAnsi" w:hAnsiTheme="majorHAnsi" w:cstheme="majorHAnsi"/>
          <w:b/>
          <w:bCs/>
          <w:sz w:val="20"/>
          <w:szCs w:val="20"/>
          <w:lang w:val="de-DE"/>
        </w:rPr>
        <w:t xml:space="preserve"> </w:t>
      </w:r>
    </w:p>
    <w:p w14:paraId="684C1E42" w14:textId="77777777" w:rsidR="007B26B7" w:rsidRPr="00FD1476" w:rsidRDefault="00775E57" w:rsidP="007B26B7">
      <w:pPr>
        <w:spacing w:after="0" w:line="240" w:lineRule="auto"/>
        <w:rPr>
          <w:rFonts w:asciiTheme="majorHAnsi" w:hAnsiTheme="majorHAnsi" w:cstheme="majorHAnsi"/>
          <w:b/>
          <w:bCs/>
          <w:sz w:val="20"/>
          <w:szCs w:val="20"/>
          <w:lang w:val="de-DE"/>
        </w:rPr>
      </w:pPr>
      <w:r w:rsidRPr="00FD1476">
        <w:rPr>
          <w:rFonts w:asciiTheme="majorHAnsi" w:hAnsiTheme="majorHAnsi" w:cstheme="majorHAnsi"/>
          <w:b/>
          <w:bCs/>
          <w:sz w:val="20"/>
          <w:szCs w:val="20"/>
          <w:lang w:val="de-DE"/>
        </w:rPr>
        <w:t xml:space="preserve">- </w:t>
      </w:r>
      <w:proofErr w:type="spellStart"/>
      <w:proofErr w:type="gramStart"/>
      <w:r w:rsidRPr="00FD1476">
        <w:rPr>
          <w:rFonts w:asciiTheme="majorHAnsi" w:hAnsiTheme="majorHAnsi" w:cstheme="majorHAnsi"/>
          <w:b/>
          <w:bCs/>
          <w:sz w:val="20"/>
          <w:szCs w:val="20"/>
          <w:lang w:val="de-DE"/>
        </w:rPr>
        <w:t>Beurk</w:t>
      </w:r>
      <w:proofErr w:type="spellEnd"/>
      <w:r w:rsidRPr="00FD1476">
        <w:rPr>
          <w:rFonts w:asciiTheme="majorHAnsi" w:hAnsiTheme="majorHAnsi" w:cstheme="majorHAnsi"/>
          <w:b/>
          <w:bCs/>
          <w:sz w:val="20"/>
          <w:szCs w:val="20"/>
          <w:lang w:val="de-DE"/>
        </w:rPr>
        <w:t xml:space="preserve"> !</w:t>
      </w:r>
      <w:proofErr w:type="gramEnd"/>
      <w:r w:rsidRPr="00FD1476">
        <w:rPr>
          <w:rFonts w:asciiTheme="majorHAnsi" w:hAnsiTheme="majorHAnsi" w:cstheme="majorHAnsi"/>
          <w:b/>
          <w:bCs/>
          <w:sz w:val="20"/>
          <w:szCs w:val="20"/>
          <w:lang w:val="de-DE"/>
        </w:rPr>
        <w:t xml:space="preserve"> </w:t>
      </w:r>
    </w:p>
    <w:p w14:paraId="4BC50AD2" w14:textId="77777777" w:rsidR="007B26B7" w:rsidRPr="002D6228" w:rsidRDefault="00775E57" w:rsidP="007B26B7">
      <w:pPr>
        <w:spacing w:after="0" w:line="240" w:lineRule="auto"/>
        <w:rPr>
          <w:rFonts w:asciiTheme="majorHAnsi" w:hAnsiTheme="majorHAnsi" w:cstheme="majorHAnsi"/>
          <w:b/>
          <w:bCs/>
          <w:sz w:val="20"/>
          <w:szCs w:val="20"/>
          <w:lang w:val="de-DE"/>
        </w:rPr>
      </w:pPr>
      <w:r w:rsidRPr="002D6228">
        <w:rPr>
          <w:rFonts w:asciiTheme="majorHAnsi" w:hAnsiTheme="majorHAnsi" w:cstheme="majorHAnsi"/>
          <w:b/>
          <w:bCs/>
          <w:sz w:val="20"/>
          <w:szCs w:val="20"/>
          <w:lang w:val="de-DE"/>
        </w:rPr>
        <w:t xml:space="preserve">- </w:t>
      </w:r>
      <w:proofErr w:type="spellStart"/>
      <w:proofErr w:type="gramStart"/>
      <w:r w:rsidRPr="002D6228">
        <w:rPr>
          <w:rFonts w:asciiTheme="majorHAnsi" w:hAnsiTheme="majorHAnsi" w:cstheme="majorHAnsi"/>
          <w:b/>
          <w:bCs/>
          <w:sz w:val="20"/>
          <w:szCs w:val="20"/>
          <w:lang w:val="de-DE"/>
        </w:rPr>
        <w:t>Beurk</w:t>
      </w:r>
      <w:proofErr w:type="spellEnd"/>
      <w:r w:rsidRPr="002D6228">
        <w:rPr>
          <w:rFonts w:asciiTheme="majorHAnsi" w:hAnsiTheme="majorHAnsi" w:cstheme="majorHAnsi"/>
          <w:b/>
          <w:bCs/>
          <w:sz w:val="20"/>
          <w:szCs w:val="20"/>
          <w:lang w:val="de-DE"/>
        </w:rPr>
        <w:t xml:space="preserve"> !</w:t>
      </w:r>
      <w:proofErr w:type="gramEnd"/>
      <w:r w:rsidRPr="002D6228">
        <w:rPr>
          <w:rFonts w:asciiTheme="majorHAnsi" w:hAnsiTheme="majorHAnsi" w:cstheme="majorHAnsi"/>
          <w:b/>
          <w:bCs/>
          <w:sz w:val="20"/>
          <w:szCs w:val="20"/>
          <w:lang w:val="de-DE"/>
        </w:rPr>
        <w:t xml:space="preserve"> </w:t>
      </w:r>
    </w:p>
    <w:p w14:paraId="7ED44C73" w14:textId="77777777" w:rsidR="0077016E" w:rsidRPr="00EB1D64" w:rsidRDefault="00775E57" w:rsidP="007B26B7">
      <w:pPr>
        <w:spacing w:after="0" w:line="240" w:lineRule="auto"/>
        <w:rPr>
          <w:rFonts w:asciiTheme="majorHAnsi" w:hAnsiTheme="majorHAnsi" w:cstheme="majorHAnsi"/>
          <w:sz w:val="20"/>
          <w:szCs w:val="20"/>
        </w:rPr>
        <w:sectPr w:rsidR="0077016E" w:rsidRPr="00EB1D64" w:rsidSect="00514A20">
          <w:pgSz w:w="11910" w:h="16840"/>
          <w:pgMar w:top="500" w:right="720" w:bottom="320" w:left="709" w:header="720" w:footer="720" w:gutter="0"/>
          <w:cols w:space="720"/>
          <w:docGrid w:linePitch="299"/>
        </w:sectPr>
      </w:pPr>
      <w:r w:rsidRPr="00EB1D64">
        <w:rPr>
          <w:rFonts w:asciiTheme="majorHAnsi" w:hAnsiTheme="majorHAnsi" w:cstheme="majorHAnsi"/>
          <w:b/>
          <w:bCs/>
          <w:sz w:val="20"/>
          <w:szCs w:val="20"/>
        </w:rPr>
        <w:t>- Beurk ! »</w:t>
      </w:r>
    </w:p>
    <w:p w14:paraId="200AC659" w14:textId="281A786A" w:rsidR="00775E57" w:rsidRPr="00EB1D64" w:rsidRDefault="0077016E" w:rsidP="007B26B7">
      <w:pPr>
        <w:spacing w:after="0" w:line="240" w:lineRule="auto"/>
        <w:rPr>
          <w:rFonts w:asciiTheme="majorHAnsi" w:hAnsiTheme="majorHAnsi" w:cstheme="majorHAnsi"/>
        </w:rPr>
      </w:pPr>
      <w:r w:rsidRPr="0077016E">
        <w:rPr>
          <w:rFonts w:asciiTheme="majorHAnsi" w:hAnsiTheme="majorHAnsi" w:cstheme="majorHAnsi"/>
          <w:noProof/>
          <w:lang w:val="de-DE"/>
        </w:rPr>
        <w:lastRenderedPageBreak/>
        <w:drawing>
          <wp:anchor distT="0" distB="0" distL="114300" distR="114300" simplePos="0" relativeHeight="251660288" behindDoc="0" locked="0" layoutInCell="1" allowOverlap="1" wp14:anchorId="06CBE078" wp14:editId="43B97B35">
            <wp:simplePos x="0" y="0"/>
            <wp:positionH relativeFrom="margin">
              <wp:posOffset>92075</wp:posOffset>
            </wp:positionH>
            <wp:positionV relativeFrom="paragraph">
              <wp:posOffset>0</wp:posOffset>
            </wp:positionV>
            <wp:extent cx="4860925" cy="2602230"/>
            <wp:effectExtent l="0" t="0" r="0" b="762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860925" cy="2602230"/>
                    </a:xfrm>
                    <a:prstGeom prst="rect">
                      <a:avLst/>
                    </a:prstGeom>
                  </pic:spPr>
                </pic:pic>
              </a:graphicData>
            </a:graphic>
            <wp14:sizeRelH relativeFrom="margin">
              <wp14:pctWidth>0</wp14:pctWidth>
            </wp14:sizeRelH>
            <wp14:sizeRelV relativeFrom="margin">
              <wp14:pctHeight>0</wp14:pctHeight>
            </wp14:sizeRelV>
          </wp:anchor>
        </w:drawing>
      </w:r>
      <w:r w:rsidRPr="0077016E">
        <w:rPr>
          <w:rFonts w:asciiTheme="majorHAnsi" w:hAnsiTheme="majorHAnsi" w:cstheme="majorHAnsi"/>
          <w:noProof/>
          <w:lang w:val="de-DE"/>
        </w:rPr>
        <w:drawing>
          <wp:anchor distT="0" distB="0" distL="114300" distR="114300" simplePos="0" relativeHeight="251661312" behindDoc="0" locked="0" layoutInCell="1" allowOverlap="1" wp14:anchorId="65596338" wp14:editId="7ABD4C88">
            <wp:simplePos x="0" y="0"/>
            <wp:positionH relativeFrom="margin">
              <wp:align>right</wp:align>
            </wp:positionH>
            <wp:positionV relativeFrom="paragraph">
              <wp:posOffset>0</wp:posOffset>
            </wp:positionV>
            <wp:extent cx="5029200" cy="2602230"/>
            <wp:effectExtent l="0" t="0" r="0" b="762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29200" cy="2602230"/>
                    </a:xfrm>
                    <a:prstGeom prst="rect">
                      <a:avLst/>
                    </a:prstGeom>
                  </pic:spPr>
                </pic:pic>
              </a:graphicData>
            </a:graphic>
            <wp14:sizeRelH relativeFrom="margin">
              <wp14:pctWidth>0</wp14:pctWidth>
            </wp14:sizeRelH>
            <wp14:sizeRelV relativeFrom="margin">
              <wp14:pctHeight>0</wp14:pctHeight>
            </wp14:sizeRelV>
          </wp:anchor>
        </w:drawing>
      </w:r>
    </w:p>
    <w:p w14:paraId="28414A5F" w14:textId="6E7DE79E" w:rsidR="007B26B7" w:rsidRPr="00EB1D64" w:rsidRDefault="0077016E" w:rsidP="007B26B7">
      <w:pPr>
        <w:spacing w:after="0" w:line="240" w:lineRule="auto"/>
        <w:rPr>
          <w:rFonts w:asciiTheme="majorHAnsi" w:hAnsiTheme="majorHAnsi" w:cstheme="majorHAnsi"/>
        </w:rPr>
      </w:pPr>
      <w:r w:rsidRPr="0077016E">
        <w:rPr>
          <w:rFonts w:asciiTheme="majorHAnsi" w:hAnsiTheme="majorHAnsi" w:cstheme="majorHAnsi"/>
          <w:noProof/>
          <w:lang w:val="de-DE"/>
        </w:rPr>
        <w:drawing>
          <wp:anchor distT="0" distB="0" distL="114300" distR="114300" simplePos="0" relativeHeight="251662336" behindDoc="0" locked="0" layoutInCell="1" allowOverlap="1" wp14:anchorId="147AA2C2" wp14:editId="388CD643">
            <wp:simplePos x="0" y="0"/>
            <wp:positionH relativeFrom="margin">
              <wp:posOffset>168275</wp:posOffset>
            </wp:positionH>
            <wp:positionV relativeFrom="paragraph">
              <wp:posOffset>179070</wp:posOffset>
            </wp:positionV>
            <wp:extent cx="4933950" cy="2638425"/>
            <wp:effectExtent l="0" t="0" r="0" b="9525"/>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33950" cy="2638425"/>
                    </a:xfrm>
                    <a:prstGeom prst="rect">
                      <a:avLst/>
                    </a:prstGeom>
                  </pic:spPr>
                </pic:pic>
              </a:graphicData>
            </a:graphic>
            <wp14:sizeRelH relativeFrom="margin">
              <wp14:pctWidth>0</wp14:pctWidth>
            </wp14:sizeRelH>
            <wp14:sizeRelV relativeFrom="margin">
              <wp14:pctHeight>0</wp14:pctHeight>
            </wp14:sizeRelV>
          </wp:anchor>
        </w:drawing>
      </w:r>
      <w:r w:rsidRPr="0077016E">
        <w:rPr>
          <w:rFonts w:asciiTheme="majorHAnsi" w:hAnsiTheme="majorHAnsi" w:cstheme="majorHAnsi"/>
          <w:noProof/>
          <w:lang w:val="de-DE"/>
        </w:rPr>
        <w:drawing>
          <wp:anchor distT="0" distB="0" distL="114300" distR="114300" simplePos="0" relativeHeight="251663360" behindDoc="0" locked="0" layoutInCell="1" allowOverlap="1" wp14:anchorId="1C6B615E" wp14:editId="5875CBB5">
            <wp:simplePos x="0" y="0"/>
            <wp:positionH relativeFrom="page">
              <wp:posOffset>5400675</wp:posOffset>
            </wp:positionH>
            <wp:positionV relativeFrom="paragraph">
              <wp:posOffset>217170</wp:posOffset>
            </wp:positionV>
            <wp:extent cx="5119370" cy="2543175"/>
            <wp:effectExtent l="0" t="0" r="5080" b="952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9370" cy="2543175"/>
                    </a:xfrm>
                    <a:prstGeom prst="rect">
                      <a:avLst/>
                    </a:prstGeom>
                  </pic:spPr>
                </pic:pic>
              </a:graphicData>
            </a:graphic>
            <wp14:sizeRelH relativeFrom="margin">
              <wp14:pctWidth>0</wp14:pctWidth>
            </wp14:sizeRelH>
            <wp14:sizeRelV relativeFrom="margin">
              <wp14:pctHeight>0</wp14:pctHeight>
            </wp14:sizeRelV>
          </wp:anchor>
        </w:drawing>
      </w:r>
    </w:p>
    <w:p w14:paraId="5286DA87" w14:textId="6A3AD803" w:rsidR="00514A20" w:rsidRPr="00EB1D64" w:rsidRDefault="00514A20" w:rsidP="007B26B7">
      <w:pPr>
        <w:spacing w:after="0" w:line="240" w:lineRule="auto"/>
        <w:rPr>
          <w:rFonts w:asciiTheme="majorHAnsi" w:hAnsiTheme="majorHAnsi" w:cstheme="majorHAnsi"/>
        </w:rPr>
      </w:pPr>
    </w:p>
    <w:p w14:paraId="30FFB12A" w14:textId="4948E554" w:rsidR="000E646D" w:rsidRPr="0077016E" w:rsidRDefault="000E646D" w:rsidP="0077016E">
      <w:pPr>
        <w:spacing w:after="0" w:line="240" w:lineRule="auto"/>
        <w:ind w:right="556"/>
        <w:jc w:val="both"/>
        <w:rPr>
          <w:rFonts w:asciiTheme="majorHAnsi" w:hAnsiTheme="majorHAnsi" w:cstheme="majorHAnsi"/>
          <w:b/>
        </w:rPr>
      </w:pPr>
    </w:p>
    <w:p w14:paraId="14374EAC" w14:textId="35A16D81" w:rsidR="000E646D" w:rsidRPr="0077016E" w:rsidRDefault="000E646D">
      <w:pPr>
        <w:rPr>
          <w:rFonts w:asciiTheme="majorHAnsi" w:hAnsiTheme="majorHAnsi" w:cstheme="majorHAnsi"/>
          <w:b/>
        </w:rPr>
      </w:pPr>
      <w:r w:rsidRPr="0077016E">
        <w:rPr>
          <w:rFonts w:asciiTheme="majorHAnsi" w:hAnsiTheme="majorHAnsi" w:cstheme="majorHAnsi"/>
          <w:b/>
        </w:rPr>
        <w:br w:type="page"/>
      </w:r>
    </w:p>
    <w:p w14:paraId="3185D104" w14:textId="77777777" w:rsidR="0077016E" w:rsidRPr="0077016E" w:rsidRDefault="0077016E" w:rsidP="00514A20">
      <w:pPr>
        <w:spacing w:after="0" w:line="240" w:lineRule="auto"/>
        <w:ind w:left="142" w:right="556"/>
        <w:jc w:val="both"/>
        <w:rPr>
          <w:rFonts w:asciiTheme="majorHAnsi" w:hAnsiTheme="majorHAnsi" w:cstheme="majorHAnsi"/>
          <w:b/>
        </w:rPr>
        <w:sectPr w:rsidR="0077016E" w:rsidRPr="0077016E" w:rsidSect="0077016E">
          <w:pgSz w:w="16840" w:h="11910" w:orient="landscape"/>
          <w:pgMar w:top="709" w:right="500" w:bottom="720" w:left="320" w:header="720" w:footer="720" w:gutter="0"/>
          <w:cols w:space="720"/>
          <w:docGrid w:linePitch="299"/>
        </w:sectPr>
      </w:pPr>
    </w:p>
    <w:p w14:paraId="4CCA371E" w14:textId="56FAA11E" w:rsidR="001E3659" w:rsidRDefault="008475E2" w:rsidP="00514A20">
      <w:pPr>
        <w:spacing w:after="0" w:line="240" w:lineRule="auto"/>
        <w:ind w:left="142" w:right="556"/>
        <w:jc w:val="both"/>
        <w:rPr>
          <w:rFonts w:asciiTheme="majorHAnsi" w:hAnsiTheme="majorHAnsi" w:cstheme="majorHAnsi"/>
        </w:rPr>
      </w:pPr>
      <w:r w:rsidRPr="0077016E">
        <w:rPr>
          <w:rFonts w:asciiTheme="majorHAnsi" w:hAnsiTheme="majorHAnsi" w:cstheme="majorHAnsi"/>
          <w:b/>
        </w:rPr>
        <w:lastRenderedPageBreak/>
        <w:t xml:space="preserve">Document </w:t>
      </w:r>
      <w:r w:rsidR="001E3659">
        <w:rPr>
          <w:rFonts w:asciiTheme="majorHAnsi" w:hAnsiTheme="majorHAnsi" w:cstheme="majorHAnsi"/>
          <w:b/>
        </w:rPr>
        <w:t xml:space="preserve">B </w:t>
      </w:r>
      <w:r w:rsidR="001E3659">
        <w:rPr>
          <w:rFonts w:asciiTheme="majorHAnsi" w:hAnsiTheme="majorHAnsi" w:cstheme="majorHAnsi"/>
        </w:rPr>
        <w:t>Pictogrammes réalisés en vue de la séquence présentée en d</w:t>
      </w:r>
      <w:r w:rsidR="00D25FFC">
        <w:rPr>
          <w:rFonts w:asciiTheme="majorHAnsi" w:hAnsiTheme="majorHAnsi" w:cstheme="majorHAnsi"/>
        </w:rPr>
        <w:t>o</w:t>
      </w:r>
      <w:r w:rsidR="001E3659">
        <w:rPr>
          <w:rFonts w:asciiTheme="majorHAnsi" w:hAnsiTheme="majorHAnsi" w:cstheme="majorHAnsi"/>
        </w:rPr>
        <w:t>cument C</w:t>
      </w:r>
      <w:r w:rsidRPr="0077016E">
        <w:rPr>
          <w:rFonts w:asciiTheme="majorHAnsi" w:hAnsiTheme="majorHAnsi" w:cstheme="majorHAnsi"/>
        </w:rPr>
        <w:t xml:space="preserve"> </w:t>
      </w:r>
    </w:p>
    <w:p w14:paraId="22D7C079" w14:textId="3EFACDCA" w:rsidR="001E3659" w:rsidRDefault="001E3659">
      <w:pPr>
        <w:rPr>
          <w:rFonts w:asciiTheme="majorHAnsi" w:hAnsiTheme="majorHAnsi" w:cstheme="majorHAnsi"/>
        </w:rPr>
      </w:pPr>
      <w:r w:rsidRPr="001E3659">
        <w:rPr>
          <w:rFonts w:asciiTheme="majorHAnsi" w:hAnsiTheme="majorHAnsi" w:cstheme="majorHAnsi"/>
          <w:noProof/>
        </w:rPr>
        <w:drawing>
          <wp:anchor distT="0" distB="0" distL="114300" distR="114300" simplePos="0" relativeHeight="251664384" behindDoc="0" locked="0" layoutInCell="1" allowOverlap="1" wp14:anchorId="1FEDA7D9" wp14:editId="59A71515">
            <wp:simplePos x="0" y="0"/>
            <wp:positionH relativeFrom="margin">
              <wp:align>center</wp:align>
            </wp:positionH>
            <wp:positionV relativeFrom="paragraph">
              <wp:posOffset>235585</wp:posOffset>
            </wp:positionV>
            <wp:extent cx="6019800" cy="9039225"/>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019800" cy="9039225"/>
                    </a:xfrm>
                    <a:prstGeom prst="rect">
                      <a:avLst/>
                    </a:prstGeom>
                  </pic:spPr>
                </pic:pic>
              </a:graphicData>
            </a:graphic>
          </wp:anchor>
        </w:drawing>
      </w:r>
      <w:r>
        <w:rPr>
          <w:rFonts w:asciiTheme="majorHAnsi" w:hAnsiTheme="majorHAnsi" w:cstheme="majorHAnsi"/>
        </w:rPr>
        <w:br w:type="page"/>
      </w:r>
    </w:p>
    <w:p w14:paraId="63FC6CF0" w14:textId="67269D9A" w:rsidR="008475E2" w:rsidRPr="0077016E" w:rsidRDefault="001E3659" w:rsidP="00514A20">
      <w:pPr>
        <w:spacing w:after="0" w:line="240" w:lineRule="auto"/>
        <w:ind w:left="142" w:right="556"/>
        <w:jc w:val="both"/>
        <w:rPr>
          <w:rFonts w:asciiTheme="majorHAnsi" w:hAnsiTheme="majorHAnsi" w:cstheme="majorHAnsi"/>
        </w:rPr>
      </w:pPr>
      <w:r>
        <w:rPr>
          <w:rFonts w:asciiTheme="majorHAnsi" w:hAnsiTheme="majorHAnsi" w:cstheme="majorHAnsi"/>
          <w:b/>
          <w:bCs/>
          <w:sz w:val="20"/>
          <w:szCs w:val="20"/>
        </w:rPr>
        <w:lastRenderedPageBreak/>
        <w:t xml:space="preserve">Document C </w:t>
      </w:r>
      <w:r w:rsidR="00514A20" w:rsidRPr="001E3659">
        <w:rPr>
          <w:rFonts w:asciiTheme="majorHAnsi" w:hAnsiTheme="majorHAnsi" w:cstheme="majorHAnsi"/>
        </w:rPr>
        <w:t>Fiche</w:t>
      </w:r>
      <w:r w:rsidR="00514A20" w:rsidRPr="001E3659">
        <w:rPr>
          <w:rFonts w:asciiTheme="majorHAnsi" w:hAnsiTheme="majorHAnsi" w:cstheme="majorHAnsi"/>
          <w:spacing w:val="-3"/>
        </w:rPr>
        <w:t xml:space="preserve"> </w:t>
      </w:r>
      <w:r w:rsidR="00514A20" w:rsidRPr="001E3659">
        <w:rPr>
          <w:rFonts w:asciiTheme="majorHAnsi" w:hAnsiTheme="majorHAnsi" w:cstheme="majorHAnsi"/>
        </w:rPr>
        <w:t>de</w:t>
      </w:r>
      <w:r w:rsidR="00514A20" w:rsidRPr="001E3659">
        <w:rPr>
          <w:rFonts w:asciiTheme="majorHAnsi" w:hAnsiTheme="majorHAnsi" w:cstheme="majorHAnsi"/>
          <w:spacing w:val="-2"/>
        </w:rPr>
        <w:t xml:space="preserve"> </w:t>
      </w:r>
      <w:r w:rsidR="0077016E" w:rsidRPr="001E3659">
        <w:rPr>
          <w:rFonts w:asciiTheme="majorHAnsi" w:hAnsiTheme="majorHAnsi" w:cstheme="majorHAnsi"/>
          <w:spacing w:val="-2"/>
        </w:rPr>
        <w:t xml:space="preserve">début de </w:t>
      </w:r>
      <w:r w:rsidR="00514A20" w:rsidRPr="001E3659">
        <w:rPr>
          <w:rFonts w:asciiTheme="majorHAnsi" w:hAnsiTheme="majorHAnsi" w:cstheme="majorHAnsi"/>
        </w:rPr>
        <w:t>séquence</w:t>
      </w:r>
      <w:r w:rsidR="00514A20" w:rsidRPr="001E3659">
        <w:rPr>
          <w:rFonts w:asciiTheme="majorHAnsi" w:hAnsiTheme="majorHAnsi" w:cstheme="majorHAnsi"/>
          <w:spacing w:val="-1"/>
        </w:rPr>
        <w:t xml:space="preserve"> </w:t>
      </w:r>
      <w:r w:rsidR="00514A20" w:rsidRPr="001E3659">
        <w:rPr>
          <w:rFonts w:asciiTheme="majorHAnsi" w:hAnsiTheme="majorHAnsi" w:cstheme="majorHAnsi"/>
        </w:rPr>
        <w:t>:</w:t>
      </w:r>
      <w:r w:rsidR="00514A20" w:rsidRPr="001E3659">
        <w:rPr>
          <w:rFonts w:asciiTheme="majorHAnsi" w:hAnsiTheme="majorHAnsi" w:cstheme="majorHAnsi"/>
          <w:spacing w:val="1"/>
        </w:rPr>
        <w:t xml:space="preserve"> </w:t>
      </w:r>
      <w:r w:rsidR="00514A20" w:rsidRPr="001E3659">
        <w:rPr>
          <w:rFonts w:asciiTheme="majorHAnsi" w:hAnsiTheme="majorHAnsi" w:cstheme="majorHAnsi"/>
        </w:rPr>
        <w:t>Le</w:t>
      </w:r>
      <w:r w:rsidR="00514A20" w:rsidRPr="001E3659">
        <w:rPr>
          <w:rFonts w:asciiTheme="majorHAnsi" w:hAnsiTheme="majorHAnsi" w:cstheme="majorHAnsi"/>
          <w:spacing w:val="-2"/>
        </w:rPr>
        <w:t xml:space="preserve"> </w:t>
      </w:r>
      <w:r w:rsidR="00514A20" w:rsidRPr="001E3659">
        <w:rPr>
          <w:rFonts w:asciiTheme="majorHAnsi" w:hAnsiTheme="majorHAnsi" w:cstheme="majorHAnsi"/>
        </w:rPr>
        <w:t xml:space="preserve">Machin Séquence élaborée à partir de la méthode </w:t>
      </w:r>
      <w:proofErr w:type="spellStart"/>
      <w:r w:rsidR="00514A20" w:rsidRPr="001E3659">
        <w:rPr>
          <w:rFonts w:asciiTheme="majorHAnsi" w:hAnsiTheme="majorHAnsi" w:cstheme="majorHAnsi"/>
          <w:i/>
          <w:iCs/>
        </w:rPr>
        <w:t>Narramus</w:t>
      </w:r>
      <w:proofErr w:type="spellEnd"/>
      <w:r w:rsidR="00514A20" w:rsidRPr="001E3659">
        <w:rPr>
          <w:rFonts w:asciiTheme="majorHAnsi" w:hAnsiTheme="majorHAnsi" w:cstheme="majorHAnsi"/>
        </w:rPr>
        <w:t xml:space="preserve"> de Sylvie</w:t>
      </w:r>
      <w:r w:rsidR="00514A20" w:rsidRPr="001E3659">
        <w:rPr>
          <w:rFonts w:asciiTheme="majorHAnsi" w:hAnsiTheme="majorHAnsi" w:cstheme="majorHAnsi"/>
          <w:spacing w:val="-107"/>
        </w:rPr>
        <w:t xml:space="preserve"> </w:t>
      </w:r>
      <w:r w:rsidR="00514A20" w:rsidRPr="001E3659">
        <w:rPr>
          <w:rFonts w:asciiTheme="majorHAnsi" w:hAnsiTheme="majorHAnsi" w:cstheme="majorHAnsi"/>
        </w:rPr>
        <w:t>CEBE, Isabelle ROUX-BARON, Roland</w:t>
      </w:r>
      <w:r w:rsidR="00514A20" w:rsidRPr="001E3659">
        <w:rPr>
          <w:rFonts w:asciiTheme="majorHAnsi" w:hAnsiTheme="majorHAnsi" w:cstheme="majorHAnsi"/>
          <w:spacing w:val="-1"/>
        </w:rPr>
        <w:t xml:space="preserve"> </w:t>
      </w:r>
      <w:r w:rsidR="00514A20" w:rsidRPr="001E3659">
        <w:rPr>
          <w:rFonts w:asciiTheme="majorHAnsi" w:hAnsiTheme="majorHAnsi" w:cstheme="majorHAnsi"/>
        </w:rPr>
        <w:t>GOIGOUX</w:t>
      </w:r>
      <w:r w:rsidR="00514A20" w:rsidRPr="0077016E">
        <w:rPr>
          <w:rFonts w:asciiTheme="majorHAnsi" w:hAnsiTheme="majorHAnsi" w:cstheme="majorHAnsi"/>
          <w:i/>
          <w:iCs/>
        </w:rPr>
        <w:t xml:space="preserve"> </w:t>
      </w:r>
    </w:p>
    <w:p w14:paraId="39F0DD20" w14:textId="0652DA5F" w:rsidR="003D292C" w:rsidRPr="0077016E" w:rsidRDefault="003D292C" w:rsidP="00514A20">
      <w:pPr>
        <w:ind w:left="142" w:hanging="142"/>
        <w:rPr>
          <w:rFonts w:asciiTheme="majorHAnsi" w:hAnsiTheme="majorHAnsi" w:cstheme="majorHAnsi"/>
        </w:rPr>
      </w:pPr>
    </w:p>
    <w:tbl>
      <w:tblPr>
        <w:tblStyle w:val="TableNormal"/>
        <w:tblW w:w="1008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9"/>
        <w:gridCol w:w="2835"/>
        <w:gridCol w:w="4110"/>
      </w:tblGrid>
      <w:tr w:rsidR="008541D2" w:rsidRPr="0077016E" w14:paraId="1D0BAFEB" w14:textId="77777777" w:rsidTr="0077016E">
        <w:trPr>
          <w:trHeight w:val="804"/>
        </w:trPr>
        <w:tc>
          <w:tcPr>
            <w:tcW w:w="5974" w:type="dxa"/>
            <w:gridSpan w:val="2"/>
          </w:tcPr>
          <w:p w14:paraId="56C6729C" w14:textId="15BB958F" w:rsidR="008541D2" w:rsidRPr="001E3659" w:rsidRDefault="00514A20"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Fiche</w:t>
            </w:r>
            <w:r w:rsidRPr="001E3659">
              <w:rPr>
                <w:rFonts w:asciiTheme="majorHAnsi" w:hAnsiTheme="majorHAnsi" w:cstheme="majorHAnsi"/>
                <w:spacing w:val="-3"/>
                <w:lang w:val="fr-FR"/>
              </w:rPr>
              <w:t xml:space="preserve"> </w:t>
            </w:r>
            <w:r w:rsidRPr="001E3659">
              <w:rPr>
                <w:rFonts w:asciiTheme="majorHAnsi" w:hAnsiTheme="majorHAnsi" w:cstheme="majorHAnsi"/>
                <w:lang w:val="fr-FR"/>
              </w:rPr>
              <w:t>de</w:t>
            </w:r>
            <w:r w:rsidRPr="001E3659">
              <w:rPr>
                <w:rFonts w:asciiTheme="majorHAnsi" w:hAnsiTheme="majorHAnsi" w:cstheme="majorHAnsi"/>
                <w:spacing w:val="-2"/>
                <w:lang w:val="fr-FR"/>
              </w:rPr>
              <w:t xml:space="preserve"> </w:t>
            </w:r>
            <w:r w:rsidRPr="001E3659">
              <w:rPr>
                <w:rFonts w:asciiTheme="majorHAnsi" w:hAnsiTheme="majorHAnsi" w:cstheme="majorHAnsi"/>
                <w:lang w:val="fr-FR"/>
              </w:rPr>
              <w:t>séquence</w:t>
            </w:r>
            <w:r w:rsidRPr="001E3659">
              <w:rPr>
                <w:rFonts w:asciiTheme="majorHAnsi" w:hAnsiTheme="majorHAnsi" w:cstheme="majorHAnsi"/>
                <w:spacing w:val="-1"/>
                <w:lang w:val="fr-FR"/>
              </w:rPr>
              <w:t xml:space="preserve"> </w:t>
            </w:r>
            <w:r w:rsidRPr="001E3659">
              <w:rPr>
                <w:rFonts w:asciiTheme="majorHAnsi" w:hAnsiTheme="majorHAnsi" w:cstheme="majorHAnsi"/>
                <w:lang w:val="fr-FR"/>
              </w:rPr>
              <w:t>:</w:t>
            </w:r>
            <w:r w:rsidRPr="001E3659">
              <w:rPr>
                <w:rFonts w:asciiTheme="majorHAnsi" w:hAnsiTheme="majorHAnsi" w:cstheme="majorHAnsi"/>
                <w:spacing w:val="1"/>
                <w:lang w:val="fr-FR"/>
              </w:rPr>
              <w:t xml:space="preserve"> </w:t>
            </w:r>
            <w:r w:rsidRPr="001E3659">
              <w:rPr>
                <w:rFonts w:asciiTheme="majorHAnsi" w:hAnsiTheme="majorHAnsi" w:cstheme="majorHAnsi"/>
                <w:lang w:val="fr-FR"/>
              </w:rPr>
              <w:t>Le</w:t>
            </w:r>
            <w:r w:rsidRPr="001E3659">
              <w:rPr>
                <w:rFonts w:asciiTheme="majorHAnsi" w:hAnsiTheme="majorHAnsi" w:cstheme="majorHAnsi"/>
                <w:spacing w:val="-2"/>
                <w:lang w:val="fr-FR"/>
              </w:rPr>
              <w:t xml:space="preserve"> </w:t>
            </w:r>
            <w:r w:rsidRPr="001E3659">
              <w:rPr>
                <w:rFonts w:asciiTheme="majorHAnsi" w:hAnsiTheme="majorHAnsi" w:cstheme="majorHAnsi"/>
                <w:lang w:val="fr-FR"/>
              </w:rPr>
              <w:t xml:space="preserve">Machin Séquence élaborée à partir de la méthode </w:t>
            </w:r>
            <w:proofErr w:type="spellStart"/>
            <w:r w:rsidRPr="001E3659">
              <w:rPr>
                <w:rFonts w:asciiTheme="majorHAnsi" w:hAnsiTheme="majorHAnsi" w:cstheme="majorHAnsi"/>
                <w:lang w:val="fr-FR"/>
              </w:rPr>
              <w:t>Narramus</w:t>
            </w:r>
            <w:proofErr w:type="spellEnd"/>
            <w:r w:rsidRPr="001E3659">
              <w:rPr>
                <w:rFonts w:asciiTheme="majorHAnsi" w:hAnsiTheme="majorHAnsi" w:cstheme="majorHAnsi"/>
                <w:lang w:val="fr-FR"/>
              </w:rPr>
              <w:t xml:space="preserve"> de Sylvie</w:t>
            </w:r>
            <w:r w:rsidRPr="001E3659">
              <w:rPr>
                <w:rFonts w:asciiTheme="majorHAnsi" w:hAnsiTheme="majorHAnsi" w:cstheme="majorHAnsi"/>
                <w:spacing w:val="-107"/>
                <w:lang w:val="fr-FR"/>
              </w:rPr>
              <w:t xml:space="preserve"> </w:t>
            </w:r>
            <w:r w:rsidRPr="001E3659">
              <w:rPr>
                <w:rFonts w:asciiTheme="majorHAnsi" w:hAnsiTheme="majorHAnsi" w:cstheme="majorHAnsi"/>
                <w:lang w:val="fr-FR"/>
              </w:rPr>
              <w:t>CEBE, Isabelle ROUX-BARON, Roland</w:t>
            </w:r>
            <w:r w:rsidRPr="001E3659">
              <w:rPr>
                <w:rFonts w:asciiTheme="majorHAnsi" w:hAnsiTheme="majorHAnsi" w:cstheme="majorHAnsi"/>
                <w:spacing w:val="-1"/>
                <w:lang w:val="fr-FR"/>
              </w:rPr>
              <w:t xml:space="preserve"> </w:t>
            </w:r>
            <w:r w:rsidRPr="001E3659">
              <w:rPr>
                <w:rFonts w:asciiTheme="majorHAnsi" w:hAnsiTheme="majorHAnsi" w:cstheme="majorHAnsi"/>
                <w:lang w:val="fr-FR"/>
              </w:rPr>
              <w:t>GOIGOUX</w:t>
            </w:r>
          </w:p>
        </w:tc>
        <w:tc>
          <w:tcPr>
            <w:tcW w:w="4110" w:type="dxa"/>
          </w:tcPr>
          <w:p w14:paraId="16279E38" w14:textId="77777777" w:rsidR="008541D2" w:rsidRPr="001E3659" w:rsidRDefault="008541D2" w:rsidP="00514A20">
            <w:pPr>
              <w:pStyle w:val="TableParagraph"/>
              <w:ind w:left="142" w:hanging="142"/>
              <w:rPr>
                <w:rFonts w:asciiTheme="majorHAnsi" w:hAnsiTheme="majorHAnsi" w:cstheme="majorHAnsi"/>
                <w:lang w:val="fr-FR"/>
              </w:rPr>
            </w:pPr>
          </w:p>
          <w:p w14:paraId="08ED9221" w14:textId="00E7A0D5" w:rsidR="008541D2" w:rsidRPr="001E3659" w:rsidRDefault="008541D2" w:rsidP="00514A20">
            <w:pPr>
              <w:pStyle w:val="TableParagraph"/>
              <w:ind w:left="142" w:hanging="142"/>
              <w:rPr>
                <w:rFonts w:asciiTheme="majorHAnsi" w:hAnsiTheme="majorHAnsi" w:cstheme="majorHAnsi"/>
              </w:rPr>
            </w:pPr>
            <w:r w:rsidRPr="001E3659">
              <w:rPr>
                <w:rFonts w:asciiTheme="majorHAnsi" w:hAnsiTheme="majorHAnsi" w:cstheme="majorHAnsi"/>
              </w:rPr>
              <w:t xml:space="preserve">Cycle </w:t>
            </w:r>
            <w:proofErr w:type="gramStart"/>
            <w:r w:rsidRPr="001E3659">
              <w:rPr>
                <w:rFonts w:asciiTheme="majorHAnsi" w:hAnsiTheme="majorHAnsi" w:cstheme="majorHAnsi"/>
              </w:rPr>
              <w:t>1</w:t>
            </w:r>
            <w:r w:rsidRPr="001E3659">
              <w:rPr>
                <w:rFonts w:asciiTheme="majorHAnsi" w:hAnsiTheme="majorHAnsi" w:cstheme="majorHAnsi"/>
                <w:spacing w:val="-3"/>
              </w:rPr>
              <w:t xml:space="preserve"> </w:t>
            </w:r>
            <w:r w:rsidRPr="001E3659">
              <w:rPr>
                <w:rFonts w:asciiTheme="majorHAnsi" w:hAnsiTheme="majorHAnsi" w:cstheme="majorHAnsi"/>
              </w:rPr>
              <w:t>:</w:t>
            </w:r>
            <w:proofErr w:type="gramEnd"/>
            <w:r w:rsidRPr="001E3659">
              <w:rPr>
                <w:rFonts w:asciiTheme="majorHAnsi" w:hAnsiTheme="majorHAnsi" w:cstheme="majorHAnsi"/>
                <w:spacing w:val="-1"/>
              </w:rPr>
              <w:t xml:space="preserve"> </w:t>
            </w:r>
            <w:r w:rsidRPr="001E3659">
              <w:rPr>
                <w:rFonts w:asciiTheme="majorHAnsi" w:hAnsiTheme="majorHAnsi" w:cstheme="majorHAnsi"/>
              </w:rPr>
              <w:t>GS</w:t>
            </w:r>
          </w:p>
        </w:tc>
      </w:tr>
      <w:tr w:rsidR="008541D2" w:rsidRPr="0077016E" w14:paraId="049C7C11" w14:textId="77777777" w:rsidTr="0077016E">
        <w:trPr>
          <w:trHeight w:val="560"/>
        </w:trPr>
        <w:tc>
          <w:tcPr>
            <w:tcW w:w="5974" w:type="dxa"/>
            <w:gridSpan w:val="2"/>
          </w:tcPr>
          <w:p w14:paraId="64687920" w14:textId="77777777" w:rsidR="008541D2" w:rsidRPr="001E3659" w:rsidRDefault="008541D2" w:rsidP="00514A20">
            <w:pPr>
              <w:pStyle w:val="TableParagraph"/>
              <w:ind w:left="142" w:hanging="142"/>
              <w:rPr>
                <w:rFonts w:asciiTheme="majorHAnsi" w:hAnsiTheme="majorHAnsi" w:cstheme="majorHAnsi"/>
              </w:rPr>
            </w:pPr>
          </w:p>
          <w:p w14:paraId="16FBA7A7" w14:textId="0635C14E" w:rsidR="008541D2" w:rsidRPr="001E3659" w:rsidRDefault="005573C5" w:rsidP="00514A20">
            <w:pPr>
              <w:pStyle w:val="TableParagraph"/>
              <w:ind w:left="142" w:right="3480" w:hanging="142"/>
              <w:rPr>
                <w:rFonts w:asciiTheme="majorHAnsi" w:hAnsiTheme="majorHAnsi" w:cstheme="majorHAnsi"/>
              </w:rPr>
            </w:pPr>
            <w:r>
              <w:rPr>
                <w:rFonts w:asciiTheme="majorHAnsi" w:hAnsiTheme="majorHAnsi" w:cstheme="majorHAnsi"/>
              </w:rPr>
              <w:t>9</w:t>
            </w:r>
            <w:r w:rsidR="008541D2" w:rsidRPr="001E3659">
              <w:rPr>
                <w:rFonts w:asciiTheme="majorHAnsi" w:hAnsiTheme="majorHAnsi" w:cstheme="majorHAnsi"/>
                <w:spacing w:val="3"/>
              </w:rPr>
              <w:t xml:space="preserve"> </w:t>
            </w:r>
            <w:r w:rsidR="008541D2" w:rsidRPr="001E3659">
              <w:rPr>
                <w:rFonts w:asciiTheme="majorHAnsi" w:hAnsiTheme="majorHAnsi" w:cstheme="majorHAnsi"/>
              </w:rPr>
              <w:t>séances</w:t>
            </w:r>
            <w:r w:rsidR="008541D2" w:rsidRPr="001E3659">
              <w:rPr>
                <w:rFonts w:asciiTheme="majorHAnsi" w:hAnsiTheme="majorHAnsi" w:cstheme="majorHAnsi"/>
                <w:spacing w:val="1"/>
              </w:rPr>
              <w:t xml:space="preserve"> </w:t>
            </w:r>
            <w:r w:rsidR="008541D2" w:rsidRPr="001E3659">
              <w:rPr>
                <w:rFonts w:asciiTheme="majorHAnsi" w:hAnsiTheme="majorHAnsi" w:cstheme="majorHAnsi"/>
              </w:rPr>
              <w:t>(</w:t>
            </w:r>
            <w:r>
              <w:rPr>
                <w:rFonts w:asciiTheme="majorHAnsi" w:hAnsiTheme="majorHAnsi" w:cstheme="majorHAnsi"/>
              </w:rPr>
              <w:t>3</w:t>
            </w:r>
            <w:r w:rsidR="008541D2" w:rsidRPr="001E3659">
              <w:rPr>
                <w:rFonts w:asciiTheme="majorHAnsi" w:hAnsiTheme="majorHAnsi" w:cstheme="majorHAnsi"/>
                <w:spacing w:val="-15"/>
              </w:rPr>
              <w:t xml:space="preserve"> </w:t>
            </w:r>
            <w:proofErr w:type="spellStart"/>
            <w:r w:rsidR="008541D2" w:rsidRPr="001E3659">
              <w:rPr>
                <w:rFonts w:asciiTheme="majorHAnsi" w:hAnsiTheme="majorHAnsi" w:cstheme="majorHAnsi"/>
              </w:rPr>
              <w:t>semaines</w:t>
            </w:r>
            <w:proofErr w:type="spellEnd"/>
            <w:r w:rsidR="008541D2" w:rsidRPr="001E3659">
              <w:rPr>
                <w:rFonts w:asciiTheme="majorHAnsi" w:hAnsiTheme="majorHAnsi" w:cstheme="majorHAnsi"/>
              </w:rPr>
              <w:t>)</w:t>
            </w:r>
          </w:p>
        </w:tc>
        <w:tc>
          <w:tcPr>
            <w:tcW w:w="4110" w:type="dxa"/>
          </w:tcPr>
          <w:p w14:paraId="4F5B8224" w14:textId="77777777" w:rsidR="008541D2" w:rsidRPr="001E3659" w:rsidRDefault="008541D2" w:rsidP="00514A20">
            <w:pPr>
              <w:pStyle w:val="TableParagraph"/>
              <w:tabs>
                <w:tab w:val="left" w:pos="4561"/>
              </w:tabs>
              <w:ind w:left="142" w:right="315" w:hanging="142"/>
              <w:rPr>
                <w:rFonts w:asciiTheme="majorHAnsi" w:hAnsiTheme="majorHAnsi" w:cstheme="majorHAnsi"/>
                <w:lang w:val="fr-FR"/>
              </w:rPr>
            </w:pPr>
            <w:r w:rsidRPr="001E3659">
              <w:rPr>
                <w:rFonts w:asciiTheme="majorHAnsi" w:hAnsiTheme="majorHAnsi" w:cstheme="majorHAnsi"/>
                <w:lang w:val="fr-FR"/>
              </w:rPr>
              <w:t>Mobiliser</w:t>
            </w:r>
            <w:r w:rsidRPr="001E3659">
              <w:rPr>
                <w:rFonts w:asciiTheme="majorHAnsi" w:hAnsiTheme="majorHAnsi" w:cstheme="majorHAnsi"/>
                <w:spacing w:val="-4"/>
                <w:lang w:val="fr-FR"/>
              </w:rPr>
              <w:t xml:space="preserve"> </w:t>
            </w:r>
            <w:r w:rsidRPr="001E3659">
              <w:rPr>
                <w:rFonts w:asciiTheme="majorHAnsi" w:hAnsiTheme="majorHAnsi" w:cstheme="majorHAnsi"/>
                <w:lang w:val="fr-FR"/>
              </w:rPr>
              <w:t>le</w:t>
            </w:r>
            <w:r w:rsidRPr="001E3659">
              <w:rPr>
                <w:rFonts w:asciiTheme="majorHAnsi" w:hAnsiTheme="majorHAnsi" w:cstheme="majorHAnsi"/>
                <w:spacing w:val="-1"/>
                <w:lang w:val="fr-FR"/>
              </w:rPr>
              <w:t xml:space="preserve"> </w:t>
            </w:r>
            <w:r w:rsidRPr="001E3659">
              <w:rPr>
                <w:rFonts w:asciiTheme="majorHAnsi" w:hAnsiTheme="majorHAnsi" w:cstheme="majorHAnsi"/>
                <w:lang w:val="fr-FR"/>
              </w:rPr>
              <w:t>langage</w:t>
            </w:r>
            <w:r w:rsidRPr="001E3659">
              <w:rPr>
                <w:rFonts w:asciiTheme="majorHAnsi" w:hAnsiTheme="majorHAnsi" w:cstheme="majorHAnsi"/>
                <w:spacing w:val="-2"/>
                <w:lang w:val="fr-FR"/>
              </w:rPr>
              <w:t xml:space="preserve"> </w:t>
            </w:r>
            <w:r w:rsidRPr="001E3659">
              <w:rPr>
                <w:rFonts w:asciiTheme="majorHAnsi" w:hAnsiTheme="majorHAnsi" w:cstheme="majorHAnsi"/>
                <w:lang w:val="fr-FR"/>
              </w:rPr>
              <w:t>à</w:t>
            </w:r>
            <w:r w:rsidRPr="001E3659">
              <w:rPr>
                <w:rFonts w:asciiTheme="majorHAnsi" w:hAnsiTheme="majorHAnsi" w:cstheme="majorHAnsi"/>
                <w:spacing w:val="-4"/>
                <w:lang w:val="fr-FR"/>
              </w:rPr>
              <w:t xml:space="preserve"> </w:t>
            </w:r>
            <w:r w:rsidRPr="001E3659">
              <w:rPr>
                <w:rFonts w:asciiTheme="majorHAnsi" w:hAnsiTheme="majorHAnsi" w:cstheme="majorHAnsi"/>
                <w:lang w:val="fr-FR"/>
              </w:rPr>
              <w:t>travers</w:t>
            </w:r>
            <w:r w:rsidRPr="001E3659">
              <w:rPr>
                <w:rFonts w:asciiTheme="majorHAnsi" w:hAnsiTheme="majorHAnsi" w:cstheme="majorHAnsi"/>
                <w:spacing w:val="-1"/>
                <w:lang w:val="fr-FR"/>
              </w:rPr>
              <w:t xml:space="preserve"> </w:t>
            </w:r>
            <w:r w:rsidRPr="001E3659">
              <w:rPr>
                <w:rFonts w:asciiTheme="majorHAnsi" w:hAnsiTheme="majorHAnsi" w:cstheme="majorHAnsi"/>
                <w:lang w:val="fr-FR"/>
              </w:rPr>
              <w:t>toutes</w:t>
            </w:r>
            <w:r w:rsidRPr="001E3659">
              <w:rPr>
                <w:rFonts w:asciiTheme="majorHAnsi" w:hAnsiTheme="majorHAnsi" w:cstheme="majorHAnsi"/>
                <w:spacing w:val="-1"/>
                <w:lang w:val="fr-FR"/>
              </w:rPr>
              <w:t xml:space="preserve"> </w:t>
            </w:r>
            <w:r w:rsidRPr="001E3659">
              <w:rPr>
                <w:rFonts w:asciiTheme="majorHAnsi" w:hAnsiTheme="majorHAnsi" w:cstheme="majorHAnsi"/>
                <w:lang w:val="fr-FR"/>
              </w:rPr>
              <w:t>ses</w:t>
            </w:r>
            <w:r w:rsidRPr="001E3659">
              <w:rPr>
                <w:rFonts w:asciiTheme="majorHAnsi" w:hAnsiTheme="majorHAnsi" w:cstheme="majorHAnsi"/>
                <w:spacing w:val="-4"/>
                <w:lang w:val="fr-FR"/>
              </w:rPr>
              <w:t xml:space="preserve"> </w:t>
            </w:r>
            <w:r w:rsidRPr="001E3659">
              <w:rPr>
                <w:rFonts w:asciiTheme="majorHAnsi" w:hAnsiTheme="majorHAnsi" w:cstheme="majorHAnsi"/>
                <w:lang w:val="fr-FR"/>
              </w:rPr>
              <w:t>dimensions</w:t>
            </w:r>
            <w:r w:rsidRPr="001E3659">
              <w:rPr>
                <w:rFonts w:asciiTheme="majorHAnsi" w:hAnsiTheme="majorHAnsi" w:cstheme="majorHAnsi"/>
                <w:spacing w:val="-173"/>
                <w:lang w:val="fr-FR"/>
              </w:rPr>
              <w:t xml:space="preserve"> </w:t>
            </w:r>
            <w:r w:rsidRPr="001E3659">
              <w:rPr>
                <w:rFonts w:asciiTheme="majorHAnsi" w:hAnsiTheme="majorHAnsi" w:cstheme="majorHAnsi"/>
                <w:lang w:val="fr-FR"/>
              </w:rPr>
              <w:t>(L'oral)</w:t>
            </w:r>
          </w:p>
        </w:tc>
      </w:tr>
      <w:tr w:rsidR="008541D2" w:rsidRPr="0077016E" w14:paraId="49F7ECEE" w14:textId="77777777" w:rsidTr="00514A20">
        <w:trPr>
          <w:trHeight w:val="1992"/>
        </w:trPr>
        <w:tc>
          <w:tcPr>
            <w:tcW w:w="10084" w:type="dxa"/>
            <w:gridSpan w:val="3"/>
          </w:tcPr>
          <w:p w14:paraId="02505B9E" w14:textId="77777777" w:rsidR="008541D2" w:rsidRPr="001E3659" w:rsidRDefault="008541D2" w:rsidP="00514A20">
            <w:pPr>
              <w:pStyle w:val="TableParagraph"/>
              <w:ind w:left="142" w:hanging="142"/>
              <w:rPr>
                <w:rFonts w:asciiTheme="majorHAnsi" w:hAnsiTheme="majorHAnsi" w:cstheme="majorHAnsi"/>
                <w:b/>
                <w:lang w:val="fr-FR"/>
              </w:rPr>
            </w:pPr>
            <w:r w:rsidRPr="001E3659">
              <w:rPr>
                <w:rFonts w:asciiTheme="majorHAnsi" w:hAnsiTheme="majorHAnsi" w:cstheme="majorHAnsi"/>
                <w:b/>
                <w:lang w:val="fr-FR"/>
              </w:rPr>
              <w:t>Objectifs de séquence</w:t>
            </w:r>
            <w:r w:rsidRPr="001E3659">
              <w:rPr>
                <w:rFonts w:asciiTheme="majorHAnsi" w:hAnsiTheme="majorHAnsi" w:cstheme="majorHAnsi"/>
                <w:b/>
                <w:spacing w:val="-1"/>
                <w:lang w:val="fr-FR"/>
              </w:rPr>
              <w:t xml:space="preserve"> </w:t>
            </w:r>
            <w:r w:rsidRPr="001E3659">
              <w:rPr>
                <w:rFonts w:asciiTheme="majorHAnsi" w:hAnsiTheme="majorHAnsi" w:cstheme="majorHAnsi"/>
                <w:b/>
                <w:lang w:val="fr-FR"/>
              </w:rPr>
              <w:t>:</w:t>
            </w:r>
          </w:p>
          <w:p w14:paraId="5FD75BCB"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Apprendre à raconter individuellement l’histoire Le machin</w:t>
            </w:r>
          </w:p>
          <w:p w14:paraId="63E958B5"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b/>
                <w:lang w:val="fr-FR"/>
              </w:rPr>
              <w:t>Attendus en fin de</w:t>
            </w:r>
            <w:r w:rsidRPr="001E3659">
              <w:rPr>
                <w:rFonts w:asciiTheme="majorHAnsi" w:hAnsiTheme="majorHAnsi" w:cstheme="majorHAnsi"/>
                <w:b/>
                <w:spacing w:val="-1"/>
                <w:lang w:val="fr-FR"/>
              </w:rPr>
              <w:t xml:space="preserve"> </w:t>
            </w:r>
            <w:r w:rsidRPr="001E3659">
              <w:rPr>
                <w:rFonts w:asciiTheme="majorHAnsi" w:hAnsiTheme="majorHAnsi" w:cstheme="majorHAnsi"/>
                <w:b/>
                <w:lang w:val="fr-FR"/>
              </w:rPr>
              <w:t xml:space="preserve">GS </w:t>
            </w:r>
            <w:r w:rsidRPr="001E3659">
              <w:rPr>
                <w:rFonts w:asciiTheme="majorHAnsi" w:hAnsiTheme="majorHAnsi" w:cstheme="majorHAnsi"/>
                <w:lang w:val="fr-FR"/>
              </w:rPr>
              <w:t>: être capable de raconter</w:t>
            </w:r>
          </w:p>
          <w:p w14:paraId="09FD000F" w14:textId="5F14FABB" w:rsidR="008541D2" w:rsidRPr="001E3659" w:rsidRDefault="008541D2" w:rsidP="001E3659">
            <w:pPr>
              <w:pStyle w:val="TableParagraph"/>
              <w:ind w:left="142" w:right="136" w:hanging="142"/>
              <w:jc w:val="both"/>
              <w:rPr>
                <w:rFonts w:asciiTheme="majorHAnsi" w:hAnsiTheme="majorHAnsi" w:cstheme="majorHAnsi"/>
                <w:lang w:val="fr-FR"/>
              </w:rPr>
            </w:pPr>
            <w:r w:rsidRPr="001E3659">
              <w:rPr>
                <w:rFonts w:asciiTheme="majorHAnsi" w:hAnsiTheme="majorHAnsi" w:cstheme="majorHAnsi"/>
                <w:b/>
                <w:lang w:val="fr-FR"/>
              </w:rPr>
              <w:t xml:space="preserve">Compétences travaillées </w:t>
            </w:r>
            <w:r w:rsidRPr="001E3659">
              <w:rPr>
                <w:rFonts w:asciiTheme="majorHAnsi" w:hAnsiTheme="majorHAnsi" w:cstheme="majorHAnsi"/>
                <w:lang w:val="fr-FR"/>
              </w:rPr>
              <w:t xml:space="preserve">: </w:t>
            </w:r>
            <w:bookmarkStart w:id="1" w:name="_Hlk96942992"/>
            <w:r w:rsidRPr="001E3659">
              <w:rPr>
                <w:rFonts w:asciiTheme="majorHAnsi" w:hAnsiTheme="majorHAnsi" w:cstheme="majorHAnsi"/>
                <w:lang w:val="fr-FR"/>
              </w:rPr>
              <w:t xml:space="preserve">les compétences narratives en réception (compréhension d’une histoire lue à haute voix par un adulte), les compétences narratives en production (dire avec ses mots ce que l’élève a compris grâce au théâtre, </w:t>
            </w:r>
            <w:r w:rsidR="00136A9C">
              <w:rPr>
                <w:rFonts w:asciiTheme="majorHAnsi" w:hAnsiTheme="majorHAnsi" w:cstheme="majorHAnsi"/>
                <w:lang w:val="fr-FR"/>
              </w:rPr>
              <w:t>aux marottes</w:t>
            </w:r>
            <w:r w:rsidRPr="001E3659">
              <w:rPr>
                <w:rFonts w:asciiTheme="majorHAnsi" w:hAnsiTheme="majorHAnsi" w:cstheme="majorHAnsi"/>
                <w:lang w:val="fr-FR"/>
              </w:rPr>
              <w:t>), les compétences lexicales et syntaxiques (définir le vocabulaire, mémoriser les mots), les compétences inférentielles (apprendre à s’interroger sur les états mentaux des personnages)</w:t>
            </w:r>
            <w:bookmarkEnd w:id="1"/>
          </w:p>
        </w:tc>
      </w:tr>
      <w:tr w:rsidR="008541D2" w:rsidRPr="0077016E" w14:paraId="405BAFAB" w14:textId="77777777" w:rsidTr="002D6228">
        <w:trPr>
          <w:trHeight w:val="493"/>
        </w:trPr>
        <w:tc>
          <w:tcPr>
            <w:tcW w:w="3139" w:type="dxa"/>
            <w:shd w:val="clear" w:color="auto" w:fill="F1F1F1"/>
          </w:tcPr>
          <w:p w14:paraId="47494A1E" w14:textId="77777777" w:rsidR="008541D2" w:rsidRPr="001E3659" w:rsidRDefault="008541D2" w:rsidP="00514A20">
            <w:pPr>
              <w:pStyle w:val="TableParagraph"/>
              <w:ind w:left="142" w:hanging="142"/>
              <w:rPr>
                <w:rFonts w:asciiTheme="majorHAnsi" w:hAnsiTheme="majorHAnsi" w:cstheme="majorHAnsi"/>
                <w:b/>
              </w:rPr>
            </w:pPr>
            <w:r w:rsidRPr="001E3659">
              <w:rPr>
                <w:rFonts w:asciiTheme="majorHAnsi" w:hAnsiTheme="majorHAnsi" w:cstheme="majorHAnsi"/>
                <w:b/>
              </w:rPr>
              <w:t>Séances</w:t>
            </w:r>
          </w:p>
        </w:tc>
        <w:tc>
          <w:tcPr>
            <w:tcW w:w="2835" w:type="dxa"/>
            <w:shd w:val="clear" w:color="auto" w:fill="F1F1F1"/>
          </w:tcPr>
          <w:p w14:paraId="61AD2AB3" w14:textId="77777777" w:rsidR="008541D2" w:rsidRPr="001E3659" w:rsidRDefault="008541D2" w:rsidP="00514A20">
            <w:pPr>
              <w:pStyle w:val="TableParagraph"/>
              <w:ind w:left="142" w:hanging="142"/>
              <w:rPr>
                <w:rFonts w:asciiTheme="majorHAnsi" w:hAnsiTheme="majorHAnsi" w:cstheme="majorHAnsi"/>
                <w:b/>
              </w:rPr>
            </w:pPr>
            <w:r w:rsidRPr="001E3659">
              <w:rPr>
                <w:rFonts w:asciiTheme="majorHAnsi" w:hAnsiTheme="majorHAnsi" w:cstheme="majorHAnsi"/>
                <w:b/>
              </w:rPr>
              <w:t>Objectif</w:t>
            </w:r>
            <w:r w:rsidRPr="001E3659">
              <w:rPr>
                <w:rFonts w:asciiTheme="majorHAnsi" w:hAnsiTheme="majorHAnsi" w:cstheme="majorHAnsi"/>
                <w:b/>
                <w:spacing w:val="-10"/>
              </w:rPr>
              <w:t xml:space="preserve"> </w:t>
            </w:r>
            <w:proofErr w:type="spellStart"/>
            <w:r w:rsidRPr="001E3659">
              <w:rPr>
                <w:rFonts w:asciiTheme="majorHAnsi" w:hAnsiTheme="majorHAnsi" w:cstheme="majorHAnsi"/>
                <w:b/>
              </w:rPr>
              <w:t>d’apprentissage</w:t>
            </w:r>
            <w:proofErr w:type="spellEnd"/>
          </w:p>
        </w:tc>
        <w:tc>
          <w:tcPr>
            <w:tcW w:w="4110" w:type="dxa"/>
            <w:shd w:val="clear" w:color="auto" w:fill="F1F1F1"/>
          </w:tcPr>
          <w:p w14:paraId="4B4C1202" w14:textId="77777777" w:rsidR="008541D2" w:rsidRPr="001E3659" w:rsidRDefault="008541D2" w:rsidP="00514A20">
            <w:pPr>
              <w:pStyle w:val="TableParagraph"/>
              <w:ind w:left="142" w:hanging="142"/>
              <w:rPr>
                <w:rFonts w:asciiTheme="majorHAnsi" w:hAnsiTheme="majorHAnsi" w:cstheme="majorHAnsi"/>
                <w:b/>
              </w:rPr>
            </w:pPr>
            <w:proofErr w:type="spellStart"/>
            <w:r w:rsidRPr="001E3659">
              <w:rPr>
                <w:rFonts w:asciiTheme="majorHAnsi" w:hAnsiTheme="majorHAnsi" w:cstheme="majorHAnsi"/>
                <w:b/>
              </w:rPr>
              <w:t>Dispositif</w:t>
            </w:r>
            <w:proofErr w:type="spellEnd"/>
            <w:r w:rsidRPr="001E3659">
              <w:rPr>
                <w:rFonts w:asciiTheme="majorHAnsi" w:hAnsiTheme="majorHAnsi" w:cstheme="majorHAnsi"/>
                <w:b/>
                <w:spacing w:val="-12"/>
              </w:rPr>
              <w:t xml:space="preserve"> </w:t>
            </w:r>
            <w:proofErr w:type="spellStart"/>
            <w:r w:rsidRPr="001E3659">
              <w:rPr>
                <w:rFonts w:asciiTheme="majorHAnsi" w:hAnsiTheme="majorHAnsi" w:cstheme="majorHAnsi"/>
                <w:b/>
              </w:rPr>
              <w:t>d’apprentissage</w:t>
            </w:r>
            <w:proofErr w:type="spellEnd"/>
          </w:p>
        </w:tc>
      </w:tr>
      <w:tr w:rsidR="008541D2" w:rsidRPr="0077016E" w14:paraId="69B64D39" w14:textId="77777777" w:rsidTr="002D6228">
        <w:trPr>
          <w:trHeight w:val="1221"/>
        </w:trPr>
        <w:tc>
          <w:tcPr>
            <w:tcW w:w="3139" w:type="dxa"/>
          </w:tcPr>
          <w:p w14:paraId="65D833FF" w14:textId="77777777" w:rsidR="008541D2" w:rsidRPr="001E3659" w:rsidRDefault="008541D2" w:rsidP="00514A20">
            <w:pPr>
              <w:pStyle w:val="TableParagraph"/>
              <w:ind w:left="142" w:right="78" w:hanging="142"/>
              <w:rPr>
                <w:rFonts w:asciiTheme="majorHAnsi" w:hAnsiTheme="majorHAnsi" w:cstheme="majorHAnsi"/>
                <w:lang w:val="fr-FR"/>
              </w:rPr>
            </w:pPr>
            <w:r w:rsidRPr="001E3659">
              <w:rPr>
                <w:rFonts w:asciiTheme="majorHAnsi" w:hAnsiTheme="majorHAnsi" w:cstheme="majorHAnsi"/>
                <w:lang w:val="fr-FR"/>
              </w:rPr>
              <w:t>Séance 0 : manipulation</w:t>
            </w:r>
          </w:p>
          <w:p w14:paraId="324FB3A6" w14:textId="77777777" w:rsidR="008541D2" w:rsidRPr="001E3659" w:rsidRDefault="008541D2" w:rsidP="00514A20">
            <w:pPr>
              <w:pStyle w:val="TableParagraph"/>
              <w:ind w:left="142" w:right="1546" w:hanging="142"/>
              <w:rPr>
                <w:rFonts w:asciiTheme="majorHAnsi" w:hAnsiTheme="majorHAnsi" w:cstheme="majorHAnsi"/>
                <w:lang w:val="fr-FR"/>
              </w:rPr>
            </w:pPr>
            <w:r w:rsidRPr="001E3659">
              <w:rPr>
                <w:rFonts w:asciiTheme="majorHAnsi" w:hAnsiTheme="majorHAnsi" w:cstheme="majorHAnsi"/>
                <w:lang w:val="fr-FR"/>
              </w:rPr>
              <w:t xml:space="preserve">« </w:t>
            </w:r>
            <w:proofErr w:type="gramStart"/>
            <w:r w:rsidRPr="001E3659">
              <w:rPr>
                <w:rFonts w:asciiTheme="majorHAnsi" w:hAnsiTheme="majorHAnsi" w:cstheme="majorHAnsi"/>
                <w:lang w:val="fr-FR"/>
              </w:rPr>
              <w:t>machins</w:t>
            </w:r>
            <w:proofErr w:type="gramEnd"/>
            <w:r w:rsidRPr="001E3659">
              <w:rPr>
                <w:rFonts w:asciiTheme="majorHAnsi" w:hAnsiTheme="majorHAnsi" w:cstheme="majorHAnsi"/>
                <w:lang w:val="fr-FR"/>
              </w:rPr>
              <w:t xml:space="preserve"> » Classe entière</w:t>
            </w:r>
          </w:p>
        </w:tc>
        <w:tc>
          <w:tcPr>
            <w:tcW w:w="2835" w:type="dxa"/>
          </w:tcPr>
          <w:p w14:paraId="3E8CB880" w14:textId="0224D4F3" w:rsidR="008D14BC" w:rsidRPr="001E3659" w:rsidRDefault="008541D2" w:rsidP="00514A20">
            <w:pPr>
              <w:pStyle w:val="TableParagraph"/>
              <w:tabs>
                <w:tab w:val="left" w:pos="2885"/>
              </w:tabs>
              <w:ind w:left="142" w:right="562" w:hanging="142"/>
              <w:rPr>
                <w:rFonts w:asciiTheme="majorHAnsi" w:hAnsiTheme="majorHAnsi" w:cstheme="majorHAnsi"/>
                <w:lang w:val="fr-FR"/>
              </w:rPr>
            </w:pPr>
            <w:r w:rsidRPr="001E3659">
              <w:rPr>
                <w:rFonts w:asciiTheme="majorHAnsi" w:hAnsiTheme="majorHAnsi" w:cstheme="majorHAnsi"/>
                <w:lang w:val="fr-FR"/>
              </w:rPr>
              <w:t xml:space="preserve">Compétence travaillée </w:t>
            </w:r>
          </w:p>
          <w:p w14:paraId="36ABC45E" w14:textId="5A0A26EC" w:rsidR="008541D2" w:rsidRPr="001E3659" w:rsidRDefault="008541D2" w:rsidP="00514A20">
            <w:pPr>
              <w:pStyle w:val="TableParagraph"/>
              <w:tabs>
                <w:tab w:val="left" w:pos="2885"/>
              </w:tabs>
              <w:ind w:left="142" w:right="562" w:hanging="142"/>
              <w:rPr>
                <w:rFonts w:asciiTheme="majorHAnsi" w:hAnsiTheme="majorHAnsi" w:cstheme="majorHAnsi"/>
                <w:lang w:val="fr-FR"/>
              </w:rPr>
            </w:pPr>
            <w:r w:rsidRPr="001E3659">
              <w:rPr>
                <w:rFonts w:asciiTheme="majorHAnsi" w:hAnsiTheme="majorHAnsi" w:cstheme="majorHAnsi"/>
                <w:lang w:val="fr-FR"/>
              </w:rPr>
              <w:t>Objectif</w:t>
            </w:r>
            <w:r w:rsidR="008D14BC" w:rsidRPr="001E3659">
              <w:rPr>
                <w:rFonts w:asciiTheme="majorHAnsi" w:hAnsiTheme="majorHAnsi" w:cstheme="majorHAnsi"/>
                <w:lang w:val="fr-FR"/>
              </w:rPr>
              <w:t xml:space="preserve"> s</w:t>
            </w:r>
            <w:r w:rsidRPr="001E3659">
              <w:rPr>
                <w:rFonts w:asciiTheme="majorHAnsi" w:hAnsiTheme="majorHAnsi" w:cstheme="majorHAnsi"/>
                <w:lang w:val="fr-FR"/>
              </w:rPr>
              <w:t xml:space="preserve">pécifique </w:t>
            </w:r>
          </w:p>
        </w:tc>
        <w:tc>
          <w:tcPr>
            <w:tcW w:w="4110" w:type="dxa"/>
          </w:tcPr>
          <w:p w14:paraId="7699148D" w14:textId="77777777" w:rsidR="008541D2" w:rsidRPr="001E3659" w:rsidRDefault="008541D2" w:rsidP="00514A20">
            <w:pPr>
              <w:pStyle w:val="TableParagraph"/>
              <w:ind w:left="142" w:right="177" w:hanging="142"/>
              <w:rPr>
                <w:rFonts w:asciiTheme="majorHAnsi" w:hAnsiTheme="majorHAnsi" w:cstheme="majorHAnsi"/>
                <w:lang w:val="fr-FR"/>
              </w:rPr>
            </w:pPr>
            <w:r w:rsidRPr="001E3659">
              <w:rPr>
                <w:rFonts w:asciiTheme="majorHAnsi" w:hAnsiTheme="majorHAnsi" w:cstheme="majorHAnsi"/>
                <w:lang w:val="fr-FR"/>
              </w:rPr>
              <w:t>Individuellement, en salle de motricité, les élèves manipulent des bouts de tissus pour réfléchir à ce que cela pourrait être…</w:t>
            </w:r>
          </w:p>
        </w:tc>
      </w:tr>
      <w:tr w:rsidR="008541D2" w:rsidRPr="0077016E" w14:paraId="691248FE" w14:textId="77777777" w:rsidTr="002D6228">
        <w:trPr>
          <w:trHeight w:val="1222"/>
        </w:trPr>
        <w:tc>
          <w:tcPr>
            <w:tcW w:w="3139" w:type="dxa"/>
          </w:tcPr>
          <w:p w14:paraId="11BD620B" w14:textId="708AE5C9"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Séance 1 : Découverte du lexique</w:t>
            </w:r>
          </w:p>
          <w:p w14:paraId="29670DC6"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PE</w:t>
            </w:r>
          </w:p>
          <w:p w14:paraId="71882D3C"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Classe entière (regroupement)</w:t>
            </w:r>
          </w:p>
        </w:tc>
        <w:tc>
          <w:tcPr>
            <w:tcW w:w="2835" w:type="dxa"/>
          </w:tcPr>
          <w:p w14:paraId="103C3B81"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Compétence travaillée : Apprendre le lexique Objectif spécifique :</w:t>
            </w:r>
          </w:p>
          <w:p w14:paraId="71C37C22"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Faire entrer les élèves dans le projet et découvrir le matériel</w:t>
            </w:r>
          </w:p>
        </w:tc>
        <w:tc>
          <w:tcPr>
            <w:tcW w:w="4110" w:type="dxa"/>
          </w:tcPr>
          <w:p w14:paraId="737E0DFF" w14:textId="77777777" w:rsidR="008541D2" w:rsidRPr="001E3659" w:rsidRDefault="008541D2" w:rsidP="00514A20">
            <w:pPr>
              <w:pStyle w:val="TableParagraph"/>
              <w:ind w:left="142" w:hanging="142"/>
              <w:rPr>
                <w:rFonts w:asciiTheme="majorHAnsi" w:hAnsiTheme="majorHAnsi" w:cstheme="majorHAnsi"/>
                <w:lang w:val="fr-FR"/>
              </w:rPr>
            </w:pPr>
          </w:p>
          <w:p w14:paraId="08095519" w14:textId="78287F07" w:rsidR="008541D2" w:rsidRPr="001E3659" w:rsidRDefault="008541D2" w:rsidP="0077016E">
            <w:pPr>
              <w:pStyle w:val="TableParagraph"/>
              <w:numPr>
                <w:ilvl w:val="0"/>
                <w:numId w:val="6"/>
              </w:numPr>
              <w:tabs>
                <w:tab w:val="left" w:pos="431"/>
              </w:tabs>
              <w:ind w:left="289" w:hanging="142"/>
              <w:rPr>
                <w:rFonts w:asciiTheme="majorHAnsi" w:hAnsiTheme="majorHAnsi" w:cstheme="majorHAnsi"/>
                <w:lang w:val="fr-FR"/>
              </w:rPr>
            </w:pPr>
            <w:r w:rsidRPr="001E3659">
              <w:rPr>
                <w:rFonts w:asciiTheme="majorHAnsi" w:hAnsiTheme="majorHAnsi" w:cstheme="majorHAnsi"/>
                <w:lang w:val="fr-FR"/>
              </w:rPr>
              <w:t>Présentation du lexique Présentation de la boîte à mots et des image</w:t>
            </w:r>
            <w:r w:rsidR="008244B6">
              <w:rPr>
                <w:rFonts w:asciiTheme="majorHAnsi" w:hAnsiTheme="majorHAnsi" w:cstheme="majorHAnsi"/>
                <w:lang w:val="fr-FR"/>
              </w:rPr>
              <w:t>s</w:t>
            </w:r>
          </w:p>
        </w:tc>
      </w:tr>
      <w:tr w:rsidR="008541D2" w:rsidRPr="0077016E" w14:paraId="1892A9C9" w14:textId="77777777" w:rsidTr="002D6228">
        <w:trPr>
          <w:trHeight w:val="2106"/>
        </w:trPr>
        <w:tc>
          <w:tcPr>
            <w:tcW w:w="3139" w:type="dxa"/>
          </w:tcPr>
          <w:p w14:paraId="7D8718DA" w14:textId="2003144A"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Séance 2 : Lecture des premières pages</w:t>
            </w:r>
          </w:p>
          <w:p w14:paraId="42D16891"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PE</w:t>
            </w:r>
          </w:p>
          <w:p w14:paraId="76A568CD"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Classe entière</w:t>
            </w:r>
          </w:p>
        </w:tc>
        <w:tc>
          <w:tcPr>
            <w:tcW w:w="2835" w:type="dxa"/>
          </w:tcPr>
          <w:p w14:paraId="42B2706A"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Compétence travaillée :</w:t>
            </w:r>
          </w:p>
          <w:p w14:paraId="528F7ABB" w14:textId="77777777" w:rsidR="008541D2" w:rsidRPr="001E3659" w:rsidRDefault="008541D2" w:rsidP="0077016E">
            <w:pPr>
              <w:pStyle w:val="TableParagraph"/>
              <w:ind w:left="142" w:firstLine="50"/>
              <w:rPr>
                <w:rFonts w:asciiTheme="majorHAnsi" w:hAnsiTheme="majorHAnsi" w:cstheme="majorHAnsi"/>
                <w:lang w:val="fr-FR"/>
              </w:rPr>
            </w:pPr>
            <w:r w:rsidRPr="001E3659">
              <w:rPr>
                <w:rFonts w:asciiTheme="majorHAnsi" w:hAnsiTheme="majorHAnsi" w:cstheme="majorHAnsi"/>
                <w:lang w:val="fr-FR"/>
              </w:rPr>
              <w:t>Découvrir l’histoire et la commenter</w:t>
            </w:r>
          </w:p>
          <w:p w14:paraId="65644B2C" w14:textId="77777777" w:rsidR="008541D2" w:rsidRPr="001E3659" w:rsidRDefault="008541D2" w:rsidP="00514A20">
            <w:pPr>
              <w:pStyle w:val="TableParagraph"/>
              <w:ind w:left="142" w:hanging="142"/>
              <w:rPr>
                <w:rFonts w:asciiTheme="majorHAnsi" w:hAnsiTheme="majorHAnsi" w:cstheme="majorHAnsi"/>
                <w:lang w:val="fr-FR"/>
              </w:rPr>
            </w:pPr>
            <w:r w:rsidRPr="001E3659">
              <w:rPr>
                <w:rFonts w:asciiTheme="majorHAnsi" w:hAnsiTheme="majorHAnsi" w:cstheme="majorHAnsi"/>
                <w:lang w:val="fr-FR"/>
              </w:rPr>
              <w:t>Objectif spécifique :</w:t>
            </w:r>
          </w:p>
          <w:p w14:paraId="53A4BEC2" w14:textId="77777777" w:rsidR="008541D2" w:rsidRPr="001E3659" w:rsidRDefault="008541D2" w:rsidP="0077016E">
            <w:pPr>
              <w:pStyle w:val="TableParagraph"/>
              <w:ind w:left="142" w:firstLine="50"/>
              <w:rPr>
                <w:rFonts w:asciiTheme="majorHAnsi" w:hAnsiTheme="majorHAnsi" w:cstheme="majorHAnsi"/>
                <w:lang w:val="fr-FR"/>
              </w:rPr>
            </w:pPr>
            <w:r w:rsidRPr="001E3659">
              <w:rPr>
                <w:rFonts w:asciiTheme="majorHAnsi" w:hAnsiTheme="majorHAnsi" w:cstheme="majorHAnsi"/>
                <w:lang w:val="fr-FR"/>
              </w:rPr>
              <w:t>Solliciter les réactions des élèves</w:t>
            </w:r>
          </w:p>
        </w:tc>
        <w:tc>
          <w:tcPr>
            <w:tcW w:w="4110" w:type="dxa"/>
          </w:tcPr>
          <w:p w14:paraId="72370844" w14:textId="77777777" w:rsidR="008541D2" w:rsidRPr="001E3659" w:rsidRDefault="008541D2" w:rsidP="0077016E">
            <w:pPr>
              <w:pStyle w:val="TableParagraph"/>
              <w:numPr>
                <w:ilvl w:val="0"/>
                <w:numId w:val="6"/>
              </w:numPr>
              <w:ind w:left="142" w:firstLine="5"/>
              <w:rPr>
                <w:rFonts w:asciiTheme="majorHAnsi" w:hAnsiTheme="majorHAnsi" w:cstheme="majorHAnsi"/>
                <w:lang w:val="fr-FR"/>
              </w:rPr>
            </w:pPr>
            <w:r w:rsidRPr="001E3659">
              <w:rPr>
                <w:rFonts w:asciiTheme="majorHAnsi" w:hAnsiTheme="majorHAnsi" w:cstheme="majorHAnsi"/>
                <w:lang w:val="fr-FR"/>
              </w:rPr>
              <w:t>Présentation des pictogrammes</w:t>
            </w:r>
          </w:p>
          <w:p w14:paraId="44451935" w14:textId="77777777" w:rsidR="008541D2" w:rsidRPr="001E3659" w:rsidRDefault="008541D2" w:rsidP="0077016E">
            <w:pPr>
              <w:pStyle w:val="TableParagraph"/>
              <w:numPr>
                <w:ilvl w:val="0"/>
                <w:numId w:val="6"/>
              </w:numPr>
              <w:ind w:left="142" w:firstLine="5"/>
              <w:rPr>
                <w:rFonts w:asciiTheme="majorHAnsi" w:hAnsiTheme="majorHAnsi" w:cstheme="majorHAnsi"/>
                <w:lang w:val="fr-FR"/>
              </w:rPr>
            </w:pPr>
            <w:r w:rsidRPr="001E3659">
              <w:rPr>
                <w:rFonts w:asciiTheme="majorHAnsi" w:hAnsiTheme="majorHAnsi" w:cstheme="majorHAnsi"/>
                <w:lang w:val="fr-FR"/>
              </w:rPr>
              <w:t>Pour chaque page :</w:t>
            </w:r>
          </w:p>
          <w:p w14:paraId="29E4CD83" w14:textId="77777777" w:rsidR="008541D2" w:rsidRPr="001E3659" w:rsidRDefault="008541D2" w:rsidP="0077016E">
            <w:pPr>
              <w:pStyle w:val="TableParagraph"/>
              <w:numPr>
                <w:ilvl w:val="1"/>
                <w:numId w:val="6"/>
              </w:numPr>
              <w:ind w:left="431" w:hanging="142"/>
              <w:rPr>
                <w:rFonts w:asciiTheme="majorHAnsi" w:hAnsiTheme="majorHAnsi" w:cstheme="majorHAnsi"/>
                <w:lang w:val="fr-FR"/>
              </w:rPr>
            </w:pPr>
            <w:r w:rsidRPr="001E3659">
              <w:rPr>
                <w:rFonts w:asciiTheme="majorHAnsi" w:hAnsiTheme="majorHAnsi" w:cstheme="majorHAnsi"/>
                <w:lang w:val="fr-FR"/>
              </w:rPr>
              <w:t>Lire le texte et demander aux élèves d’imaginer</w:t>
            </w:r>
          </w:p>
          <w:p w14:paraId="49ACEA77" w14:textId="77777777" w:rsidR="008541D2" w:rsidRPr="001E3659" w:rsidRDefault="008541D2" w:rsidP="0077016E">
            <w:pPr>
              <w:pStyle w:val="TableParagraph"/>
              <w:numPr>
                <w:ilvl w:val="1"/>
                <w:numId w:val="6"/>
              </w:numPr>
              <w:ind w:left="431" w:hanging="142"/>
              <w:rPr>
                <w:rFonts w:asciiTheme="majorHAnsi" w:hAnsiTheme="majorHAnsi" w:cstheme="majorHAnsi"/>
                <w:lang w:val="fr-FR"/>
              </w:rPr>
            </w:pPr>
            <w:r w:rsidRPr="001E3659">
              <w:rPr>
                <w:rFonts w:asciiTheme="majorHAnsi" w:hAnsiTheme="majorHAnsi" w:cstheme="majorHAnsi"/>
                <w:lang w:val="fr-FR"/>
              </w:rPr>
              <w:t>Afficher l’image : observer, décrire, comparer</w:t>
            </w:r>
          </w:p>
          <w:p w14:paraId="40F436AD" w14:textId="77777777" w:rsidR="008D14BC" w:rsidRPr="001E3659" w:rsidRDefault="008541D2" w:rsidP="0077016E">
            <w:pPr>
              <w:pStyle w:val="TableParagraph"/>
              <w:numPr>
                <w:ilvl w:val="1"/>
                <w:numId w:val="6"/>
              </w:numPr>
              <w:ind w:left="431" w:hanging="142"/>
              <w:rPr>
                <w:rFonts w:asciiTheme="majorHAnsi" w:hAnsiTheme="majorHAnsi" w:cstheme="majorHAnsi"/>
                <w:lang w:val="fr-FR"/>
              </w:rPr>
            </w:pPr>
            <w:r w:rsidRPr="001E3659">
              <w:rPr>
                <w:rFonts w:asciiTheme="majorHAnsi" w:hAnsiTheme="majorHAnsi" w:cstheme="majorHAnsi"/>
                <w:lang w:val="fr-FR"/>
              </w:rPr>
              <w:t>Afficher l’animation : observer et</w:t>
            </w:r>
            <w:r w:rsidR="008D14BC" w:rsidRPr="001E3659">
              <w:rPr>
                <w:rFonts w:asciiTheme="majorHAnsi" w:hAnsiTheme="majorHAnsi" w:cstheme="majorHAnsi"/>
                <w:lang w:val="fr-FR"/>
              </w:rPr>
              <w:t xml:space="preserve"> commenter</w:t>
            </w:r>
          </w:p>
          <w:p w14:paraId="73E25DF1" w14:textId="77777777" w:rsidR="008D14BC" w:rsidRPr="001E3659" w:rsidRDefault="008D14BC" w:rsidP="0077016E">
            <w:pPr>
              <w:pStyle w:val="TableParagraph"/>
              <w:numPr>
                <w:ilvl w:val="1"/>
                <w:numId w:val="6"/>
              </w:numPr>
              <w:ind w:left="431" w:hanging="142"/>
              <w:rPr>
                <w:rFonts w:asciiTheme="majorHAnsi" w:hAnsiTheme="majorHAnsi" w:cstheme="majorHAnsi"/>
                <w:lang w:val="fr-FR"/>
              </w:rPr>
            </w:pPr>
            <w:r w:rsidRPr="001E3659">
              <w:rPr>
                <w:rFonts w:asciiTheme="majorHAnsi" w:hAnsiTheme="majorHAnsi" w:cstheme="majorHAnsi"/>
                <w:lang w:val="fr-FR"/>
              </w:rPr>
              <w:t>Les élèves racontent les 2 doubles pages</w:t>
            </w:r>
          </w:p>
          <w:p w14:paraId="09ABA2D6" w14:textId="3942B077" w:rsidR="008541D2" w:rsidRPr="001E3659" w:rsidRDefault="008D14BC" w:rsidP="0077016E">
            <w:pPr>
              <w:pStyle w:val="TableParagraph"/>
              <w:numPr>
                <w:ilvl w:val="1"/>
                <w:numId w:val="6"/>
              </w:numPr>
              <w:ind w:left="431" w:hanging="142"/>
              <w:rPr>
                <w:rFonts w:asciiTheme="majorHAnsi" w:hAnsiTheme="majorHAnsi" w:cstheme="majorHAnsi"/>
                <w:lang w:val="fr-FR"/>
              </w:rPr>
            </w:pPr>
            <w:r w:rsidRPr="001E3659">
              <w:rPr>
                <w:rFonts w:asciiTheme="majorHAnsi" w:hAnsiTheme="majorHAnsi" w:cstheme="majorHAnsi"/>
                <w:lang w:val="fr-FR"/>
              </w:rPr>
              <w:t>Lire les premières</w:t>
            </w:r>
            <w:r w:rsidR="00136A9C">
              <w:rPr>
                <w:rFonts w:asciiTheme="majorHAnsi" w:hAnsiTheme="majorHAnsi" w:cstheme="majorHAnsi"/>
                <w:lang w:val="fr-FR"/>
              </w:rPr>
              <w:t xml:space="preserve"> pages</w:t>
            </w:r>
          </w:p>
        </w:tc>
      </w:tr>
    </w:tbl>
    <w:p w14:paraId="4D8846C8" w14:textId="7159853A" w:rsidR="008541D2" w:rsidRPr="0077016E" w:rsidRDefault="008541D2" w:rsidP="00514A20">
      <w:pPr>
        <w:ind w:left="142" w:hanging="142"/>
        <w:rPr>
          <w:rFonts w:asciiTheme="majorHAnsi" w:hAnsiTheme="majorHAnsi" w:cstheme="majorHAnsi"/>
          <w:sz w:val="2"/>
          <w:szCs w:val="2"/>
        </w:rPr>
      </w:pPr>
      <w:r w:rsidRPr="0077016E">
        <w:rPr>
          <w:rFonts w:asciiTheme="majorHAnsi" w:hAnsiTheme="majorHAnsi" w:cstheme="majorHAnsi"/>
          <w:noProof/>
        </w:rPr>
        <mc:AlternateContent>
          <mc:Choice Requires="wps">
            <w:drawing>
              <wp:anchor distT="0" distB="0" distL="114300" distR="114300" simplePos="0" relativeHeight="251659264" behindDoc="1" locked="0" layoutInCell="1" allowOverlap="1" wp14:anchorId="2ED321A7" wp14:editId="6F5A2C11">
                <wp:simplePos x="0" y="0"/>
                <wp:positionH relativeFrom="page">
                  <wp:posOffset>6232525</wp:posOffset>
                </wp:positionH>
                <wp:positionV relativeFrom="page">
                  <wp:posOffset>4079240</wp:posOffset>
                </wp:positionV>
                <wp:extent cx="77470" cy="8890"/>
                <wp:effectExtent l="3175" t="254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DE124" id="Rectangle 5" o:spid="_x0000_s1026" style="position:absolute;margin-left:490.75pt;margin-top:321.2pt;width:6.1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" fillcolor="black" stroked="f">
                <w10:wrap anchorx="page" anchory="page"/>
              </v:rect>
            </w:pict>
          </mc:Fallback>
        </mc:AlternateContent>
      </w:r>
    </w:p>
    <w:p w14:paraId="00103A6E" w14:textId="77777777" w:rsidR="008541D2" w:rsidRPr="0077016E" w:rsidRDefault="008541D2" w:rsidP="008541D2">
      <w:pPr>
        <w:rPr>
          <w:rFonts w:asciiTheme="majorHAnsi" w:hAnsiTheme="majorHAnsi" w:cstheme="majorHAnsi"/>
          <w:sz w:val="2"/>
          <w:szCs w:val="2"/>
        </w:rPr>
        <w:sectPr w:rsidR="008541D2" w:rsidRPr="0077016E" w:rsidSect="0077016E">
          <w:pgSz w:w="11910" w:h="16840"/>
          <w:pgMar w:top="500" w:right="720" w:bottom="320" w:left="709" w:header="720" w:footer="720" w:gutter="0"/>
          <w:cols w:space="720"/>
          <w:docGrid w:linePitch="299"/>
        </w:sectPr>
      </w:pPr>
    </w:p>
    <w:p w14:paraId="02D6DDB7" w14:textId="0FE5FCD2" w:rsidR="0077016E" w:rsidRPr="0077016E" w:rsidRDefault="0077016E" w:rsidP="002D6228">
      <w:pPr>
        <w:spacing w:after="0" w:line="240" w:lineRule="auto"/>
        <w:contextualSpacing/>
        <w:jc w:val="both"/>
        <w:rPr>
          <w:rFonts w:asciiTheme="majorHAnsi" w:hAnsiTheme="majorHAnsi" w:cstheme="majorHAnsi"/>
        </w:rPr>
      </w:pPr>
      <w:r w:rsidRPr="0077016E">
        <w:rPr>
          <w:rFonts w:asciiTheme="majorHAnsi" w:hAnsiTheme="majorHAnsi" w:cstheme="majorHAnsi"/>
          <w:b/>
          <w:bCs/>
        </w:rPr>
        <w:lastRenderedPageBreak/>
        <w:t xml:space="preserve">Document </w:t>
      </w:r>
      <w:r w:rsidR="001E3659">
        <w:rPr>
          <w:rFonts w:asciiTheme="majorHAnsi" w:hAnsiTheme="majorHAnsi" w:cstheme="majorHAnsi"/>
          <w:b/>
          <w:bCs/>
        </w:rPr>
        <w:t>D</w:t>
      </w:r>
      <w:r w:rsidRPr="0077016E">
        <w:rPr>
          <w:rFonts w:asciiTheme="majorHAnsi" w:hAnsiTheme="majorHAnsi" w:cstheme="majorHAnsi"/>
          <w:b/>
          <w:bCs/>
        </w:rPr>
        <w:t> :</w:t>
      </w:r>
      <w:r w:rsidRPr="0077016E">
        <w:rPr>
          <w:rFonts w:asciiTheme="majorHAnsi" w:hAnsiTheme="majorHAnsi" w:cstheme="majorHAnsi"/>
        </w:rPr>
        <w:t xml:space="preserve"> </w:t>
      </w:r>
      <w:r w:rsidR="002D6228">
        <w:rPr>
          <w:rFonts w:asciiTheme="majorHAnsi" w:hAnsiTheme="majorHAnsi" w:cstheme="majorHAnsi"/>
        </w:rPr>
        <w:t xml:space="preserve">Sylvie </w:t>
      </w:r>
      <w:proofErr w:type="gramStart"/>
      <w:r w:rsidR="002D6228">
        <w:rPr>
          <w:rFonts w:asciiTheme="majorHAnsi" w:hAnsiTheme="majorHAnsi" w:cstheme="majorHAnsi"/>
        </w:rPr>
        <w:t xml:space="preserve">Cèbe  </w:t>
      </w:r>
      <w:r w:rsidRPr="0077016E">
        <w:rPr>
          <w:rFonts w:asciiTheme="majorHAnsi" w:hAnsiTheme="majorHAnsi" w:cstheme="majorHAnsi"/>
        </w:rPr>
        <w:t>Conférence</w:t>
      </w:r>
      <w:proofErr w:type="gramEnd"/>
      <w:r w:rsidRPr="0077016E">
        <w:rPr>
          <w:rFonts w:asciiTheme="majorHAnsi" w:hAnsiTheme="majorHAnsi" w:cstheme="majorHAnsi"/>
        </w:rPr>
        <w:t xml:space="preserve"> donnée à l'IFE lors d'une formation de formateurs, le 1er décembre 2017</w:t>
      </w:r>
      <w:r>
        <w:rPr>
          <w:rFonts w:asciiTheme="majorHAnsi" w:hAnsiTheme="majorHAnsi" w:cstheme="majorHAnsi"/>
        </w:rPr>
        <w:t xml:space="preserve"> (extrait) </w:t>
      </w:r>
    </w:p>
    <w:p w14:paraId="08046B0F" w14:textId="042C2563" w:rsidR="0077016E" w:rsidRPr="0077016E" w:rsidRDefault="0077016E" w:rsidP="0077016E">
      <w:pPr>
        <w:spacing w:after="0" w:line="240" w:lineRule="auto"/>
        <w:contextualSpacing/>
        <w:rPr>
          <w:rFonts w:asciiTheme="majorHAnsi" w:hAnsiTheme="majorHAnsi" w:cstheme="majorHAnsi"/>
        </w:rPr>
      </w:pPr>
    </w:p>
    <w:p w14:paraId="0A46822C" w14:textId="77777777" w:rsidR="0077016E" w:rsidRPr="0077016E" w:rsidRDefault="0077016E" w:rsidP="0077016E">
      <w:pPr>
        <w:spacing w:after="0" w:line="240" w:lineRule="auto"/>
        <w:ind w:firstLine="708"/>
        <w:contextualSpacing/>
        <w:jc w:val="both"/>
        <w:rPr>
          <w:rFonts w:asciiTheme="majorHAnsi" w:hAnsiTheme="majorHAnsi" w:cstheme="majorHAnsi"/>
        </w:rPr>
      </w:pPr>
      <w:bookmarkStart w:id="2" w:name="_Hlk96976854"/>
      <w:r w:rsidRPr="0077016E">
        <w:rPr>
          <w:rFonts w:asciiTheme="majorHAnsi" w:hAnsiTheme="majorHAnsi" w:cstheme="majorHAnsi"/>
        </w:rPr>
        <w:t xml:space="preserve">Enseigner la compréhension doit être une priorité dès le cycle 1, parce que les compétences précoces en compréhension d'implicite sont d'excellents prédicteurs de la réussite scolaire. Les recherches sur ce sujet sont récentes (années 80) et unanimes : 20% d'élèves </w:t>
      </w:r>
      <w:proofErr w:type="gramStart"/>
      <w:r w:rsidRPr="0077016E">
        <w:rPr>
          <w:rFonts w:asciiTheme="majorHAnsi" w:hAnsiTheme="majorHAnsi" w:cstheme="majorHAnsi"/>
        </w:rPr>
        <w:t>ont</w:t>
      </w:r>
      <w:proofErr w:type="gramEnd"/>
      <w:r w:rsidRPr="0077016E">
        <w:rPr>
          <w:rFonts w:asciiTheme="majorHAnsi" w:hAnsiTheme="majorHAnsi" w:cstheme="majorHAnsi"/>
        </w:rPr>
        <w:t xml:space="preserve"> une difficulté à entrer dans la compréhension à la fin du cycle 2, contre seulement 4% en décodage. Ils sont souvent issus de milieux défavorisés, du fait de pratiques langagières différenciatrices, même s'il ne faut pas caricaturer les pratiques dans les milieux populaires, qui peuvent être très variées (tous les enfants entendent raconter des histoires...). Ces difficultés sont souvent peu visibles dans les évaluations.</w:t>
      </w:r>
    </w:p>
    <w:p w14:paraId="11882E13" w14:textId="77777777" w:rsidR="0077016E" w:rsidRPr="0077016E" w:rsidRDefault="0077016E" w:rsidP="0077016E">
      <w:pPr>
        <w:spacing w:after="0" w:line="240" w:lineRule="auto"/>
        <w:ind w:firstLine="708"/>
        <w:contextualSpacing/>
        <w:jc w:val="both"/>
        <w:rPr>
          <w:rFonts w:asciiTheme="majorHAnsi" w:hAnsiTheme="majorHAnsi" w:cstheme="majorHAnsi"/>
        </w:rPr>
      </w:pPr>
      <w:r w:rsidRPr="0077016E">
        <w:rPr>
          <w:rFonts w:asciiTheme="majorHAnsi" w:hAnsiTheme="majorHAnsi" w:cstheme="majorHAnsi"/>
        </w:rPr>
        <w:t>L'école maternelle accueille donc des élèves très différents, et il faut prendre au sérieux la difficulté pour les enseignants pour construire des compétences langagières qui vont permettre d'entrer dans l'écrit. "Parler autour d'albums" est fondamental pour construire la compréhension du monde. Mais acquérir et utiliser du vocabulaire n'est pas automatique : il faut apprendre à le mettre en mémoire, par une action pédagogique volontariste, systématique et incluse dans la pratique de classe. On pourrait faire la même chose à partir du lexique scientifique.</w:t>
      </w:r>
    </w:p>
    <w:p w14:paraId="608D7C56" w14:textId="77777777" w:rsidR="0077016E" w:rsidRPr="0077016E" w:rsidRDefault="0077016E" w:rsidP="0077016E">
      <w:pPr>
        <w:spacing w:after="0" w:line="240" w:lineRule="auto"/>
        <w:ind w:firstLine="708"/>
        <w:contextualSpacing/>
        <w:jc w:val="both"/>
        <w:rPr>
          <w:rFonts w:asciiTheme="majorHAnsi" w:hAnsiTheme="majorHAnsi" w:cstheme="majorHAnsi"/>
        </w:rPr>
      </w:pPr>
      <w:r w:rsidRPr="0077016E">
        <w:rPr>
          <w:rFonts w:asciiTheme="majorHAnsi" w:hAnsiTheme="majorHAnsi" w:cstheme="majorHAnsi"/>
        </w:rPr>
        <w:t xml:space="preserve">La littérature de jeunesse a cette spécificité de nourrir beaucoup d'implicite, contrairement aux dessins animés. Mais tous les enfants naissent </w:t>
      </w:r>
      <w:proofErr w:type="spellStart"/>
      <w:r w:rsidRPr="0077016E">
        <w:rPr>
          <w:rFonts w:asciiTheme="majorHAnsi" w:hAnsiTheme="majorHAnsi" w:cstheme="majorHAnsi"/>
        </w:rPr>
        <w:t>cablés</w:t>
      </w:r>
      <w:proofErr w:type="spellEnd"/>
      <w:r w:rsidRPr="0077016E">
        <w:rPr>
          <w:rFonts w:asciiTheme="majorHAnsi" w:hAnsiTheme="majorHAnsi" w:cstheme="majorHAnsi"/>
        </w:rPr>
        <w:t xml:space="preserve"> pour parler et comprendre le monde, quel que soit leur bagage. Ils ont donc les moyens d'une entrée pour tous dans la culture, pour peu qu'on ait avec eux les mêmes exigences que les familles les plus cultivées ont pour leurs enfants.</w:t>
      </w:r>
    </w:p>
    <w:p w14:paraId="10639925" w14:textId="1D9CC3FC" w:rsidR="0077016E" w:rsidRPr="0077016E" w:rsidRDefault="0077016E" w:rsidP="0077016E">
      <w:pPr>
        <w:spacing w:after="0" w:line="240" w:lineRule="auto"/>
        <w:contextualSpacing/>
        <w:rPr>
          <w:rFonts w:asciiTheme="majorHAnsi" w:hAnsiTheme="majorHAnsi" w:cstheme="majorHAnsi"/>
        </w:rPr>
      </w:pPr>
      <w:r>
        <w:rPr>
          <w:rFonts w:asciiTheme="majorHAnsi" w:hAnsiTheme="majorHAnsi" w:cstheme="majorHAnsi"/>
        </w:rPr>
        <w:t>(…)</w:t>
      </w:r>
    </w:p>
    <w:p w14:paraId="57F6E35A" w14:textId="77777777" w:rsidR="0077016E" w:rsidRPr="0077016E" w:rsidRDefault="0077016E" w:rsidP="0077016E">
      <w:pPr>
        <w:spacing w:after="0" w:line="240" w:lineRule="auto"/>
        <w:ind w:firstLine="708"/>
        <w:contextualSpacing/>
        <w:jc w:val="both"/>
        <w:rPr>
          <w:rFonts w:asciiTheme="majorHAnsi" w:hAnsiTheme="majorHAnsi" w:cstheme="majorHAnsi"/>
        </w:rPr>
      </w:pPr>
      <w:r w:rsidRPr="0077016E">
        <w:rPr>
          <w:rFonts w:asciiTheme="majorHAnsi" w:hAnsiTheme="majorHAnsi" w:cstheme="majorHAnsi"/>
        </w:rPr>
        <w:t>Pour que les élèves deviennent capables de réutiliser du vocabulaire, il est utile de le faire utiliser en contexte, mais aussi les intégrer dans un maximum d'activités, y compris gestuelles, multiplier les explications avant et après la lecture du texte, multiplier les illustrations et les associations d'idées. Si les enfants "apprennent" spontanément dix mots par jours, encore faut-il soigner la phase de compréhension en multipliant les liens entre le mot et les catégories sémantiques auxquelles il est relié.</w:t>
      </w:r>
    </w:p>
    <w:p w14:paraId="39A880F6" w14:textId="57E86277" w:rsidR="0077016E" w:rsidRPr="0077016E" w:rsidRDefault="0077016E" w:rsidP="0077016E">
      <w:pPr>
        <w:spacing w:after="0" w:line="240" w:lineRule="auto"/>
        <w:contextualSpacing/>
        <w:rPr>
          <w:rFonts w:asciiTheme="majorHAnsi" w:hAnsiTheme="majorHAnsi" w:cstheme="majorHAnsi"/>
        </w:rPr>
      </w:pPr>
      <w:r>
        <w:rPr>
          <w:rFonts w:asciiTheme="majorHAnsi" w:hAnsiTheme="majorHAnsi" w:cstheme="majorHAnsi"/>
        </w:rPr>
        <w:t>(…)</w:t>
      </w:r>
    </w:p>
    <w:p w14:paraId="6FC5DFB3" w14:textId="77777777" w:rsidR="0077016E" w:rsidRPr="0077016E" w:rsidRDefault="0077016E" w:rsidP="001E3659">
      <w:pPr>
        <w:spacing w:after="0" w:line="240" w:lineRule="auto"/>
        <w:ind w:firstLine="708"/>
        <w:contextualSpacing/>
        <w:jc w:val="both"/>
        <w:rPr>
          <w:rFonts w:asciiTheme="majorHAnsi" w:hAnsiTheme="majorHAnsi" w:cstheme="majorHAnsi"/>
        </w:rPr>
      </w:pPr>
      <w:r w:rsidRPr="0077016E">
        <w:rPr>
          <w:rFonts w:asciiTheme="majorHAnsi" w:hAnsiTheme="majorHAnsi" w:cstheme="majorHAnsi"/>
        </w:rPr>
        <w:t>Les compétences inférentielles peuvent être précoces si on les nourrit. Attribuer des "états mentaux" aux personnages de la littérature facilite la compréhension en permettant de "se mettre à la place" du personnage et comprendre les blancs du texte. Souvent les élèves qui comprennent mal ne comprennent pas les motivations des personnages, au-delà de ce qu'ils font, et ne comprennent pas l'écart entre ce que sait le lecteur et ce que savent les protagonistes du récit.</w:t>
      </w:r>
    </w:p>
    <w:bookmarkEnd w:id="2"/>
    <w:p w14:paraId="158CEA4C" w14:textId="508E3E79" w:rsidR="003D292C" w:rsidRPr="0077016E" w:rsidRDefault="003D292C" w:rsidP="000F3A53">
      <w:pPr>
        <w:spacing w:after="0" w:line="240" w:lineRule="auto"/>
        <w:jc w:val="both"/>
        <w:rPr>
          <w:rFonts w:asciiTheme="majorHAnsi" w:hAnsiTheme="majorHAnsi" w:cstheme="majorHAnsi"/>
        </w:rPr>
      </w:pPr>
    </w:p>
    <w:sectPr w:rsidR="003D292C" w:rsidRPr="007701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8A356" w14:textId="77777777" w:rsidR="004074C4" w:rsidRDefault="004074C4">
      <w:pPr>
        <w:spacing w:after="0" w:line="240" w:lineRule="auto"/>
      </w:pPr>
      <w:r>
        <w:separator/>
      </w:r>
    </w:p>
  </w:endnote>
  <w:endnote w:type="continuationSeparator" w:id="0">
    <w:p w14:paraId="39C7B0EA" w14:textId="77777777" w:rsidR="004074C4" w:rsidRDefault="00407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embedRegular r:id="rId1" w:fontKey="{F6904959-1544-4EC0-8EF6-03FBB7957FFC}"/>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2" w:fontKey="{B3232170-B322-4891-A750-D8FD98817788}"/>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3" w:fontKey="{EA171BF1-F610-43A4-B761-90785212269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51FA5576-DB4C-4105-9FDA-0AF316EF0B24}"/>
    <w:embedBold r:id="rId5" w:fontKey="{5D315D7D-B440-4426-A6F9-EE5474EFB501}"/>
    <w:embedItalic r:id="rId6" w:fontKey="{6552C76C-2487-4C31-839F-34F625B11B4E}"/>
  </w:font>
  <w:font w:name="Calibri Light">
    <w:panose1 w:val="020F0302020204030204"/>
    <w:charset w:val="00"/>
    <w:family w:val="swiss"/>
    <w:pitch w:val="variable"/>
    <w:sig w:usb0="E4002EFF" w:usb1="C000247B" w:usb2="00000009" w:usb3="00000000" w:csb0="000001FF" w:csb1="00000000"/>
    <w:embedRegular r:id="rId7" w:fontKey="{6581D518-6E16-472C-B9F6-AD6493928AF6}"/>
    <w:embedBold r:id="rId8" w:fontKey="{A6E9D490-9782-4B0A-9C63-7E575315D262}"/>
    <w:embedItalic r:id="rId9" w:fontKey="{2EFDBD0F-7EEE-486B-9928-6752668D51A1}"/>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embedRegular r:id="rId10" w:fontKey="{D609CA0F-826B-4F8C-AA2E-78370A01DD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380990"/>
      <w:docPartObj>
        <w:docPartGallery w:val="Page Numbers (Bottom of Page)"/>
        <w:docPartUnique/>
      </w:docPartObj>
    </w:sdtPr>
    <w:sdtEndPr/>
    <w:sdtContent>
      <w:p w14:paraId="4B3DA8CE" w14:textId="1FE3BA2B" w:rsidR="000F3A53" w:rsidRDefault="000F3A53">
        <w:pPr>
          <w:pStyle w:val="Pieddepage"/>
          <w:jc w:val="center"/>
        </w:pPr>
        <w:r>
          <w:fldChar w:fldCharType="begin"/>
        </w:r>
        <w:r>
          <w:instrText>PAGE   \* MERGEFORMAT</w:instrText>
        </w:r>
        <w:r>
          <w:fldChar w:fldCharType="separate"/>
        </w:r>
        <w:r>
          <w:t>2</w:t>
        </w:r>
        <w:r>
          <w:fldChar w:fldCharType="end"/>
        </w:r>
        <w:r>
          <w:t>/</w:t>
        </w:r>
        <w:r w:rsidR="00FD1476">
          <w:t>7</w:t>
        </w:r>
      </w:p>
    </w:sdtContent>
  </w:sdt>
  <w:p w14:paraId="45F0C85A" w14:textId="77777777" w:rsidR="000F3A53" w:rsidRDefault="000F3A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C1422" w14:textId="77777777" w:rsidR="004074C4" w:rsidRDefault="004074C4">
      <w:pPr>
        <w:spacing w:after="0" w:line="240" w:lineRule="auto"/>
      </w:pPr>
      <w:r>
        <w:separator/>
      </w:r>
    </w:p>
  </w:footnote>
  <w:footnote w:type="continuationSeparator" w:id="0">
    <w:p w14:paraId="31C63C9C" w14:textId="77777777" w:rsidR="004074C4" w:rsidRDefault="00407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480CF" w14:textId="77777777" w:rsidR="00387BBB" w:rsidRDefault="004074C4">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83C99"/>
    <w:multiLevelType w:val="hybridMultilevel"/>
    <w:tmpl w:val="E6C25588"/>
    <w:lvl w:ilvl="0" w:tplc="9ADC6FF0">
      <w:numFmt w:val="bullet"/>
      <w:lvlText w:val="*"/>
      <w:lvlJc w:val="left"/>
      <w:pPr>
        <w:ind w:left="715" w:hanging="137"/>
      </w:pPr>
      <w:rPr>
        <w:rFonts w:ascii="Arial Narrow" w:eastAsia="Arial Narrow" w:hAnsi="Arial Narrow" w:cs="Arial Narrow" w:hint="default"/>
        <w:b w:val="0"/>
        <w:bCs w:val="0"/>
        <w:i w:val="0"/>
        <w:iCs w:val="0"/>
        <w:color w:val="231F20"/>
        <w:w w:val="110"/>
        <w:sz w:val="16"/>
        <w:szCs w:val="16"/>
      </w:rPr>
    </w:lvl>
    <w:lvl w:ilvl="1" w:tplc="D5B8A572">
      <w:numFmt w:val="bullet"/>
      <w:lvlText w:val="•"/>
      <w:lvlJc w:val="left"/>
      <w:pPr>
        <w:ind w:left="1641" w:hanging="137"/>
      </w:pPr>
      <w:rPr>
        <w:rFonts w:hint="default"/>
      </w:rPr>
    </w:lvl>
    <w:lvl w:ilvl="2" w:tplc="A23AF43E">
      <w:numFmt w:val="bullet"/>
      <w:lvlText w:val="•"/>
      <w:lvlJc w:val="left"/>
      <w:pPr>
        <w:ind w:left="2563" w:hanging="137"/>
      </w:pPr>
      <w:rPr>
        <w:rFonts w:hint="default"/>
      </w:rPr>
    </w:lvl>
    <w:lvl w:ilvl="3" w:tplc="A9689DC6">
      <w:numFmt w:val="bullet"/>
      <w:lvlText w:val="•"/>
      <w:lvlJc w:val="left"/>
      <w:pPr>
        <w:ind w:left="3485" w:hanging="137"/>
      </w:pPr>
      <w:rPr>
        <w:rFonts w:hint="default"/>
      </w:rPr>
    </w:lvl>
    <w:lvl w:ilvl="4" w:tplc="2FDC5F14">
      <w:numFmt w:val="bullet"/>
      <w:lvlText w:val="•"/>
      <w:lvlJc w:val="left"/>
      <w:pPr>
        <w:ind w:left="4407" w:hanging="137"/>
      </w:pPr>
      <w:rPr>
        <w:rFonts w:hint="default"/>
      </w:rPr>
    </w:lvl>
    <w:lvl w:ilvl="5" w:tplc="F5321C1A">
      <w:numFmt w:val="bullet"/>
      <w:lvlText w:val="•"/>
      <w:lvlJc w:val="left"/>
      <w:pPr>
        <w:ind w:left="5329" w:hanging="137"/>
      </w:pPr>
      <w:rPr>
        <w:rFonts w:hint="default"/>
      </w:rPr>
    </w:lvl>
    <w:lvl w:ilvl="6" w:tplc="607A86C4">
      <w:numFmt w:val="bullet"/>
      <w:lvlText w:val="•"/>
      <w:lvlJc w:val="left"/>
      <w:pPr>
        <w:ind w:left="6251" w:hanging="137"/>
      </w:pPr>
      <w:rPr>
        <w:rFonts w:hint="default"/>
      </w:rPr>
    </w:lvl>
    <w:lvl w:ilvl="7" w:tplc="A75AB9A6">
      <w:numFmt w:val="bullet"/>
      <w:lvlText w:val="•"/>
      <w:lvlJc w:val="left"/>
      <w:pPr>
        <w:ind w:left="7173" w:hanging="137"/>
      </w:pPr>
      <w:rPr>
        <w:rFonts w:hint="default"/>
      </w:rPr>
    </w:lvl>
    <w:lvl w:ilvl="8" w:tplc="BAAE37F6">
      <w:numFmt w:val="bullet"/>
      <w:lvlText w:val="•"/>
      <w:lvlJc w:val="left"/>
      <w:pPr>
        <w:ind w:left="8094" w:hanging="137"/>
      </w:pPr>
      <w:rPr>
        <w:rFonts w:hint="default"/>
      </w:rPr>
    </w:lvl>
  </w:abstractNum>
  <w:abstractNum w:abstractNumId="1" w15:restartNumberingAfterBreak="0">
    <w:nsid w:val="1E5D1A9D"/>
    <w:multiLevelType w:val="hybridMultilevel"/>
    <w:tmpl w:val="4D7847C4"/>
    <w:lvl w:ilvl="0" w:tplc="77E02B10">
      <w:start w:val="3"/>
      <w:numFmt w:val="decimal"/>
      <w:lvlText w:val="%1."/>
      <w:lvlJc w:val="left"/>
      <w:pPr>
        <w:ind w:left="827" w:hanging="360"/>
        <w:jc w:val="left"/>
      </w:pPr>
      <w:rPr>
        <w:rFonts w:ascii="Consolas" w:eastAsia="Consolas" w:hAnsi="Consolas" w:cs="Consolas" w:hint="default"/>
        <w:b w:val="0"/>
        <w:bCs w:val="0"/>
        <w:i w:val="0"/>
        <w:iCs w:val="0"/>
        <w:w w:val="100"/>
        <w:sz w:val="24"/>
        <w:szCs w:val="24"/>
        <w:lang w:val="fr-FR" w:eastAsia="en-US" w:bidi="ar-SA"/>
      </w:rPr>
    </w:lvl>
    <w:lvl w:ilvl="1" w:tplc="57723718">
      <w:numFmt w:val="bullet"/>
      <w:lvlText w:val="•"/>
      <w:lvlJc w:val="left"/>
      <w:pPr>
        <w:ind w:left="1405" w:hanging="360"/>
      </w:pPr>
      <w:rPr>
        <w:rFonts w:hint="default"/>
        <w:lang w:val="fr-FR" w:eastAsia="en-US" w:bidi="ar-SA"/>
      </w:rPr>
    </w:lvl>
    <w:lvl w:ilvl="2" w:tplc="DA548116">
      <w:numFmt w:val="bullet"/>
      <w:lvlText w:val="•"/>
      <w:lvlJc w:val="left"/>
      <w:pPr>
        <w:ind w:left="1991" w:hanging="360"/>
      </w:pPr>
      <w:rPr>
        <w:rFonts w:hint="default"/>
        <w:lang w:val="fr-FR" w:eastAsia="en-US" w:bidi="ar-SA"/>
      </w:rPr>
    </w:lvl>
    <w:lvl w:ilvl="3" w:tplc="B74A453A">
      <w:numFmt w:val="bullet"/>
      <w:lvlText w:val="•"/>
      <w:lvlJc w:val="left"/>
      <w:pPr>
        <w:ind w:left="2577" w:hanging="360"/>
      </w:pPr>
      <w:rPr>
        <w:rFonts w:hint="default"/>
        <w:lang w:val="fr-FR" w:eastAsia="en-US" w:bidi="ar-SA"/>
      </w:rPr>
    </w:lvl>
    <w:lvl w:ilvl="4" w:tplc="47841776">
      <w:numFmt w:val="bullet"/>
      <w:lvlText w:val="•"/>
      <w:lvlJc w:val="left"/>
      <w:pPr>
        <w:ind w:left="3162" w:hanging="360"/>
      </w:pPr>
      <w:rPr>
        <w:rFonts w:hint="default"/>
        <w:lang w:val="fr-FR" w:eastAsia="en-US" w:bidi="ar-SA"/>
      </w:rPr>
    </w:lvl>
    <w:lvl w:ilvl="5" w:tplc="5DEE0786">
      <w:numFmt w:val="bullet"/>
      <w:lvlText w:val="•"/>
      <w:lvlJc w:val="left"/>
      <w:pPr>
        <w:ind w:left="3748" w:hanging="360"/>
      </w:pPr>
      <w:rPr>
        <w:rFonts w:hint="default"/>
        <w:lang w:val="fr-FR" w:eastAsia="en-US" w:bidi="ar-SA"/>
      </w:rPr>
    </w:lvl>
    <w:lvl w:ilvl="6" w:tplc="13B20716">
      <w:numFmt w:val="bullet"/>
      <w:lvlText w:val="•"/>
      <w:lvlJc w:val="left"/>
      <w:pPr>
        <w:ind w:left="4334" w:hanging="360"/>
      </w:pPr>
      <w:rPr>
        <w:rFonts w:hint="default"/>
        <w:lang w:val="fr-FR" w:eastAsia="en-US" w:bidi="ar-SA"/>
      </w:rPr>
    </w:lvl>
    <w:lvl w:ilvl="7" w:tplc="578CF074">
      <w:numFmt w:val="bullet"/>
      <w:lvlText w:val="•"/>
      <w:lvlJc w:val="left"/>
      <w:pPr>
        <w:ind w:left="4919" w:hanging="360"/>
      </w:pPr>
      <w:rPr>
        <w:rFonts w:hint="default"/>
        <w:lang w:val="fr-FR" w:eastAsia="en-US" w:bidi="ar-SA"/>
      </w:rPr>
    </w:lvl>
    <w:lvl w:ilvl="8" w:tplc="194CC4FA">
      <w:numFmt w:val="bullet"/>
      <w:lvlText w:val="•"/>
      <w:lvlJc w:val="left"/>
      <w:pPr>
        <w:ind w:left="5505" w:hanging="360"/>
      </w:pPr>
      <w:rPr>
        <w:rFonts w:hint="default"/>
        <w:lang w:val="fr-FR" w:eastAsia="en-US" w:bidi="ar-SA"/>
      </w:rPr>
    </w:lvl>
  </w:abstractNum>
  <w:abstractNum w:abstractNumId="2" w15:restartNumberingAfterBreak="0">
    <w:nsid w:val="263F0347"/>
    <w:multiLevelType w:val="hybridMultilevel"/>
    <w:tmpl w:val="DA8024A0"/>
    <w:lvl w:ilvl="0" w:tplc="614E4466">
      <w:start w:val="1"/>
      <w:numFmt w:val="decimal"/>
      <w:lvlText w:val="%1-"/>
      <w:lvlJc w:val="left"/>
      <w:pPr>
        <w:ind w:left="833" w:hanging="365"/>
        <w:jc w:val="left"/>
      </w:pPr>
      <w:rPr>
        <w:rFonts w:hint="default"/>
        <w:spacing w:val="0"/>
        <w:w w:val="100"/>
        <w:lang w:val="fr-FR" w:eastAsia="en-US" w:bidi="ar-SA"/>
      </w:rPr>
    </w:lvl>
    <w:lvl w:ilvl="1" w:tplc="9080E784">
      <w:numFmt w:val="bullet"/>
      <w:lvlText w:val="•"/>
      <w:lvlJc w:val="left"/>
      <w:pPr>
        <w:ind w:left="1423" w:hanging="365"/>
      </w:pPr>
      <w:rPr>
        <w:rFonts w:hint="default"/>
        <w:lang w:val="fr-FR" w:eastAsia="en-US" w:bidi="ar-SA"/>
      </w:rPr>
    </w:lvl>
    <w:lvl w:ilvl="2" w:tplc="5E148516">
      <w:numFmt w:val="bullet"/>
      <w:lvlText w:val="•"/>
      <w:lvlJc w:val="left"/>
      <w:pPr>
        <w:ind w:left="2007" w:hanging="365"/>
      </w:pPr>
      <w:rPr>
        <w:rFonts w:hint="default"/>
        <w:lang w:val="fr-FR" w:eastAsia="en-US" w:bidi="ar-SA"/>
      </w:rPr>
    </w:lvl>
    <w:lvl w:ilvl="3" w:tplc="1F1A8BA6">
      <w:numFmt w:val="bullet"/>
      <w:lvlText w:val="•"/>
      <w:lvlJc w:val="left"/>
      <w:pPr>
        <w:ind w:left="2590" w:hanging="365"/>
      </w:pPr>
      <w:rPr>
        <w:rFonts w:hint="default"/>
        <w:lang w:val="fr-FR" w:eastAsia="en-US" w:bidi="ar-SA"/>
      </w:rPr>
    </w:lvl>
    <w:lvl w:ilvl="4" w:tplc="099E2E74">
      <w:numFmt w:val="bullet"/>
      <w:lvlText w:val="•"/>
      <w:lvlJc w:val="left"/>
      <w:pPr>
        <w:ind w:left="3174" w:hanging="365"/>
      </w:pPr>
      <w:rPr>
        <w:rFonts w:hint="default"/>
        <w:lang w:val="fr-FR" w:eastAsia="en-US" w:bidi="ar-SA"/>
      </w:rPr>
    </w:lvl>
    <w:lvl w:ilvl="5" w:tplc="A844D89C">
      <w:numFmt w:val="bullet"/>
      <w:lvlText w:val="•"/>
      <w:lvlJc w:val="left"/>
      <w:pPr>
        <w:ind w:left="3758" w:hanging="365"/>
      </w:pPr>
      <w:rPr>
        <w:rFonts w:hint="default"/>
        <w:lang w:val="fr-FR" w:eastAsia="en-US" w:bidi="ar-SA"/>
      </w:rPr>
    </w:lvl>
    <w:lvl w:ilvl="6" w:tplc="6BE0FBEC">
      <w:numFmt w:val="bullet"/>
      <w:lvlText w:val="•"/>
      <w:lvlJc w:val="left"/>
      <w:pPr>
        <w:ind w:left="4341" w:hanging="365"/>
      </w:pPr>
      <w:rPr>
        <w:rFonts w:hint="default"/>
        <w:lang w:val="fr-FR" w:eastAsia="en-US" w:bidi="ar-SA"/>
      </w:rPr>
    </w:lvl>
    <w:lvl w:ilvl="7" w:tplc="2CAAD3DA">
      <w:numFmt w:val="bullet"/>
      <w:lvlText w:val="•"/>
      <w:lvlJc w:val="left"/>
      <w:pPr>
        <w:ind w:left="4925" w:hanging="365"/>
      </w:pPr>
      <w:rPr>
        <w:rFonts w:hint="default"/>
        <w:lang w:val="fr-FR" w:eastAsia="en-US" w:bidi="ar-SA"/>
      </w:rPr>
    </w:lvl>
    <w:lvl w:ilvl="8" w:tplc="FBD6F4EE">
      <w:numFmt w:val="bullet"/>
      <w:lvlText w:val="•"/>
      <w:lvlJc w:val="left"/>
      <w:pPr>
        <w:ind w:left="5508" w:hanging="365"/>
      </w:pPr>
      <w:rPr>
        <w:rFonts w:hint="default"/>
        <w:lang w:val="fr-FR" w:eastAsia="en-US" w:bidi="ar-SA"/>
      </w:rPr>
    </w:lvl>
  </w:abstractNum>
  <w:abstractNum w:abstractNumId="3" w15:restartNumberingAfterBreak="0">
    <w:nsid w:val="302A7937"/>
    <w:multiLevelType w:val="hybridMultilevel"/>
    <w:tmpl w:val="065EB20A"/>
    <w:lvl w:ilvl="0" w:tplc="C874AD86">
      <w:start w:val="1"/>
      <w:numFmt w:val="decimal"/>
      <w:lvlText w:val="%1."/>
      <w:lvlJc w:val="left"/>
      <w:pPr>
        <w:ind w:left="828" w:hanging="360"/>
        <w:jc w:val="left"/>
      </w:pPr>
      <w:rPr>
        <w:rFonts w:ascii="Consolas" w:eastAsia="Consolas" w:hAnsi="Consolas" w:cs="Consolas" w:hint="default"/>
        <w:b w:val="0"/>
        <w:bCs w:val="0"/>
        <w:i w:val="0"/>
        <w:iCs w:val="0"/>
        <w:w w:val="100"/>
        <w:sz w:val="24"/>
        <w:szCs w:val="24"/>
        <w:lang w:val="fr-FR" w:eastAsia="en-US" w:bidi="ar-SA"/>
      </w:rPr>
    </w:lvl>
    <w:lvl w:ilvl="1" w:tplc="7A52370C">
      <w:numFmt w:val="bullet"/>
      <w:lvlText w:val=""/>
      <w:lvlJc w:val="left"/>
      <w:pPr>
        <w:ind w:left="1548" w:hanging="360"/>
      </w:pPr>
      <w:rPr>
        <w:rFonts w:ascii="Wingdings" w:eastAsia="Wingdings" w:hAnsi="Wingdings" w:cs="Wingdings" w:hint="default"/>
        <w:b w:val="0"/>
        <w:bCs w:val="0"/>
        <w:i w:val="0"/>
        <w:iCs w:val="0"/>
        <w:w w:val="100"/>
        <w:sz w:val="24"/>
        <w:szCs w:val="24"/>
        <w:lang w:val="fr-FR" w:eastAsia="en-US" w:bidi="ar-SA"/>
      </w:rPr>
    </w:lvl>
    <w:lvl w:ilvl="2" w:tplc="22D6B1EE">
      <w:numFmt w:val="bullet"/>
      <w:lvlText w:val="•"/>
      <w:lvlJc w:val="left"/>
      <w:pPr>
        <w:ind w:left="2110" w:hanging="360"/>
      </w:pPr>
      <w:rPr>
        <w:rFonts w:hint="default"/>
        <w:lang w:val="fr-FR" w:eastAsia="en-US" w:bidi="ar-SA"/>
      </w:rPr>
    </w:lvl>
    <w:lvl w:ilvl="3" w:tplc="6DF49696">
      <w:numFmt w:val="bullet"/>
      <w:lvlText w:val="•"/>
      <w:lvlJc w:val="left"/>
      <w:pPr>
        <w:ind w:left="2681" w:hanging="360"/>
      </w:pPr>
      <w:rPr>
        <w:rFonts w:hint="default"/>
        <w:lang w:val="fr-FR" w:eastAsia="en-US" w:bidi="ar-SA"/>
      </w:rPr>
    </w:lvl>
    <w:lvl w:ilvl="4" w:tplc="8C9E169E">
      <w:numFmt w:val="bullet"/>
      <w:lvlText w:val="•"/>
      <w:lvlJc w:val="left"/>
      <w:pPr>
        <w:ind w:left="3252" w:hanging="360"/>
      </w:pPr>
      <w:rPr>
        <w:rFonts w:hint="default"/>
        <w:lang w:val="fr-FR" w:eastAsia="en-US" w:bidi="ar-SA"/>
      </w:rPr>
    </w:lvl>
    <w:lvl w:ilvl="5" w:tplc="0BA65F80">
      <w:numFmt w:val="bullet"/>
      <w:lvlText w:val="•"/>
      <w:lvlJc w:val="left"/>
      <w:pPr>
        <w:ind w:left="3822" w:hanging="360"/>
      </w:pPr>
      <w:rPr>
        <w:rFonts w:hint="default"/>
        <w:lang w:val="fr-FR" w:eastAsia="en-US" w:bidi="ar-SA"/>
      </w:rPr>
    </w:lvl>
    <w:lvl w:ilvl="6" w:tplc="43C2DEE0">
      <w:numFmt w:val="bullet"/>
      <w:lvlText w:val="•"/>
      <w:lvlJc w:val="left"/>
      <w:pPr>
        <w:ind w:left="4393" w:hanging="360"/>
      </w:pPr>
      <w:rPr>
        <w:rFonts w:hint="default"/>
        <w:lang w:val="fr-FR" w:eastAsia="en-US" w:bidi="ar-SA"/>
      </w:rPr>
    </w:lvl>
    <w:lvl w:ilvl="7" w:tplc="C1B838B2">
      <w:numFmt w:val="bullet"/>
      <w:lvlText w:val="•"/>
      <w:lvlJc w:val="left"/>
      <w:pPr>
        <w:ind w:left="4964" w:hanging="360"/>
      </w:pPr>
      <w:rPr>
        <w:rFonts w:hint="default"/>
        <w:lang w:val="fr-FR" w:eastAsia="en-US" w:bidi="ar-SA"/>
      </w:rPr>
    </w:lvl>
    <w:lvl w:ilvl="8" w:tplc="7B841984">
      <w:numFmt w:val="bullet"/>
      <w:lvlText w:val="•"/>
      <w:lvlJc w:val="left"/>
      <w:pPr>
        <w:ind w:left="5534" w:hanging="360"/>
      </w:pPr>
      <w:rPr>
        <w:rFonts w:hint="default"/>
        <w:lang w:val="fr-FR" w:eastAsia="en-US" w:bidi="ar-SA"/>
      </w:rPr>
    </w:lvl>
  </w:abstractNum>
  <w:abstractNum w:abstractNumId="4" w15:restartNumberingAfterBreak="0">
    <w:nsid w:val="3C2C1F10"/>
    <w:multiLevelType w:val="hybridMultilevel"/>
    <w:tmpl w:val="AF12DEC4"/>
    <w:lvl w:ilvl="0" w:tplc="800020A6">
      <w:start w:val="46"/>
      <w:numFmt w:val="decimal"/>
      <w:lvlText w:val="%1."/>
      <w:lvlJc w:val="left"/>
      <w:pPr>
        <w:ind w:left="937" w:hanging="221"/>
        <w:jc w:val="left"/>
      </w:pPr>
      <w:rPr>
        <w:rFonts w:ascii="Arial Narrow" w:eastAsia="Arial Narrow" w:hAnsi="Arial Narrow" w:cs="Arial Narrow" w:hint="default"/>
        <w:b w:val="0"/>
        <w:bCs w:val="0"/>
        <w:i w:val="0"/>
        <w:iCs w:val="0"/>
        <w:color w:val="231F20"/>
        <w:w w:val="77"/>
        <w:sz w:val="16"/>
        <w:szCs w:val="16"/>
      </w:rPr>
    </w:lvl>
    <w:lvl w:ilvl="1" w:tplc="FC888FC4">
      <w:numFmt w:val="bullet"/>
      <w:lvlText w:val="–"/>
      <w:lvlJc w:val="left"/>
      <w:pPr>
        <w:ind w:left="1057" w:hanging="208"/>
      </w:pPr>
      <w:rPr>
        <w:rFonts w:ascii="Tahoma" w:eastAsia="Tahoma" w:hAnsi="Tahoma" w:cs="Tahoma" w:hint="default"/>
        <w:b w:val="0"/>
        <w:bCs w:val="0"/>
        <w:i w:val="0"/>
        <w:iCs w:val="0"/>
        <w:color w:val="231F20"/>
        <w:w w:val="95"/>
        <w:sz w:val="20"/>
        <w:szCs w:val="20"/>
      </w:rPr>
    </w:lvl>
    <w:lvl w:ilvl="2" w:tplc="C3425E00">
      <w:numFmt w:val="bullet"/>
      <w:lvlText w:val="•"/>
      <w:lvlJc w:val="left"/>
      <w:pPr>
        <w:ind w:left="2046" w:hanging="208"/>
      </w:pPr>
      <w:rPr>
        <w:rFonts w:hint="default"/>
      </w:rPr>
    </w:lvl>
    <w:lvl w:ilvl="3" w:tplc="86700984">
      <w:numFmt w:val="bullet"/>
      <w:lvlText w:val="•"/>
      <w:lvlJc w:val="left"/>
      <w:pPr>
        <w:ind w:left="3033" w:hanging="208"/>
      </w:pPr>
      <w:rPr>
        <w:rFonts w:hint="default"/>
      </w:rPr>
    </w:lvl>
    <w:lvl w:ilvl="4" w:tplc="84E4C1BC">
      <w:numFmt w:val="bullet"/>
      <w:lvlText w:val="•"/>
      <w:lvlJc w:val="left"/>
      <w:pPr>
        <w:ind w:left="4019" w:hanging="208"/>
      </w:pPr>
      <w:rPr>
        <w:rFonts w:hint="default"/>
      </w:rPr>
    </w:lvl>
    <w:lvl w:ilvl="5" w:tplc="EED60DF4">
      <w:numFmt w:val="bullet"/>
      <w:lvlText w:val="•"/>
      <w:lvlJc w:val="left"/>
      <w:pPr>
        <w:ind w:left="5006" w:hanging="208"/>
      </w:pPr>
      <w:rPr>
        <w:rFonts w:hint="default"/>
      </w:rPr>
    </w:lvl>
    <w:lvl w:ilvl="6" w:tplc="901E7926">
      <w:numFmt w:val="bullet"/>
      <w:lvlText w:val="•"/>
      <w:lvlJc w:val="left"/>
      <w:pPr>
        <w:ind w:left="5992" w:hanging="208"/>
      </w:pPr>
      <w:rPr>
        <w:rFonts w:hint="default"/>
      </w:rPr>
    </w:lvl>
    <w:lvl w:ilvl="7" w:tplc="1B563212">
      <w:numFmt w:val="bullet"/>
      <w:lvlText w:val="•"/>
      <w:lvlJc w:val="left"/>
      <w:pPr>
        <w:ind w:left="6979" w:hanging="208"/>
      </w:pPr>
      <w:rPr>
        <w:rFonts w:hint="default"/>
      </w:rPr>
    </w:lvl>
    <w:lvl w:ilvl="8" w:tplc="4E26855A">
      <w:numFmt w:val="bullet"/>
      <w:lvlText w:val="•"/>
      <w:lvlJc w:val="left"/>
      <w:pPr>
        <w:ind w:left="7965" w:hanging="208"/>
      </w:pPr>
      <w:rPr>
        <w:rFonts w:hint="default"/>
      </w:rPr>
    </w:lvl>
  </w:abstractNum>
  <w:abstractNum w:abstractNumId="5" w15:restartNumberingAfterBreak="0">
    <w:nsid w:val="3E340459"/>
    <w:multiLevelType w:val="hybridMultilevel"/>
    <w:tmpl w:val="DD74580C"/>
    <w:lvl w:ilvl="0" w:tplc="3C644E8E">
      <w:numFmt w:val="bullet"/>
      <w:lvlText w:val="-"/>
      <w:lvlJc w:val="left"/>
      <w:pPr>
        <w:ind w:left="227" w:hanging="171"/>
      </w:pPr>
      <w:rPr>
        <w:rFonts w:ascii="Arial" w:eastAsia="Arial" w:hAnsi="Arial" w:cs="Arial" w:hint="default"/>
        <w:b w:val="0"/>
        <w:bCs w:val="0"/>
        <w:i w:val="0"/>
        <w:iCs w:val="0"/>
        <w:color w:val="17818E"/>
        <w:w w:val="100"/>
        <w:sz w:val="22"/>
        <w:szCs w:val="22"/>
        <w:lang w:val="fr-FR" w:eastAsia="en-US" w:bidi="ar-SA"/>
      </w:rPr>
    </w:lvl>
    <w:lvl w:ilvl="1" w:tplc="2AD46124">
      <w:numFmt w:val="bullet"/>
      <w:lvlText w:val="•"/>
      <w:lvlJc w:val="left"/>
      <w:pPr>
        <w:ind w:left="584" w:hanging="171"/>
      </w:pPr>
      <w:rPr>
        <w:rFonts w:hint="default"/>
        <w:lang w:val="fr-FR" w:eastAsia="en-US" w:bidi="ar-SA"/>
      </w:rPr>
    </w:lvl>
    <w:lvl w:ilvl="2" w:tplc="159A3AF6">
      <w:numFmt w:val="bullet"/>
      <w:lvlText w:val="•"/>
      <w:lvlJc w:val="left"/>
      <w:pPr>
        <w:ind w:left="949" w:hanging="171"/>
      </w:pPr>
      <w:rPr>
        <w:rFonts w:hint="default"/>
        <w:lang w:val="fr-FR" w:eastAsia="en-US" w:bidi="ar-SA"/>
      </w:rPr>
    </w:lvl>
    <w:lvl w:ilvl="3" w:tplc="4EE4E4F2">
      <w:numFmt w:val="bullet"/>
      <w:lvlText w:val="•"/>
      <w:lvlJc w:val="left"/>
      <w:pPr>
        <w:ind w:left="1314" w:hanging="171"/>
      </w:pPr>
      <w:rPr>
        <w:rFonts w:hint="default"/>
        <w:lang w:val="fr-FR" w:eastAsia="en-US" w:bidi="ar-SA"/>
      </w:rPr>
    </w:lvl>
    <w:lvl w:ilvl="4" w:tplc="C8CA9F44">
      <w:numFmt w:val="bullet"/>
      <w:lvlText w:val="•"/>
      <w:lvlJc w:val="left"/>
      <w:pPr>
        <w:ind w:left="1678" w:hanging="171"/>
      </w:pPr>
      <w:rPr>
        <w:rFonts w:hint="default"/>
        <w:lang w:val="fr-FR" w:eastAsia="en-US" w:bidi="ar-SA"/>
      </w:rPr>
    </w:lvl>
    <w:lvl w:ilvl="5" w:tplc="681C802A">
      <w:numFmt w:val="bullet"/>
      <w:lvlText w:val="•"/>
      <w:lvlJc w:val="left"/>
      <w:pPr>
        <w:ind w:left="2043" w:hanging="171"/>
      </w:pPr>
      <w:rPr>
        <w:rFonts w:hint="default"/>
        <w:lang w:val="fr-FR" w:eastAsia="en-US" w:bidi="ar-SA"/>
      </w:rPr>
    </w:lvl>
    <w:lvl w:ilvl="6" w:tplc="57E44010">
      <w:numFmt w:val="bullet"/>
      <w:lvlText w:val="•"/>
      <w:lvlJc w:val="left"/>
      <w:pPr>
        <w:ind w:left="2408" w:hanging="171"/>
      </w:pPr>
      <w:rPr>
        <w:rFonts w:hint="default"/>
        <w:lang w:val="fr-FR" w:eastAsia="en-US" w:bidi="ar-SA"/>
      </w:rPr>
    </w:lvl>
    <w:lvl w:ilvl="7" w:tplc="1BAABA34">
      <w:numFmt w:val="bullet"/>
      <w:lvlText w:val="•"/>
      <w:lvlJc w:val="left"/>
      <w:pPr>
        <w:ind w:left="2772" w:hanging="171"/>
      </w:pPr>
      <w:rPr>
        <w:rFonts w:hint="default"/>
        <w:lang w:val="fr-FR" w:eastAsia="en-US" w:bidi="ar-SA"/>
      </w:rPr>
    </w:lvl>
    <w:lvl w:ilvl="8" w:tplc="CEE8384C">
      <w:numFmt w:val="bullet"/>
      <w:lvlText w:val="•"/>
      <w:lvlJc w:val="left"/>
      <w:pPr>
        <w:ind w:left="3137" w:hanging="171"/>
      </w:pPr>
      <w:rPr>
        <w:rFonts w:hint="default"/>
        <w:lang w:val="fr-FR" w:eastAsia="en-US" w:bidi="ar-SA"/>
      </w:rPr>
    </w:lvl>
  </w:abstractNum>
  <w:abstractNum w:abstractNumId="6" w15:restartNumberingAfterBreak="0">
    <w:nsid w:val="42B01260"/>
    <w:multiLevelType w:val="hybridMultilevel"/>
    <w:tmpl w:val="5E22CFAA"/>
    <w:lvl w:ilvl="0" w:tplc="6644945E">
      <w:numFmt w:val="bullet"/>
      <w:lvlText w:val="-"/>
      <w:lvlJc w:val="left"/>
      <w:pPr>
        <w:ind w:left="227" w:hanging="171"/>
      </w:pPr>
      <w:rPr>
        <w:rFonts w:ascii="Arial" w:eastAsia="Arial" w:hAnsi="Arial" w:cs="Arial" w:hint="default"/>
        <w:b w:val="0"/>
        <w:bCs w:val="0"/>
        <w:i w:val="0"/>
        <w:iCs w:val="0"/>
        <w:color w:val="17818E"/>
        <w:w w:val="100"/>
        <w:sz w:val="22"/>
        <w:szCs w:val="22"/>
        <w:lang w:val="fr-FR" w:eastAsia="en-US" w:bidi="ar-SA"/>
      </w:rPr>
    </w:lvl>
    <w:lvl w:ilvl="1" w:tplc="5FC47C42">
      <w:numFmt w:val="bullet"/>
      <w:lvlText w:val="•"/>
      <w:lvlJc w:val="left"/>
      <w:pPr>
        <w:ind w:left="728" w:hanging="171"/>
      </w:pPr>
      <w:rPr>
        <w:rFonts w:hint="default"/>
        <w:lang w:val="fr-FR" w:eastAsia="en-US" w:bidi="ar-SA"/>
      </w:rPr>
    </w:lvl>
    <w:lvl w:ilvl="2" w:tplc="8A7E9774">
      <w:numFmt w:val="bullet"/>
      <w:lvlText w:val="•"/>
      <w:lvlJc w:val="left"/>
      <w:pPr>
        <w:ind w:left="1236" w:hanging="171"/>
      </w:pPr>
      <w:rPr>
        <w:rFonts w:hint="default"/>
        <w:lang w:val="fr-FR" w:eastAsia="en-US" w:bidi="ar-SA"/>
      </w:rPr>
    </w:lvl>
    <w:lvl w:ilvl="3" w:tplc="CC9AE324">
      <w:numFmt w:val="bullet"/>
      <w:lvlText w:val="•"/>
      <w:lvlJc w:val="left"/>
      <w:pPr>
        <w:ind w:left="1744" w:hanging="171"/>
      </w:pPr>
      <w:rPr>
        <w:rFonts w:hint="default"/>
        <w:lang w:val="fr-FR" w:eastAsia="en-US" w:bidi="ar-SA"/>
      </w:rPr>
    </w:lvl>
    <w:lvl w:ilvl="4" w:tplc="846EFEB8">
      <w:numFmt w:val="bullet"/>
      <w:lvlText w:val="•"/>
      <w:lvlJc w:val="left"/>
      <w:pPr>
        <w:ind w:left="2253" w:hanging="171"/>
      </w:pPr>
      <w:rPr>
        <w:rFonts w:hint="default"/>
        <w:lang w:val="fr-FR" w:eastAsia="en-US" w:bidi="ar-SA"/>
      </w:rPr>
    </w:lvl>
    <w:lvl w:ilvl="5" w:tplc="5E9274E4">
      <w:numFmt w:val="bullet"/>
      <w:lvlText w:val="•"/>
      <w:lvlJc w:val="left"/>
      <w:pPr>
        <w:ind w:left="2761" w:hanging="171"/>
      </w:pPr>
      <w:rPr>
        <w:rFonts w:hint="default"/>
        <w:lang w:val="fr-FR" w:eastAsia="en-US" w:bidi="ar-SA"/>
      </w:rPr>
    </w:lvl>
    <w:lvl w:ilvl="6" w:tplc="DC621A0A">
      <w:numFmt w:val="bullet"/>
      <w:lvlText w:val="•"/>
      <w:lvlJc w:val="left"/>
      <w:pPr>
        <w:ind w:left="3269" w:hanging="171"/>
      </w:pPr>
      <w:rPr>
        <w:rFonts w:hint="default"/>
        <w:lang w:val="fr-FR" w:eastAsia="en-US" w:bidi="ar-SA"/>
      </w:rPr>
    </w:lvl>
    <w:lvl w:ilvl="7" w:tplc="669021FE">
      <w:numFmt w:val="bullet"/>
      <w:lvlText w:val="•"/>
      <w:lvlJc w:val="left"/>
      <w:pPr>
        <w:ind w:left="3778" w:hanging="171"/>
      </w:pPr>
      <w:rPr>
        <w:rFonts w:hint="default"/>
        <w:lang w:val="fr-FR" w:eastAsia="en-US" w:bidi="ar-SA"/>
      </w:rPr>
    </w:lvl>
    <w:lvl w:ilvl="8" w:tplc="7D2A24F6">
      <w:numFmt w:val="bullet"/>
      <w:lvlText w:val="•"/>
      <w:lvlJc w:val="left"/>
      <w:pPr>
        <w:ind w:left="4286" w:hanging="171"/>
      </w:pPr>
      <w:rPr>
        <w:rFonts w:hint="default"/>
        <w:lang w:val="fr-FR" w:eastAsia="en-US" w:bidi="ar-SA"/>
      </w:rPr>
    </w:lvl>
  </w:abstractNum>
  <w:abstractNum w:abstractNumId="7" w15:restartNumberingAfterBreak="0">
    <w:nsid w:val="48622BD3"/>
    <w:multiLevelType w:val="hybridMultilevel"/>
    <w:tmpl w:val="0AA0EA42"/>
    <w:lvl w:ilvl="0" w:tplc="040C000F">
      <w:start w:val="1"/>
      <w:numFmt w:val="decimal"/>
      <w:lvlText w:val="%1."/>
      <w:lvlJc w:val="left"/>
      <w:pPr>
        <w:ind w:left="950" w:hanging="360"/>
      </w:pPr>
    </w:lvl>
    <w:lvl w:ilvl="1" w:tplc="040C0019" w:tentative="1">
      <w:start w:val="1"/>
      <w:numFmt w:val="lowerLetter"/>
      <w:lvlText w:val="%2."/>
      <w:lvlJc w:val="left"/>
      <w:pPr>
        <w:ind w:left="1670" w:hanging="360"/>
      </w:pPr>
    </w:lvl>
    <w:lvl w:ilvl="2" w:tplc="040C001B" w:tentative="1">
      <w:start w:val="1"/>
      <w:numFmt w:val="lowerRoman"/>
      <w:lvlText w:val="%3."/>
      <w:lvlJc w:val="right"/>
      <w:pPr>
        <w:ind w:left="2390" w:hanging="180"/>
      </w:pPr>
    </w:lvl>
    <w:lvl w:ilvl="3" w:tplc="040C000F" w:tentative="1">
      <w:start w:val="1"/>
      <w:numFmt w:val="decimal"/>
      <w:lvlText w:val="%4."/>
      <w:lvlJc w:val="left"/>
      <w:pPr>
        <w:ind w:left="3110" w:hanging="360"/>
      </w:pPr>
    </w:lvl>
    <w:lvl w:ilvl="4" w:tplc="040C0019" w:tentative="1">
      <w:start w:val="1"/>
      <w:numFmt w:val="lowerLetter"/>
      <w:lvlText w:val="%5."/>
      <w:lvlJc w:val="left"/>
      <w:pPr>
        <w:ind w:left="3830" w:hanging="360"/>
      </w:pPr>
    </w:lvl>
    <w:lvl w:ilvl="5" w:tplc="040C001B" w:tentative="1">
      <w:start w:val="1"/>
      <w:numFmt w:val="lowerRoman"/>
      <w:lvlText w:val="%6."/>
      <w:lvlJc w:val="right"/>
      <w:pPr>
        <w:ind w:left="4550" w:hanging="180"/>
      </w:pPr>
    </w:lvl>
    <w:lvl w:ilvl="6" w:tplc="040C000F" w:tentative="1">
      <w:start w:val="1"/>
      <w:numFmt w:val="decimal"/>
      <w:lvlText w:val="%7."/>
      <w:lvlJc w:val="left"/>
      <w:pPr>
        <w:ind w:left="5270" w:hanging="360"/>
      </w:pPr>
    </w:lvl>
    <w:lvl w:ilvl="7" w:tplc="040C0019" w:tentative="1">
      <w:start w:val="1"/>
      <w:numFmt w:val="lowerLetter"/>
      <w:lvlText w:val="%8."/>
      <w:lvlJc w:val="left"/>
      <w:pPr>
        <w:ind w:left="5990" w:hanging="360"/>
      </w:pPr>
    </w:lvl>
    <w:lvl w:ilvl="8" w:tplc="040C001B" w:tentative="1">
      <w:start w:val="1"/>
      <w:numFmt w:val="lowerRoman"/>
      <w:lvlText w:val="%9."/>
      <w:lvlJc w:val="right"/>
      <w:pPr>
        <w:ind w:left="6710" w:hanging="180"/>
      </w:pPr>
    </w:lvl>
  </w:abstractNum>
  <w:num w:numId="1">
    <w:abstractNumId w:val="4"/>
  </w:num>
  <w:num w:numId="2">
    <w:abstractNumId w:val="0"/>
  </w:num>
  <w:num w:numId="3">
    <w:abstractNumId w:val="6"/>
  </w:num>
  <w:num w:numId="4">
    <w:abstractNumId w:val="5"/>
  </w:num>
  <w:num w:numId="5">
    <w:abstractNumId w:val="1"/>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09"/>
    <w:rsid w:val="00060A05"/>
    <w:rsid w:val="000E646D"/>
    <w:rsid w:val="000F3A53"/>
    <w:rsid w:val="00136A9C"/>
    <w:rsid w:val="001E3659"/>
    <w:rsid w:val="002126FB"/>
    <w:rsid w:val="002D6228"/>
    <w:rsid w:val="0036542B"/>
    <w:rsid w:val="003D292C"/>
    <w:rsid w:val="004074C4"/>
    <w:rsid w:val="00512265"/>
    <w:rsid w:val="00514A20"/>
    <w:rsid w:val="005573C5"/>
    <w:rsid w:val="0060024F"/>
    <w:rsid w:val="00697F62"/>
    <w:rsid w:val="006C58D1"/>
    <w:rsid w:val="007573B3"/>
    <w:rsid w:val="0077016E"/>
    <w:rsid w:val="00775E57"/>
    <w:rsid w:val="007B26B7"/>
    <w:rsid w:val="008244B6"/>
    <w:rsid w:val="008475E2"/>
    <w:rsid w:val="008541D2"/>
    <w:rsid w:val="008D14BC"/>
    <w:rsid w:val="009A4171"/>
    <w:rsid w:val="009F70A8"/>
    <w:rsid w:val="00B40769"/>
    <w:rsid w:val="00D25FFC"/>
    <w:rsid w:val="00DD2FEA"/>
    <w:rsid w:val="00DE0B88"/>
    <w:rsid w:val="00E30537"/>
    <w:rsid w:val="00EB1D64"/>
    <w:rsid w:val="00F02248"/>
    <w:rsid w:val="00FC1309"/>
    <w:rsid w:val="00FD1476"/>
    <w:rsid w:val="00FD4306"/>
    <w:rsid w:val="00FD64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FCBE"/>
  <w15:docId w15:val="{866F3573-85F0-4CD9-8FE9-6B0B89A2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unhideWhenUsed/>
    <w:qFormat/>
    <w:rsid w:val="008475E2"/>
    <w:pPr>
      <w:widowControl w:val="0"/>
      <w:autoSpaceDE w:val="0"/>
      <w:autoSpaceDN w:val="0"/>
      <w:spacing w:before="100" w:after="0" w:line="240" w:lineRule="auto"/>
      <w:ind w:left="717"/>
      <w:jc w:val="both"/>
      <w:outlineLvl w:val="1"/>
    </w:pPr>
    <w:rPr>
      <w:rFonts w:ascii="Tahoma" w:eastAsia="Tahoma" w:hAnsi="Tahoma" w:cs="Tahoma"/>
      <w:sz w:val="26"/>
      <w:szCs w:val="26"/>
      <w:lang w:val="en-US"/>
    </w:rPr>
  </w:style>
  <w:style w:type="paragraph" w:styleId="Titre3">
    <w:name w:val="heading 3"/>
    <w:basedOn w:val="Normal"/>
    <w:link w:val="Titre3Car"/>
    <w:uiPriority w:val="9"/>
    <w:unhideWhenUsed/>
    <w:qFormat/>
    <w:rsid w:val="008475E2"/>
    <w:pPr>
      <w:widowControl w:val="0"/>
      <w:autoSpaceDE w:val="0"/>
      <w:autoSpaceDN w:val="0"/>
      <w:spacing w:after="0" w:line="240" w:lineRule="auto"/>
      <w:ind w:left="717"/>
      <w:jc w:val="both"/>
      <w:outlineLvl w:val="2"/>
    </w:pPr>
    <w:rPr>
      <w:rFonts w:ascii="Tahoma" w:eastAsia="Tahoma" w:hAnsi="Tahoma" w:cs="Tahoma"/>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D292C"/>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Titre2Car">
    <w:name w:val="Titre 2 Car"/>
    <w:basedOn w:val="Policepardfaut"/>
    <w:link w:val="Titre2"/>
    <w:uiPriority w:val="9"/>
    <w:rsid w:val="008475E2"/>
    <w:rPr>
      <w:rFonts w:ascii="Tahoma" w:eastAsia="Tahoma" w:hAnsi="Tahoma" w:cs="Tahoma"/>
      <w:sz w:val="26"/>
      <w:szCs w:val="26"/>
      <w:lang w:val="en-US"/>
    </w:rPr>
  </w:style>
  <w:style w:type="character" w:customStyle="1" w:styleId="Titre3Car">
    <w:name w:val="Titre 3 Car"/>
    <w:basedOn w:val="Policepardfaut"/>
    <w:link w:val="Titre3"/>
    <w:uiPriority w:val="9"/>
    <w:rsid w:val="008475E2"/>
    <w:rPr>
      <w:rFonts w:ascii="Tahoma" w:eastAsia="Tahoma" w:hAnsi="Tahoma" w:cs="Tahoma"/>
      <w:sz w:val="24"/>
      <w:szCs w:val="24"/>
      <w:lang w:val="en-US"/>
    </w:rPr>
  </w:style>
  <w:style w:type="paragraph" w:styleId="Corpsdetexte">
    <w:name w:val="Body Text"/>
    <w:basedOn w:val="Normal"/>
    <w:link w:val="CorpsdetexteCar"/>
    <w:uiPriority w:val="1"/>
    <w:qFormat/>
    <w:rsid w:val="008475E2"/>
    <w:pPr>
      <w:widowControl w:val="0"/>
      <w:autoSpaceDE w:val="0"/>
      <w:autoSpaceDN w:val="0"/>
      <w:spacing w:after="0" w:line="240" w:lineRule="auto"/>
    </w:pPr>
    <w:rPr>
      <w:rFonts w:ascii="Tahoma" w:eastAsia="Tahoma" w:hAnsi="Tahoma" w:cs="Tahoma"/>
      <w:sz w:val="20"/>
      <w:szCs w:val="20"/>
      <w:lang w:val="en-US"/>
    </w:rPr>
  </w:style>
  <w:style w:type="character" w:customStyle="1" w:styleId="CorpsdetexteCar">
    <w:name w:val="Corps de texte Car"/>
    <w:basedOn w:val="Policepardfaut"/>
    <w:link w:val="Corpsdetexte"/>
    <w:uiPriority w:val="1"/>
    <w:rsid w:val="008475E2"/>
    <w:rPr>
      <w:rFonts w:ascii="Tahoma" w:eastAsia="Tahoma" w:hAnsi="Tahoma" w:cs="Tahoma"/>
      <w:sz w:val="20"/>
      <w:szCs w:val="20"/>
      <w:lang w:val="en-US"/>
    </w:rPr>
  </w:style>
  <w:style w:type="paragraph" w:styleId="Paragraphedeliste">
    <w:name w:val="List Paragraph"/>
    <w:basedOn w:val="Normal"/>
    <w:uiPriority w:val="1"/>
    <w:qFormat/>
    <w:rsid w:val="008475E2"/>
    <w:pPr>
      <w:widowControl w:val="0"/>
      <w:autoSpaceDE w:val="0"/>
      <w:autoSpaceDN w:val="0"/>
      <w:spacing w:after="0" w:line="240" w:lineRule="auto"/>
      <w:ind w:left="937" w:hanging="221"/>
    </w:pPr>
    <w:rPr>
      <w:rFonts w:ascii="Arial Narrow" w:eastAsia="Arial Narrow" w:hAnsi="Arial Narrow" w:cs="Arial Narrow"/>
      <w:lang w:val="en-US"/>
    </w:rPr>
  </w:style>
  <w:style w:type="table" w:customStyle="1" w:styleId="TableNormal">
    <w:name w:val="Table Normal"/>
    <w:uiPriority w:val="2"/>
    <w:semiHidden/>
    <w:unhideWhenUsed/>
    <w:qFormat/>
    <w:rsid w:val="008475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75E2"/>
    <w:pPr>
      <w:widowControl w:val="0"/>
      <w:autoSpaceDE w:val="0"/>
      <w:autoSpaceDN w:val="0"/>
      <w:spacing w:after="0" w:line="240" w:lineRule="auto"/>
      <w:ind w:left="227"/>
    </w:pPr>
    <w:rPr>
      <w:rFonts w:ascii="Arial" w:eastAsia="Arial" w:hAnsi="Arial" w:cs="Arial"/>
    </w:rPr>
  </w:style>
  <w:style w:type="paragraph" w:customStyle="1" w:styleId="Standard">
    <w:name w:val="Standard"/>
    <w:rsid w:val="008541D2"/>
    <w:pPr>
      <w:widowControl w:val="0"/>
      <w:suppressAutoHyphens/>
      <w:autoSpaceDN w:val="0"/>
      <w:spacing w:after="0" w:line="240" w:lineRule="auto"/>
      <w:jc w:val="both"/>
    </w:pPr>
    <w:rPr>
      <w:rFonts w:ascii="Calibri Light" w:eastAsia="SimSun" w:hAnsi="Calibri Light" w:cs="Arial"/>
      <w:kern w:val="3"/>
      <w:sz w:val="24"/>
      <w:szCs w:val="24"/>
      <w:lang w:eastAsia="zh-CN" w:bidi="hi-IN"/>
    </w:rPr>
  </w:style>
  <w:style w:type="paragraph" w:customStyle="1" w:styleId="Textbody">
    <w:name w:val="Text body"/>
    <w:basedOn w:val="Standard"/>
    <w:rsid w:val="008541D2"/>
    <w:pPr>
      <w:widowControl/>
      <w:spacing w:after="140" w:line="288" w:lineRule="auto"/>
      <w:jc w:val="left"/>
    </w:pPr>
    <w:rPr>
      <w:rFonts w:ascii="Liberation Serif" w:hAnsi="Liberation Serif" w:cs="Mangal"/>
    </w:rPr>
  </w:style>
  <w:style w:type="paragraph" w:styleId="En-tte">
    <w:name w:val="header"/>
    <w:basedOn w:val="Normal"/>
    <w:link w:val="En-tteCar"/>
    <w:uiPriority w:val="99"/>
    <w:unhideWhenUsed/>
    <w:rsid w:val="000F3A53"/>
    <w:pPr>
      <w:tabs>
        <w:tab w:val="center" w:pos="4536"/>
        <w:tab w:val="right" w:pos="9072"/>
      </w:tabs>
      <w:spacing w:after="0" w:line="240" w:lineRule="auto"/>
    </w:pPr>
  </w:style>
  <w:style w:type="character" w:customStyle="1" w:styleId="En-tteCar">
    <w:name w:val="En-tête Car"/>
    <w:basedOn w:val="Policepardfaut"/>
    <w:link w:val="En-tte"/>
    <w:uiPriority w:val="99"/>
    <w:rsid w:val="000F3A53"/>
  </w:style>
  <w:style w:type="paragraph" w:styleId="Pieddepage">
    <w:name w:val="footer"/>
    <w:basedOn w:val="Normal"/>
    <w:link w:val="PieddepageCar"/>
    <w:uiPriority w:val="99"/>
    <w:unhideWhenUsed/>
    <w:rsid w:val="000F3A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3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982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6</Pages>
  <Words>1471</Words>
  <Characters>7664</Characters>
  <Application>Microsoft Office Word</Application>
  <DocSecurity>0</DocSecurity>
  <Lines>150</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10</cp:revision>
  <dcterms:created xsi:type="dcterms:W3CDTF">2022-02-26T12:58:00Z</dcterms:created>
  <dcterms:modified xsi:type="dcterms:W3CDTF">2022-03-01T10:31:00Z</dcterms:modified>
</cp:coreProperties>
</file>