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73BC2" w14:textId="772AE909" w:rsidR="00552E46" w:rsidRDefault="00552E46" w:rsidP="00552E46">
      <w:pPr>
        <w:jc w:val="center"/>
      </w:pPr>
      <w:r>
        <w:rPr>
          <w:noProof/>
        </w:rPr>
        <w:drawing>
          <wp:inline distT="0" distB="0" distL="0" distR="0" wp14:anchorId="2D351762" wp14:editId="2E0376F5">
            <wp:extent cx="5341620" cy="8717280"/>
            <wp:effectExtent l="0" t="0" r="0" b="7620"/>
            <wp:docPr id="4" name="Image 4" descr="Une image contenant text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1620" cy="871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B03CB" w14:textId="5C658DF4" w:rsidR="00552E46" w:rsidRDefault="00552E46" w:rsidP="00552E46">
      <w:pPr>
        <w:jc w:val="right"/>
      </w:pPr>
      <w:r>
        <w:t>Source Annales Hatier 2022</w:t>
      </w:r>
    </w:p>
    <w:sectPr w:rsidR="00552E46" w:rsidSect="00552E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E46"/>
    <w:rsid w:val="00552E46"/>
    <w:rsid w:val="0064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FE705"/>
  <w15:chartTrackingRefBased/>
  <w15:docId w15:val="{92501AC1-AE9C-4673-BC9D-7D6DDF4E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couillaud</dc:creator>
  <cp:keywords/>
  <dc:description/>
  <cp:lastModifiedBy>florence couillaud</cp:lastModifiedBy>
  <cp:revision>2</cp:revision>
  <dcterms:created xsi:type="dcterms:W3CDTF">2021-08-31T17:06:00Z</dcterms:created>
  <dcterms:modified xsi:type="dcterms:W3CDTF">2021-08-31T17:06:00Z</dcterms:modified>
</cp:coreProperties>
</file>