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Ind w:w="-601" w:type="dxa"/>
        <w:tblLook w:val="04A0" w:firstRow="1" w:lastRow="0" w:firstColumn="1" w:lastColumn="0" w:noHBand="0" w:noVBand="1"/>
      </w:tblPr>
      <w:tblGrid>
        <w:gridCol w:w="10490"/>
      </w:tblGrid>
      <w:tr w:rsidR="004C51B4" w:rsidTr="007E0F5F">
        <w:tc>
          <w:tcPr>
            <w:tcW w:w="10490" w:type="dxa"/>
            <w:shd w:val="clear" w:color="auto" w:fill="EEECE1" w:themeFill="background2"/>
          </w:tcPr>
          <w:p w:rsidR="004C51B4" w:rsidRPr="004C51B4" w:rsidRDefault="007E0F5F" w:rsidP="004C51B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UE 302.1 TD 1 </w:t>
            </w:r>
            <w:r w:rsidR="004C51B4" w:rsidRPr="004C51B4">
              <w:rPr>
                <w:b/>
                <w:sz w:val="28"/>
                <w:szCs w:val="28"/>
              </w:rPr>
              <w:t xml:space="preserve">: </w:t>
            </w:r>
            <w:r w:rsidR="004C51B4">
              <w:rPr>
                <w:b/>
                <w:sz w:val="28"/>
                <w:szCs w:val="28"/>
              </w:rPr>
              <w:t>METHODOLOGIE DES EPREUVES AU CRPE</w:t>
            </w:r>
          </w:p>
        </w:tc>
      </w:tr>
    </w:tbl>
    <w:p w:rsidR="00F21A0A" w:rsidRPr="00F21A0A" w:rsidRDefault="00F21A0A" w:rsidP="00F21A0A">
      <w:pPr>
        <w:pStyle w:val="Paragraphedeliste"/>
        <w:ind w:left="1440" w:right="-567"/>
        <w:rPr>
          <w:i/>
        </w:rPr>
      </w:pPr>
    </w:p>
    <w:p w:rsidR="00EB3EFA" w:rsidRPr="007E0F5F" w:rsidRDefault="00EB3EFA" w:rsidP="007E0F5F">
      <w:pPr>
        <w:pStyle w:val="Paragraphedeliste"/>
        <w:numPr>
          <w:ilvl w:val="0"/>
          <w:numId w:val="4"/>
        </w:numPr>
        <w:shd w:val="clear" w:color="auto" w:fill="FFFF00"/>
        <w:spacing w:after="0" w:line="240" w:lineRule="auto"/>
        <w:ind w:hanging="1080"/>
        <w:rPr>
          <w:b/>
          <w:sz w:val="24"/>
          <w:szCs w:val="24"/>
        </w:rPr>
      </w:pPr>
      <w:r w:rsidRPr="007E0F5F">
        <w:rPr>
          <w:b/>
          <w:sz w:val="28"/>
          <w:szCs w:val="28"/>
        </w:rPr>
        <w:t xml:space="preserve">LES EPREUVES DE FRANÇAIS ET L’UE 302.1 AU SEMESTRE 3 </w:t>
      </w:r>
      <w:r w:rsidRPr="007E0F5F">
        <w:rPr>
          <w:b/>
          <w:color w:val="FF0000"/>
          <w:sz w:val="28"/>
          <w:szCs w:val="28"/>
        </w:rPr>
        <w:t xml:space="preserve">     </w:t>
      </w:r>
    </w:p>
    <w:p w:rsidR="00EB3EFA" w:rsidRPr="004C51B4" w:rsidRDefault="00EB3EFA" w:rsidP="00EB3EFA">
      <w:pPr>
        <w:shd w:val="clear" w:color="auto" w:fill="EEECE1" w:themeFill="background2"/>
        <w:rPr>
          <w:b/>
          <w:sz w:val="24"/>
          <w:szCs w:val="24"/>
        </w:rPr>
      </w:pPr>
      <w:r w:rsidRPr="00EB3EFA">
        <w:rPr>
          <w:rFonts w:ascii="Franklin Gothic Book" w:hAnsi="Franklin Gothic Book"/>
          <w:b/>
        </w:rPr>
        <w:t>►</w:t>
      </w:r>
      <w:r w:rsidRPr="004C51B4">
        <w:rPr>
          <w:rFonts w:ascii="Franklin Gothic Book" w:hAnsi="Franklin Gothic Book"/>
          <w:b/>
          <w:sz w:val="24"/>
          <w:szCs w:val="24"/>
          <w:shd w:val="clear" w:color="auto" w:fill="EEECE1" w:themeFill="background2"/>
        </w:rPr>
        <w:t xml:space="preserve">1. </w:t>
      </w:r>
      <w:r w:rsidRPr="004C51B4">
        <w:rPr>
          <w:b/>
          <w:sz w:val="24"/>
          <w:szCs w:val="24"/>
          <w:shd w:val="clear" w:color="auto" w:fill="EEECE1" w:themeFill="background2"/>
        </w:rPr>
        <w:t>Présentation de la nouvelle épreuve écrite disciplinaire d’admissibilité</w:t>
      </w:r>
      <w:r>
        <w:rPr>
          <w:b/>
          <w:sz w:val="24"/>
          <w:szCs w:val="24"/>
          <w:shd w:val="clear" w:color="auto" w:fill="EEECE1" w:themeFill="background2"/>
        </w:rPr>
        <w:t xml:space="preserve">                       </w:t>
      </w:r>
    </w:p>
    <w:p w:rsidR="00EB3EFA" w:rsidRPr="007E0F5F" w:rsidRDefault="00EB3EFA" w:rsidP="00EB3EFA">
      <w:pPr>
        <w:rPr>
          <w:sz w:val="20"/>
          <w:szCs w:val="20"/>
        </w:rPr>
      </w:pPr>
      <w:r w:rsidRPr="007E0F5F">
        <w:rPr>
          <w:sz w:val="20"/>
          <w:szCs w:val="20"/>
        </w:rPr>
        <w:t>Lecture du sujet et comparaison avec ancienne forme :</w:t>
      </w:r>
    </w:p>
    <w:p w:rsidR="00EB3EFA" w:rsidRPr="007E0F5F" w:rsidRDefault="00EB3EFA" w:rsidP="00EB3EFA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7E0F5F">
        <w:rPr>
          <w:sz w:val="20"/>
          <w:szCs w:val="20"/>
        </w:rPr>
        <w:t>Maintien de questions de langue généralistes (grammaire/orthographe)</w:t>
      </w:r>
    </w:p>
    <w:p w:rsidR="00EB3EFA" w:rsidRPr="007E0F5F" w:rsidRDefault="00EB3EFA" w:rsidP="00EB3EFA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7E0F5F">
        <w:rPr>
          <w:sz w:val="20"/>
          <w:szCs w:val="20"/>
        </w:rPr>
        <w:t>Importance plus grande du lexique, désormais  autonome par rapport à l’étude de la langue</w:t>
      </w:r>
    </w:p>
    <w:p w:rsidR="00EB3EFA" w:rsidRPr="007E0F5F" w:rsidRDefault="00EB3EFA" w:rsidP="00EB3EFA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7E0F5F">
        <w:rPr>
          <w:sz w:val="20"/>
          <w:szCs w:val="20"/>
        </w:rPr>
        <w:t>L’essai «  réflexion et de développement »</w:t>
      </w:r>
      <w:r w:rsidR="003A0393" w:rsidRPr="007E0F5F">
        <w:rPr>
          <w:sz w:val="20"/>
          <w:szCs w:val="20"/>
        </w:rPr>
        <w:t xml:space="preserve"> remplace l’analyse</w:t>
      </w:r>
    </w:p>
    <w:p w:rsidR="00EB3EFA" w:rsidRPr="007E0F5F" w:rsidRDefault="00EB3EFA" w:rsidP="00EB3EFA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7E0F5F">
        <w:rPr>
          <w:sz w:val="20"/>
          <w:szCs w:val="20"/>
        </w:rPr>
        <w:t xml:space="preserve">Disparition à l’admissibilité de Q3 didactique d’analyse des supports d’enseignement </w:t>
      </w:r>
    </w:p>
    <w:p w:rsidR="00EB3EFA" w:rsidRPr="007E0F5F" w:rsidRDefault="00EB3EFA" w:rsidP="00EB3EFA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7E0F5F">
        <w:rPr>
          <w:sz w:val="20"/>
          <w:szCs w:val="20"/>
        </w:rPr>
        <w:t>Mais remplacée à l’admission (oral) par une épreuve didactique bien plus approfondie</w:t>
      </w:r>
    </w:p>
    <w:p w:rsidR="00EB3EFA" w:rsidRPr="007E0F5F" w:rsidRDefault="003A0393" w:rsidP="00EB3EFA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7E0F5F">
        <w:rPr>
          <w:sz w:val="20"/>
          <w:szCs w:val="20"/>
        </w:rPr>
        <w:t>Exemple des 2 sujets « zéro » pour les épreuves écrites</w:t>
      </w:r>
    </w:p>
    <w:p w:rsidR="00EB3EFA" w:rsidRPr="004C51B4" w:rsidRDefault="00EB3EFA" w:rsidP="00EB3EFA">
      <w:pPr>
        <w:shd w:val="clear" w:color="auto" w:fill="EEECE1" w:themeFill="background2"/>
        <w:rPr>
          <w:b/>
          <w:sz w:val="24"/>
          <w:szCs w:val="24"/>
        </w:rPr>
      </w:pPr>
      <w:r w:rsidRPr="00EB3EFA">
        <w:rPr>
          <w:rFonts w:ascii="Franklin Gothic Book" w:hAnsi="Franklin Gothic Book"/>
          <w:b/>
        </w:rPr>
        <w:t>►</w:t>
      </w:r>
      <w:r>
        <w:rPr>
          <w:rFonts w:ascii="Franklin Gothic Book" w:hAnsi="Franklin Gothic Book"/>
          <w:b/>
          <w:sz w:val="24"/>
          <w:szCs w:val="24"/>
          <w:shd w:val="clear" w:color="auto" w:fill="EEECE1" w:themeFill="background2"/>
        </w:rPr>
        <w:t>2</w:t>
      </w:r>
      <w:r w:rsidRPr="004C51B4">
        <w:rPr>
          <w:rFonts w:ascii="Franklin Gothic Book" w:hAnsi="Franklin Gothic Book"/>
          <w:b/>
          <w:sz w:val="24"/>
          <w:szCs w:val="24"/>
          <w:shd w:val="clear" w:color="auto" w:fill="EEECE1" w:themeFill="background2"/>
        </w:rPr>
        <w:t xml:space="preserve">. </w:t>
      </w:r>
      <w:r w:rsidRPr="004C51B4">
        <w:rPr>
          <w:b/>
          <w:sz w:val="24"/>
          <w:szCs w:val="24"/>
          <w:shd w:val="clear" w:color="auto" w:fill="EEECE1" w:themeFill="background2"/>
        </w:rPr>
        <w:t xml:space="preserve">Présentation </w:t>
      </w:r>
      <w:r>
        <w:rPr>
          <w:b/>
          <w:sz w:val="24"/>
          <w:szCs w:val="24"/>
          <w:shd w:val="clear" w:color="auto" w:fill="EEECE1" w:themeFill="background2"/>
        </w:rPr>
        <w:t xml:space="preserve">UE 302, progression et modalités d’évaluation                                           </w:t>
      </w:r>
    </w:p>
    <w:p w:rsidR="000A6067" w:rsidRPr="006539DD" w:rsidRDefault="007249BB" w:rsidP="00E135E9">
      <w:pPr>
        <w:rPr>
          <w:b/>
          <w:sz w:val="20"/>
          <w:szCs w:val="20"/>
          <w:u w:val="single"/>
        </w:rPr>
      </w:pPr>
      <w:r w:rsidRPr="006539DD">
        <w:rPr>
          <w:b/>
          <w:sz w:val="20"/>
          <w:szCs w:val="20"/>
          <w:u w:val="single"/>
        </w:rPr>
        <w:t xml:space="preserve">Evaluations </w:t>
      </w:r>
      <w:r w:rsidR="00E135E9" w:rsidRPr="006539DD">
        <w:rPr>
          <w:b/>
          <w:sz w:val="20"/>
          <w:szCs w:val="20"/>
          <w:u w:val="single"/>
        </w:rPr>
        <w:t xml:space="preserve">UE 302 : 2 DM </w:t>
      </w:r>
    </w:p>
    <w:p w:rsidR="00E135E9" w:rsidRPr="006539DD" w:rsidRDefault="00E135E9" w:rsidP="00E135E9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6539DD">
        <w:rPr>
          <w:sz w:val="20"/>
          <w:szCs w:val="20"/>
        </w:rPr>
        <w:t xml:space="preserve">1DM </w:t>
      </w:r>
      <w:r w:rsidR="007723D2" w:rsidRPr="006539DD">
        <w:rPr>
          <w:sz w:val="20"/>
          <w:szCs w:val="20"/>
        </w:rPr>
        <w:t xml:space="preserve">à rendre </w:t>
      </w:r>
      <w:r w:rsidRPr="006539DD">
        <w:rPr>
          <w:sz w:val="20"/>
          <w:szCs w:val="20"/>
        </w:rPr>
        <w:t xml:space="preserve">après vacances d’automne : analyse d’un album dans le cadre de l’enseignement du français et du français dans les autres disciplines. DM </w:t>
      </w:r>
      <w:r w:rsidR="007723D2" w:rsidRPr="006539DD">
        <w:rPr>
          <w:sz w:val="20"/>
          <w:szCs w:val="20"/>
        </w:rPr>
        <w:t xml:space="preserve">réalisé </w:t>
      </w:r>
      <w:r w:rsidRPr="006539DD">
        <w:rPr>
          <w:sz w:val="20"/>
          <w:szCs w:val="20"/>
        </w:rPr>
        <w:t>par groupes.</w:t>
      </w:r>
    </w:p>
    <w:p w:rsidR="007249BB" w:rsidRPr="006539DD" w:rsidRDefault="00E135E9" w:rsidP="00E135E9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6539DD">
        <w:rPr>
          <w:sz w:val="20"/>
          <w:szCs w:val="20"/>
        </w:rPr>
        <w:t xml:space="preserve">1 DM </w:t>
      </w:r>
      <w:r w:rsidR="007723D2" w:rsidRPr="006539DD">
        <w:rPr>
          <w:sz w:val="20"/>
          <w:szCs w:val="20"/>
        </w:rPr>
        <w:t xml:space="preserve">à rendre </w:t>
      </w:r>
      <w:r w:rsidRPr="006539DD">
        <w:rPr>
          <w:sz w:val="20"/>
          <w:szCs w:val="20"/>
        </w:rPr>
        <w:t xml:space="preserve">au mois de décembre : construction d’un sujet </w:t>
      </w:r>
      <w:r w:rsidR="007723D2" w:rsidRPr="006539DD">
        <w:rPr>
          <w:sz w:val="20"/>
          <w:szCs w:val="20"/>
        </w:rPr>
        <w:t xml:space="preserve">complet </w:t>
      </w:r>
      <w:r w:rsidRPr="006539DD">
        <w:rPr>
          <w:sz w:val="20"/>
          <w:szCs w:val="20"/>
        </w:rPr>
        <w:t xml:space="preserve">de type CRPE </w:t>
      </w:r>
      <w:r w:rsidR="007723D2" w:rsidRPr="006539DD">
        <w:rPr>
          <w:sz w:val="20"/>
          <w:szCs w:val="20"/>
        </w:rPr>
        <w:t>avec son corrigé. DM réalisé par groupes.</w:t>
      </w:r>
    </w:p>
    <w:p w:rsidR="000A6067" w:rsidRPr="006539DD" w:rsidRDefault="00EB3EFA" w:rsidP="00E135E9">
      <w:pPr>
        <w:rPr>
          <w:b/>
          <w:sz w:val="20"/>
          <w:szCs w:val="20"/>
          <w:u w:val="single"/>
        </w:rPr>
      </w:pPr>
      <w:r w:rsidRPr="006539DD">
        <w:rPr>
          <w:b/>
          <w:sz w:val="20"/>
          <w:szCs w:val="20"/>
          <w:u w:val="single"/>
        </w:rPr>
        <w:t xml:space="preserve">Programmation </w:t>
      </w:r>
      <w:r w:rsidR="00E135E9" w:rsidRPr="006539DD">
        <w:rPr>
          <w:b/>
          <w:sz w:val="20"/>
          <w:szCs w:val="20"/>
          <w:u w:val="single"/>
        </w:rPr>
        <w:t xml:space="preserve"> des TD :</w:t>
      </w:r>
    </w:p>
    <w:p w:rsidR="00E135E9" w:rsidRDefault="00E135E9" w:rsidP="00F21A0A">
      <w:pPr>
        <w:spacing w:after="0" w:line="240" w:lineRule="auto"/>
        <w:rPr>
          <w:sz w:val="20"/>
          <w:szCs w:val="20"/>
        </w:rPr>
      </w:pPr>
      <w:r w:rsidRPr="006539DD">
        <w:rPr>
          <w:b/>
          <w:sz w:val="20"/>
          <w:szCs w:val="20"/>
        </w:rPr>
        <w:t>TD1</w:t>
      </w:r>
      <w:r w:rsidRPr="006539DD">
        <w:rPr>
          <w:sz w:val="20"/>
          <w:szCs w:val="20"/>
        </w:rPr>
        <w:t> : présentation générale et entrainement sujet zéro</w:t>
      </w:r>
    </w:p>
    <w:p w:rsidR="006539DD" w:rsidRPr="006539DD" w:rsidRDefault="006539DD" w:rsidP="00F21A0A">
      <w:pPr>
        <w:spacing w:after="0" w:line="240" w:lineRule="auto"/>
        <w:rPr>
          <w:sz w:val="20"/>
          <w:szCs w:val="20"/>
        </w:rPr>
      </w:pPr>
    </w:p>
    <w:p w:rsidR="00E135E9" w:rsidRDefault="00E135E9" w:rsidP="00F21A0A">
      <w:pPr>
        <w:spacing w:after="0" w:line="240" w:lineRule="auto"/>
        <w:rPr>
          <w:sz w:val="20"/>
          <w:szCs w:val="20"/>
        </w:rPr>
      </w:pPr>
      <w:r w:rsidRPr="006539DD">
        <w:rPr>
          <w:b/>
          <w:sz w:val="20"/>
          <w:szCs w:val="20"/>
        </w:rPr>
        <w:t>TD 2 à 6</w:t>
      </w:r>
      <w:r w:rsidRPr="006539DD">
        <w:rPr>
          <w:sz w:val="20"/>
          <w:szCs w:val="20"/>
        </w:rPr>
        <w:t> : didactique de l’oral et de la lecture</w:t>
      </w:r>
    </w:p>
    <w:p w:rsidR="006539DD" w:rsidRPr="006539DD" w:rsidRDefault="006539DD" w:rsidP="00F21A0A">
      <w:pPr>
        <w:spacing w:after="0" w:line="240" w:lineRule="auto"/>
        <w:rPr>
          <w:sz w:val="20"/>
          <w:szCs w:val="20"/>
        </w:rPr>
      </w:pPr>
    </w:p>
    <w:p w:rsidR="00E135E9" w:rsidRDefault="00E135E9" w:rsidP="00F21A0A">
      <w:pPr>
        <w:spacing w:after="0" w:line="240" w:lineRule="auto"/>
        <w:rPr>
          <w:sz w:val="20"/>
          <w:szCs w:val="20"/>
        </w:rPr>
      </w:pPr>
      <w:r w:rsidRPr="006539DD">
        <w:rPr>
          <w:b/>
          <w:sz w:val="20"/>
          <w:szCs w:val="20"/>
        </w:rPr>
        <w:t>TD7</w:t>
      </w:r>
      <w:r w:rsidRPr="006539DD">
        <w:rPr>
          <w:sz w:val="20"/>
          <w:szCs w:val="20"/>
        </w:rPr>
        <w:t> : entrainement à l’épreuve disciplinaire de français</w:t>
      </w:r>
    </w:p>
    <w:p w:rsidR="006539DD" w:rsidRPr="006539DD" w:rsidRDefault="006539DD" w:rsidP="00F21A0A">
      <w:pPr>
        <w:spacing w:after="0" w:line="240" w:lineRule="auto"/>
        <w:rPr>
          <w:sz w:val="20"/>
          <w:szCs w:val="20"/>
        </w:rPr>
      </w:pPr>
    </w:p>
    <w:p w:rsidR="00E135E9" w:rsidRDefault="00E135E9" w:rsidP="00F21A0A">
      <w:pPr>
        <w:spacing w:after="0" w:line="240" w:lineRule="auto"/>
        <w:rPr>
          <w:sz w:val="20"/>
          <w:szCs w:val="20"/>
        </w:rPr>
      </w:pPr>
      <w:r w:rsidRPr="006539DD">
        <w:rPr>
          <w:b/>
          <w:sz w:val="20"/>
          <w:szCs w:val="20"/>
        </w:rPr>
        <w:t>TD 8 à 11</w:t>
      </w:r>
      <w:r w:rsidRPr="006539DD">
        <w:rPr>
          <w:sz w:val="20"/>
          <w:szCs w:val="20"/>
        </w:rPr>
        <w:t> : didactique de la langue et de l’écriture</w:t>
      </w:r>
    </w:p>
    <w:p w:rsidR="006539DD" w:rsidRPr="006539DD" w:rsidRDefault="006539DD" w:rsidP="00F21A0A">
      <w:pPr>
        <w:spacing w:after="0" w:line="240" w:lineRule="auto"/>
        <w:rPr>
          <w:sz w:val="20"/>
          <w:szCs w:val="20"/>
        </w:rPr>
      </w:pPr>
    </w:p>
    <w:p w:rsidR="00E135E9" w:rsidRDefault="00E135E9" w:rsidP="00F21A0A">
      <w:pPr>
        <w:spacing w:after="0" w:line="240" w:lineRule="auto"/>
        <w:rPr>
          <w:sz w:val="20"/>
          <w:szCs w:val="20"/>
        </w:rPr>
      </w:pPr>
      <w:r w:rsidRPr="006539DD">
        <w:rPr>
          <w:b/>
          <w:sz w:val="20"/>
          <w:szCs w:val="20"/>
        </w:rPr>
        <w:t>TD 12</w:t>
      </w:r>
      <w:r w:rsidR="007249BB" w:rsidRPr="006539DD">
        <w:rPr>
          <w:sz w:val="20"/>
          <w:szCs w:val="20"/>
        </w:rPr>
        <w:t> : préparation du DM 2</w:t>
      </w:r>
    </w:p>
    <w:p w:rsidR="006539DD" w:rsidRPr="006539DD" w:rsidRDefault="006539DD" w:rsidP="00F21A0A">
      <w:pPr>
        <w:spacing w:after="0" w:line="240" w:lineRule="auto"/>
        <w:rPr>
          <w:sz w:val="20"/>
          <w:szCs w:val="20"/>
        </w:rPr>
      </w:pPr>
    </w:p>
    <w:p w:rsidR="007249BB" w:rsidRDefault="007249BB" w:rsidP="00F21A0A">
      <w:pPr>
        <w:spacing w:after="0" w:line="240" w:lineRule="auto"/>
        <w:rPr>
          <w:sz w:val="20"/>
          <w:szCs w:val="20"/>
        </w:rPr>
      </w:pPr>
      <w:r w:rsidRPr="006539DD">
        <w:rPr>
          <w:b/>
          <w:sz w:val="20"/>
          <w:szCs w:val="20"/>
        </w:rPr>
        <w:t>TD 13 et 14</w:t>
      </w:r>
      <w:r w:rsidRPr="006539DD">
        <w:rPr>
          <w:sz w:val="20"/>
          <w:szCs w:val="20"/>
        </w:rPr>
        <w:t> : apprentissage de la lecture</w:t>
      </w:r>
    </w:p>
    <w:p w:rsidR="006539DD" w:rsidRPr="006539DD" w:rsidRDefault="006539DD" w:rsidP="00F21A0A">
      <w:pPr>
        <w:spacing w:after="0" w:line="240" w:lineRule="auto"/>
        <w:rPr>
          <w:sz w:val="20"/>
          <w:szCs w:val="20"/>
        </w:rPr>
      </w:pPr>
    </w:p>
    <w:p w:rsidR="007249BB" w:rsidRPr="006539DD" w:rsidRDefault="007249BB" w:rsidP="00F21A0A">
      <w:pPr>
        <w:spacing w:after="0" w:line="240" w:lineRule="auto"/>
        <w:rPr>
          <w:sz w:val="20"/>
          <w:szCs w:val="20"/>
        </w:rPr>
      </w:pPr>
      <w:r w:rsidRPr="006539DD">
        <w:rPr>
          <w:b/>
          <w:sz w:val="20"/>
          <w:szCs w:val="20"/>
        </w:rPr>
        <w:t>TD15</w:t>
      </w:r>
      <w:r w:rsidRPr="006539DD">
        <w:rPr>
          <w:sz w:val="20"/>
          <w:szCs w:val="20"/>
        </w:rPr>
        <w:t> : entrainement aux écrits</w:t>
      </w:r>
    </w:p>
    <w:p w:rsidR="00FA104C" w:rsidRPr="006539DD" w:rsidRDefault="00FA104C" w:rsidP="00F21A0A">
      <w:pPr>
        <w:pStyle w:val="Paragraphedeliste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6539DD">
        <w:rPr>
          <w:sz w:val="20"/>
          <w:szCs w:val="20"/>
        </w:rPr>
        <w:t>11 TD de travail à l’oral en classe</w:t>
      </w:r>
    </w:p>
    <w:p w:rsidR="00F21A0A" w:rsidRPr="006539DD" w:rsidRDefault="00FA104C" w:rsidP="004458EE">
      <w:pPr>
        <w:pStyle w:val="Paragraphedeliste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6539DD">
        <w:rPr>
          <w:sz w:val="20"/>
          <w:szCs w:val="20"/>
        </w:rPr>
        <w:t>4 TD de préparation aux écrits</w:t>
      </w:r>
    </w:p>
    <w:p w:rsidR="004458EE" w:rsidRPr="00F21A0A" w:rsidRDefault="004458EE" w:rsidP="004458EE">
      <w:pPr>
        <w:pStyle w:val="Paragraphedeliste"/>
        <w:spacing w:after="0" w:line="240" w:lineRule="auto"/>
      </w:pPr>
    </w:p>
    <w:p w:rsidR="007249BB" w:rsidRPr="000A6067" w:rsidRDefault="000A6067" w:rsidP="007249BB">
      <w:pPr>
        <w:rPr>
          <w:b/>
          <w:u w:val="single"/>
        </w:rPr>
      </w:pPr>
      <w:r>
        <w:rPr>
          <w:rFonts w:ascii="Franklin Gothic Book" w:hAnsi="Franklin Gothic Book"/>
          <w:b/>
          <w:u w:val="single"/>
        </w:rPr>
        <w:t>►</w:t>
      </w:r>
      <w:r>
        <w:rPr>
          <w:b/>
          <w:u w:val="single"/>
        </w:rPr>
        <w:t>Protocole déroulement des</w:t>
      </w:r>
      <w:r w:rsidR="007249BB" w:rsidRPr="000A6067">
        <w:rPr>
          <w:b/>
          <w:u w:val="single"/>
        </w:rPr>
        <w:t xml:space="preserve"> TD</w:t>
      </w:r>
      <w:r w:rsidR="004C51B4">
        <w:rPr>
          <w:b/>
          <w:u w:val="single"/>
        </w:rPr>
        <w:t xml:space="preserve"> </w:t>
      </w:r>
      <w:r w:rsidR="00D169A3">
        <w:rPr>
          <w:b/>
          <w:u w:val="single"/>
        </w:rPr>
        <w:t xml:space="preserve">de didactique </w:t>
      </w:r>
      <w:r w:rsidR="004C51B4">
        <w:rPr>
          <w:b/>
          <w:u w:val="single"/>
        </w:rPr>
        <w:t>à venir (à partir TD2)</w:t>
      </w:r>
    </w:p>
    <w:p w:rsidR="00D169A3" w:rsidRDefault="00D169A3" w:rsidP="00D169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u w:val="single"/>
          <w:lang w:eastAsia="fr-FR"/>
        </w:rPr>
      </w:pPr>
      <w:r w:rsidRPr="00D169A3">
        <w:rPr>
          <w:rFonts w:ascii="Calibri" w:eastAsia="Times New Roman" w:hAnsi="Calibri" w:cs="Calibri"/>
          <w:color w:val="000000"/>
          <w:sz w:val="20"/>
          <w:szCs w:val="20"/>
          <w:u w:val="single"/>
          <w:lang w:eastAsia="fr-FR"/>
        </w:rPr>
        <w:t xml:space="preserve">TD2/3 - 4/5 - 8/9 - 10/11 -13/14 : </w:t>
      </w:r>
    </w:p>
    <w:p w:rsidR="00D169A3" w:rsidRPr="00D169A3" w:rsidRDefault="00D169A3" w:rsidP="00D169A3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 w:rsidRPr="00D169A3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>les TD seront couplés 2 à 2 selon une thématique donnée</w:t>
      </w:r>
    </w:p>
    <w:p w:rsidR="00D169A3" w:rsidRDefault="00D169A3" w:rsidP="00D169A3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les </w:t>
      </w:r>
      <w:r w:rsidRPr="00D169A3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 dossier</w:t>
      </w:r>
      <w:r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>s</w:t>
      </w:r>
      <w:r w:rsidRPr="00D169A3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>sont donnés</w:t>
      </w:r>
      <w:r w:rsidRPr="00D169A3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 à lire la veille aux groupes</w:t>
      </w:r>
    </w:p>
    <w:p w:rsidR="006539DD" w:rsidRPr="00D169A3" w:rsidRDefault="006539DD" w:rsidP="00D169A3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</w:p>
    <w:p w:rsidR="00D169A3" w:rsidRPr="00D169A3" w:rsidRDefault="00D169A3" w:rsidP="00D169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>
        <w:rPr>
          <w:rFonts w:ascii="Calibri" w:eastAsia="Times New Roman" w:hAnsi="Calibri" w:cs="Calibri"/>
          <w:b/>
          <w:i/>
          <w:iCs/>
          <w:noProof/>
          <w:color w:val="000000"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-549938</wp:posOffset>
                </wp:positionH>
                <wp:positionV relativeFrom="paragraph">
                  <wp:posOffset>51159</wp:posOffset>
                </wp:positionV>
                <wp:extent cx="492484" cy="1296063"/>
                <wp:effectExtent l="19050" t="0" r="3175" b="0"/>
                <wp:wrapNone/>
                <wp:docPr id="1" name="Flèche courbée vers la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84" cy="1296063"/>
                        </a:xfrm>
                        <a:prstGeom prst="curved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Flèche courbée vers la droite 1" o:spid="_x0000_s1026" type="#_x0000_t102" style="position:absolute;margin-left:-43.3pt;margin-top:4.05pt;width:38.8pt;height:10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" adj="17496,20574,16200" fillcolor="red" stroked="f" strokeweight="2pt"/>
            </w:pict>
          </mc:Fallback>
        </mc:AlternateContent>
      </w:r>
      <w:r w:rsidRPr="00D169A3">
        <w:rPr>
          <w:rFonts w:ascii="Calibri" w:eastAsia="Times New Roman" w:hAnsi="Calibri" w:cs="Calibri"/>
          <w:b/>
          <w:i/>
          <w:iCs/>
          <w:color w:val="000000"/>
          <w:sz w:val="20"/>
          <w:szCs w:val="20"/>
          <w:lang w:eastAsia="fr-FR"/>
        </w:rPr>
        <w:t>Premier TD</w:t>
      </w:r>
      <w:r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fr-FR"/>
        </w:rPr>
        <w:t xml:space="preserve"> (ex : TD2 sur l’oral)</w:t>
      </w:r>
    </w:p>
    <w:p w:rsidR="00D169A3" w:rsidRPr="00D169A3" w:rsidRDefault="00D169A3" w:rsidP="00D169A3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shd w:val="clear" w:color="auto" w:fill="FFFFFF"/>
          <w:lang w:eastAsia="fr-FR"/>
        </w:rPr>
      </w:pPr>
      <w:r w:rsidRPr="00D169A3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>1h30/2h: Préparation en cours par groupe </w:t>
      </w:r>
      <w:r w:rsidRPr="00D169A3">
        <w:rPr>
          <w:rFonts w:ascii="Calibri" w:eastAsia="Times New Roman" w:hAnsi="Calibri" w:cs="Calibri"/>
          <w:color w:val="000000"/>
          <w:sz w:val="20"/>
          <w:szCs w:val="20"/>
          <w:shd w:val="clear" w:color="auto" w:fill="FFFFFF"/>
          <w:lang w:eastAsia="fr-FR"/>
        </w:rPr>
        <w:t>avec aide du formateur</w:t>
      </w:r>
      <w:r>
        <w:rPr>
          <w:rFonts w:ascii="Calibri" w:eastAsia="Times New Roman" w:hAnsi="Calibri" w:cs="Calibri"/>
          <w:color w:val="000000"/>
          <w:sz w:val="20"/>
          <w:szCs w:val="20"/>
          <w:shd w:val="clear" w:color="auto" w:fill="FFFFFF"/>
          <w:lang w:eastAsia="fr-FR"/>
        </w:rPr>
        <w:t xml:space="preserve"> </w:t>
      </w:r>
      <w:r w:rsidRPr="00D169A3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(apports théoriques, didactiques) </w:t>
      </w:r>
      <w:r w:rsidRPr="00D169A3">
        <w:rPr>
          <w:rFonts w:ascii="Calibri" w:eastAsia="Times New Roman" w:hAnsi="Calibri" w:cs="Calibri"/>
          <w:color w:val="000000"/>
          <w:sz w:val="20"/>
          <w:szCs w:val="20"/>
          <w:shd w:val="clear" w:color="auto" w:fill="FFFFFF"/>
          <w:lang w:eastAsia="fr-FR"/>
        </w:rPr>
        <w:t>: </w:t>
      </w:r>
    </w:p>
    <w:p w:rsidR="00D169A3" w:rsidRPr="00D169A3" w:rsidRDefault="00D169A3" w:rsidP="00D169A3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 w:rsidRPr="00D169A3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6 groupes pour traiter les 3 cycles </w:t>
      </w:r>
    </w:p>
    <w:p w:rsidR="00D169A3" w:rsidRPr="00D169A3" w:rsidRDefault="00D169A3" w:rsidP="00D169A3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 w:rsidRPr="00D169A3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>soit 2 groupes sur un même sujet et un même cycle</w:t>
      </w:r>
    </w:p>
    <w:p w:rsidR="00D169A3" w:rsidRPr="00D169A3" w:rsidRDefault="00D169A3" w:rsidP="00D169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>Possibilité de</w:t>
      </w:r>
      <w:r w:rsidRPr="00D169A3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 réserver 30’ pour apport théorique</w:t>
      </w:r>
      <w:r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 collectif</w:t>
      </w:r>
    </w:p>
    <w:p w:rsidR="00D169A3" w:rsidRDefault="00D169A3" w:rsidP="00D169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</w:p>
    <w:p w:rsidR="006539DD" w:rsidRPr="00D169A3" w:rsidRDefault="006539DD" w:rsidP="00D169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</w:p>
    <w:p w:rsidR="00D169A3" w:rsidRPr="00D169A3" w:rsidRDefault="00D169A3" w:rsidP="00D169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 w:rsidRPr="00D169A3">
        <w:rPr>
          <w:rFonts w:ascii="Calibri" w:eastAsia="Times New Roman" w:hAnsi="Calibri" w:cs="Calibri"/>
          <w:b/>
          <w:i/>
          <w:iCs/>
          <w:color w:val="000000"/>
          <w:sz w:val="20"/>
          <w:szCs w:val="20"/>
          <w:lang w:eastAsia="fr-FR"/>
        </w:rPr>
        <w:t>Second TD</w:t>
      </w:r>
      <w:r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fr-FR"/>
        </w:rPr>
        <w:t xml:space="preserve"> (ex : TD,  comme suite au TD2 sur l’oral)</w:t>
      </w:r>
    </w:p>
    <w:p w:rsidR="00CA76A4" w:rsidRPr="00CA76A4" w:rsidRDefault="00D169A3" w:rsidP="00CA76A4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 w:rsidRPr="00CA76A4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1h30: présentation des 3 dossiers, </w:t>
      </w:r>
      <w:r w:rsidRPr="00CA76A4">
        <w:rPr>
          <w:rFonts w:ascii="Calibri" w:eastAsia="Times New Roman" w:hAnsi="Calibri" w:cs="Calibri"/>
          <w:color w:val="000000"/>
          <w:sz w:val="20"/>
          <w:szCs w:val="20"/>
          <w:u w:val="single"/>
          <w:lang w:eastAsia="fr-FR"/>
        </w:rPr>
        <w:t>1</w:t>
      </w:r>
      <w:r w:rsidRPr="00CA76A4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 groupe présente par cycle, l’autre complète (non évalué)</w:t>
      </w:r>
      <w:r w:rsidR="00CA76A4" w:rsidRPr="00CA76A4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, </w:t>
      </w:r>
    </w:p>
    <w:p w:rsidR="00D169A3" w:rsidRPr="00CA76A4" w:rsidRDefault="00CA76A4" w:rsidP="00CA76A4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 w:rsidRPr="00CA76A4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>soit 30 min maxi/groupe (présentation + questions groupe)</w:t>
      </w:r>
    </w:p>
    <w:p w:rsidR="00D169A3" w:rsidRDefault="00D169A3" w:rsidP="00CA76A4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 w:rsidRPr="00CA76A4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30’ retour à chaud des autres groupes et du formateur </w:t>
      </w:r>
      <w:r w:rsidR="00CA76A4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>avec apports complémentaires selon</w:t>
      </w:r>
      <w:r w:rsidRPr="00CA76A4">
        <w:rPr>
          <w:rFonts w:ascii="Calibri" w:eastAsia="Times New Roman" w:hAnsi="Calibri" w:cs="Calibri"/>
          <w:color w:val="000000"/>
          <w:sz w:val="20"/>
          <w:szCs w:val="20"/>
          <w:lang w:eastAsia="fr-FR"/>
        </w:rPr>
        <w:t xml:space="preserve"> besoins</w:t>
      </w:r>
    </w:p>
    <w:p w:rsidR="007E0F5F" w:rsidRPr="00CA76A4" w:rsidRDefault="007E0F5F" w:rsidP="006539DD">
      <w:pPr>
        <w:pStyle w:val="Paragraphedeliste"/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</w:p>
    <w:p w:rsidR="007E0F5F" w:rsidRDefault="007E0F5F" w:rsidP="007249BB"/>
    <w:p w:rsidR="000A6067" w:rsidRDefault="007E0F5F" w:rsidP="00EB3EFA">
      <w:pPr>
        <w:pStyle w:val="Paragraphedeliste"/>
        <w:numPr>
          <w:ilvl w:val="0"/>
          <w:numId w:val="4"/>
        </w:numPr>
        <w:shd w:val="clear" w:color="auto" w:fill="FFFF00"/>
        <w:spacing w:after="0" w:line="240" w:lineRule="auto"/>
        <w:ind w:hanging="108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ENTRAINEMENT Q3 ET Q2</w:t>
      </w:r>
    </w:p>
    <w:p w:rsidR="00320ED0" w:rsidRDefault="00320ED0" w:rsidP="00EB3EFA">
      <w:pPr>
        <w:shd w:val="clear" w:color="auto" w:fill="FFFFFF" w:themeFill="background1"/>
        <w:spacing w:after="0" w:line="240" w:lineRule="auto"/>
      </w:pPr>
    </w:p>
    <w:p w:rsidR="00472A6B" w:rsidRPr="00EB3EFA" w:rsidRDefault="000A6067" w:rsidP="00EB3EFA">
      <w:pPr>
        <w:shd w:val="clear" w:color="auto" w:fill="EEECE1" w:themeFill="background2"/>
        <w:spacing w:after="0" w:line="240" w:lineRule="auto"/>
        <w:rPr>
          <w:color w:val="FF0000"/>
          <w:sz w:val="24"/>
          <w:szCs w:val="24"/>
        </w:rPr>
      </w:pPr>
      <w:r w:rsidRPr="004C51B4">
        <w:rPr>
          <w:rFonts w:ascii="Franklin Gothic Book" w:hAnsi="Franklin Gothic Book"/>
          <w:b/>
          <w:sz w:val="24"/>
          <w:szCs w:val="24"/>
        </w:rPr>
        <w:t>►</w:t>
      </w:r>
      <w:r w:rsidR="0038333C" w:rsidRPr="004C51B4">
        <w:rPr>
          <w:b/>
          <w:sz w:val="24"/>
          <w:szCs w:val="24"/>
        </w:rPr>
        <w:t xml:space="preserve"> </w:t>
      </w:r>
      <w:r w:rsidR="004071F2">
        <w:rPr>
          <w:b/>
          <w:sz w:val="24"/>
          <w:szCs w:val="24"/>
        </w:rPr>
        <w:t>1</w:t>
      </w:r>
      <w:r w:rsidR="004C51B4" w:rsidRPr="004C51B4">
        <w:rPr>
          <w:b/>
          <w:sz w:val="24"/>
          <w:szCs w:val="24"/>
        </w:rPr>
        <w:t xml:space="preserve">. </w:t>
      </w:r>
      <w:r w:rsidR="0038333C" w:rsidRPr="004C51B4">
        <w:rPr>
          <w:b/>
          <w:sz w:val="24"/>
          <w:szCs w:val="24"/>
          <w:shd w:val="clear" w:color="auto" w:fill="EEECE1" w:themeFill="background2"/>
        </w:rPr>
        <w:t>E</w:t>
      </w:r>
      <w:r w:rsidRPr="004C51B4">
        <w:rPr>
          <w:b/>
          <w:sz w:val="24"/>
          <w:szCs w:val="24"/>
          <w:shd w:val="clear" w:color="auto" w:fill="EEECE1" w:themeFill="background2"/>
        </w:rPr>
        <w:t>ntrainement </w:t>
      </w:r>
      <w:r w:rsidR="00472A6B" w:rsidRPr="004C51B4">
        <w:rPr>
          <w:b/>
          <w:sz w:val="24"/>
          <w:szCs w:val="24"/>
          <w:shd w:val="clear" w:color="auto" w:fill="EEECE1" w:themeFill="background2"/>
        </w:rPr>
        <w:t xml:space="preserve">à </w:t>
      </w:r>
      <w:r w:rsidR="004C51B4" w:rsidRPr="004C51B4">
        <w:rPr>
          <w:b/>
          <w:sz w:val="24"/>
          <w:szCs w:val="24"/>
          <w:shd w:val="clear" w:color="auto" w:fill="EEECE1" w:themeFill="background2"/>
        </w:rPr>
        <w:t xml:space="preserve">la Q3 </w:t>
      </w:r>
      <w:r w:rsidR="00472A6B" w:rsidRPr="004C51B4">
        <w:rPr>
          <w:b/>
          <w:sz w:val="24"/>
          <w:szCs w:val="24"/>
          <w:shd w:val="clear" w:color="auto" w:fill="EEECE1" w:themeFill="background2"/>
        </w:rPr>
        <w:t>l’essai</w:t>
      </w:r>
      <w:r w:rsidR="00472A6B" w:rsidRPr="004C51B4">
        <w:rPr>
          <w:b/>
          <w:sz w:val="24"/>
          <w:szCs w:val="24"/>
        </w:rPr>
        <w:t xml:space="preserve"> </w:t>
      </w:r>
      <w:r w:rsidR="00EB3EFA">
        <w:rPr>
          <w:b/>
          <w:sz w:val="24"/>
          <w:szCs w:val="24"/>
        </w:rPr>
        <w:t xml:space="preserve">                                                                                                   </w:t>
      </w:r>
    </w:p>
    <w:p w:rsidR="00A642B4" w:rsidRDefault="001C309C" w:rsidP="00EB3EFA">
      <w:pPr>
        <w:tabs>
          <w:tab w:val="left" w:pos="8051"/>
        </w:tabs>
        <w:rPr>
          <w:i/>
        </w:rPr>
      </w:pPr>
      <w:r>
        <w:rPr>
          <w:i/>
        </w:rPr>
        <w:t xml:space="preserve">Lisez attentivement le texte de J. GIONO ci-dessous : </w:t>
      </w:r>
    </w:p>
    <w:p w:rsidR="00DD43AF" w:rsidRDefault="00DD43AF" w:rsidP="00EB3EFA">
      <w:pPr>
        <w:tabs>
          <w:tab w:val="left" w:pos="8051"/>
        </w:tabs>
        <w:rPr>
          <w:i/>
        </w:rPr>
      </w:pPr>
      <w:r>
        <w:rPr>
          <w:noProof/>
          <w:lang w:eastAsia="fr-FR"/>
        </w:rPr>
        <w:drawing>
          <wp:inline distT="0" distB="0" distL="0" distR="0" wp14:anchorId="29638E1F" wp14:editId="6B4FFCD2">
            <wp:extent cx="5736243" cy="8444286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45781" cy="845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032" w:rsidRDefault="000A5032" w:rsidP="00EB3EFA">
      <w:pPr>
        <w:tabs>
          <w:tab w:val="left" w:pos="8051"/>
        </w:tabs>
        <w:rPr>
          <w:i/>
        </w:rPr>
      </w:pPr>
      <w:r>
        <w:rPr>
          <w:noProof/>
          <w:lang w:eastAsia="fr-FR"/>
        </w:rPr>
        <w:drawing>
          <wp:inline distT="0" distB="0" distL="0" distR="0" wp14:anchorId="300DE555" wp14:editId="15D484FD">
            <wp:extent cx="3457575" cy="200025"/>
            <wp:effectExtent l="0" t="0" r="9525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309C" w:rsidRPr="006539DD" w:rsidRDefault="001C309C" w:rsidP="00A83FE2">
      <w:pPr>
        <w:pStyle w:val="Paragraphedeliste"/>
        <w:numPr>
          <w:ilvl w:val="0"/>
          <w:numId w:val="9"/>
        </w:numPr>
        <w:tabs>
          <w:tab w:val="left" w:pos="8051"/>
        </w:tabs>
        <w:rPr>
          <w:i/>
          <w:sz w:val="20"/>
          <w:szCs w:val="20"/>
        </w:rPr>
      </w:pPr>
      <w:r w:rsidRPr="006539DD">
        <w:rPr>
          <w:i/>
          <w:sz w:val="20"/>
          <w:szCs w:val="20"/>
        </w:rPr>
        <w:lastRenderedPageBreak/>
        <w:t>Constituez un petit groupe (3/5 personnes max.) et répondez aux questions suivantes</w:t>
      </w:r>
      <w:r w:rsidRPr="006539DD">
        <w:rPr>
          <w:i/>
          <w:sz w:val="20"/>
          <w:szCs w:val="20"/>
        </w:rPr>
        <w:t xml:space="preserve"> : </w:t>
      </w:r>
    </w:p>
    <w:p w:rsidR="00A83FE2" w:rsidRPr="00A83FE2" w:rsidRDefault="00A83FE2" w:rsidP="00A83FE2">
      <w:pPr>
        <w:pStyle w:val="Paragraphedeliste"/>
        <w:tabs>
          <w:tab w:val="left" w:pos="8051"/>
        </w:tabs>
        <w:rPr>
          <w:i/>
        </w:rPr>
      </w:pPr>
    </w:p>
    <w:p w:rsidR="00487887" w:rsidRPr="006539DD" w:rsidRDefault="00487887" w:rsidP="00487887">
      <w:pPr>
        <w:pStyle w:val="Paragraphedeliste"/>
        <w:numPr>
          <w:ilvl w:val="0"/>
          <w:numId w:val="1"/>
        </w:numPr>
        <w:rPr>
          <w:i/>
          <w:sz w:val="20"/>
          <w:szCs w:val="20"/>
        </w:rPr>
      </w:pPr>
      <w:r w:rsidRPr="006539DD">
        <w:rPr>
          <w:b/>
          <w:i/>
          <w:sz w:val="20"/>
          <w:szCs w:val="20"/>
        </w:rPr>
        <w:t>Qu’est-ce que « la grande barrière » chez l’auteur ?</w:t>
      </w:r>
      <w:r w:rsidRPr="006539DD">
        <w:rPr>
          <w:i/>
          <w:sz w:val="20"/>
          <w:szCs w:val="20"/>
        </w:rPr>
        <w:t xml:space="preserve"> (cherchez dans le texte 3 arguments pour la caractériser)</w:t>
      </w:r>
    </w:p>
    <w:p w:rsidR="00487887" w:rsidRPr="006539DD" w:rsidRDefault="00487887" w:rsidP="00487887">
      <w:pPr>
        <w:pStyle w:val="Paragraphedeliste"/>
        <w:numPr>
          <w:ilvl w:val="0"/>
          <w:numId w:val="1"/>
        </w:numPr>
        <w:rPr>
          <w:i/>
          <w:sz w:val="20"/>
          <w:szCs w:val="20"/>
        </w:rPr>
      </w:pPr>
      <w:r w:rsidRPr="006539DD">
        <w:rPr>
          <w:b/>
          <w:i/>
          <w:sz w:val="20"/>
          <w:szCs w:val="20"/>
        </w:rPr>
        <w:t>Qu’évoque ce terme pour vous ?</w:t>
      </w:r>
      <w:r w:rsidRPr="006539DD">
        <w:rPr>
          <w:i/>
          <w:sz w:val="20"/>
          <w:szCs w:val="20"/>
        </w:rPr>
        <w:t xml:space="preserve"> (donnez 3 exemples précis pris dans votre expérience, l’actualité, la culture littéraire ou artistique au sens large) ;</w:t>
      </w:r>
    </w:p>
    <w:p w:rsidR="00E73417" w:rsidRPr="006539DD" w:rsidRDefault="00E73417" w:rsidP="00E73417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6539DD">
        <w:rPr>
          <w:b/>
          <w:i/>
          <w:sz w:val="20"/>
          <w:szCs w:val="20"/>
        </w:rPr>
        <w:t xml:space="preserve">D’après vous, existe-t-il aujourd’hui des moyens de contourner ou franchir cette barrière </w:t>
      </w:r>
      <w:r w:rsidR="00487887" w:rsidRPr="006539DD">
        <w:rPr>
          <w:b/>
          <w:i/>
          <w:sz w:val="20"/>
          <w:szCs w:val="20"/>
        </w:rPr>
        <w:t>?</w:t>
      </w:r>
      <w:r w:rsidRPr="006539DD">
        <w:rPr>
          <w:i/>
          <w:sz w:val="20"/>
          <w:szCs w:val="20"/>
        </w:rPr>
        <w:t xml:space="preserve"> </w:t>
      </w:r>
      <w:r w:rsidR="00487887" w:rsidRPr="006539DD">
        <w:rPr>
          <w:i/>
          <w:sz w:val="20"/>
          <w:szCs w:val="20"/>
        </w:rPr>
        <w:t xml:space="preserve">justifiez </w:t>
      </w:r>
      <w:r w:rsidRPr="006539DD">
        <w:rPr>
          <w:i/>
          <w:sz w:val="20"/>
          <w:szCs w:val="20"/>
        </w:rPr>
        <w:t xml:space="preserve">votre point de vue </w:t>
      </w:r>
      <w:r w:rsidR="00487887" w:rsidRPr="006539DD">
        <w:rPr>
          <w:i/>
          <w:sz w:val="20"/>
          <w:szCs w:val="20"/>
        </w:rPr>
        <w:t xml:space="preserve"> </w:t>
      </w:r>
      <w:r w:rsidRPr="006539DD">
        <w:rPr>
          <w:i/>
          <w:sz w:val="20"/>
          <w:szCs w:val="20"/>
        </w:rPr>
        <w:t>par des arguments que vous présenterez de la façon suivante :</w:t>
      </w:r>
    </w:p>
    <w:p w:rsidR="006539DD" w:rsidRPr="006539DD" w:rsidRDefault="006539DD" w:rsidP="006539DD">
      <w:pPr>
        <w:pStyle w:val="Paragraphedeliste"/>
        <w:rPr>
          <w:sz w:val="20"/>
          <w:szCs w:val="20"/>
        </w:rPr>
      </w:pPr>
    </w:p>
    <w:p w:rsidR="00487887" w:rsidRPr="00E73417" w:rsidRDefault="00E73417" w:rsidP="00E73417">
      <w:pPr>
        <w:pStyle w:val="Paragraphedeliste"/>
        <w:rPr>
          <w:i/>
          <w:sz w:val="18"/>
          <w:szCs w:val="18"/>
        </w:rPr>
      </w:pPr>
      <w:r w:rsidRPr="00E73417">
        <w:rPr>
          <w:i/>
          <w:sz w:val="18"/>
          <w:szCs w:val="18"/>
        </w:rPr>
        <w:t>1/Nommer l’argument ou l’idée de façon concise</w:t>
      </w:r>
    </w:p>
    <w:p w:rsidR="00E73417" w:rsidRPr="00E73417" w:rsidRDefault="00E73417" w:rsidP="00E73417">
      <w:pPr>
        <w:pStyle w:val="Paragraphedeliste"/>
        <w:rPr>
          <w:i/>
          <w:sz w:val="18"/>
          <w:szCs w:val="18"/>
        </w:rPr>
      </w:pPr>
      <w:r w:rsidRPr="00E73417">
        <w:rPr>
          <w:i/>
          <w:sz w:val="18"/>
          <w:szCs w:val="18"/>
        </w:rPr>
        <w:t>2/ développer pour expliciter clairement votre idée</w:t>
      </w:r>
    </w:p>
    <w:p w:rsidR="00E73417" w:rsidRPr="00E73417" w:rsidRDefault="00E73417" w:rsidP="00E73417">
      <w:pPr>
        <w:pStyle w:val="Paragraphedeliste"/>
        <w:rPr>
          <w:i/>
          <w:sz w:val="18"/>
          <w:szCs w:val="18"/>
        </w:rPr>
      </w:pPr>
      <w:r w:rsidRPr="00E73417">
        <w:rPr>
          <w:i/>
          <w:sz w:val="18"/>
          <w:szCs w:val="18"/>
        </w:rPr>
        <w:t>3/ donner un ou plusieurs exemples pour illustrer votre propos</w:t>
      </w:r>
    </w:p>
    <w:p w:rsidR="00E73417" w:rsidRDefault="00E73417" w:rsidP="00E73417">
      <w:pPr>
        <w:pStyle w:val="Paragraphedeliste"/>
        <w:ind w:right="-567"/>
        <w:rPr>
          <w:i/>
          <w:sz w:val="18"/>
          <w:szCs w:val="18"/>
        </w:rPr>
      </w:pPr>
      <w:r w:rsidRPr="00E73417">
        <w:rPr>
          <w:i/>
          <w:sz w:val="18"/>
          <w:szCs w:val="18"/>
        </w:rPr>
        <w:t>4/dites de façon très brève en quoi au final cette idée avait sa place dans votre argumentation</w:t>
      </w:r>
    </w:p>
    <w:p w:rsidR="001C309C" w:rsidRDefault="001C309C" w:rsidP="00E73417">
      <w:pPr>
        <w:pStyle w:val="Paragraphedeliste"/>
        <w:ind w:right="-567"/>
        <w:rPr>
          <w:i/>
          <w:sz w:val="18"/>
          <w:szCs w:val="18"/>
        </w:rPr>
      </w:pPr>
    </w:p>
    <w:p w:rsidR="001C309C" w:rsidRDefault="001C309C" w:rsidP="001C309C">
      <w:pPr>
        <w:tabs>
          <w:tab w:val="left" w:pos="8051"/>
        </w:tabs>
        <w:rPr>
          <w:i/>
        </w:rPr>
      </w:pPr>
      <w:r>
        <w:rPr>
          <w:i/>
        </w:rPr>
        <w:t>Nota : pensez à désigner 1 ou 2 personnes pour  rendre compte de vos réponses à tout le groupe classe</w:t>
      </w:r>
    </w:p>
    <w:p w:rsidR="001C309C" w:rsidRPr="006539DD" w:rsidRDefault="00A83FE2" w:rsidP="00A83FE2">
      <w:pPr>
        <w:pStyle w:val="Paragraphedeliste"/>
        <w:numPr>
          <w:ilvl w:val="0"/>
          <w:numId w:val="9"/>
        </w:numPr>
        <w:ind w:right="-567"/>
        <w:rPr>
          <w:i/>
          <w:sz w:val="20"/>
          <w:szCs w:val="20"/>
        </w:rPr>
      </w:pPr>
      <w:r w:rsidRPr="006539DD">
        <w:rPr>
          <w:i/>
          <w:sz w:val="20"/>
          <w:szCs w:val="20"/>
        </w:rPr>
        <w:t xml:space="preserve">A l’aide de la fiche jointe en annexe (grand format) essayez de reconstituer l’un des 2 plans </w:t>
      </w:r>
      <w:r w:rsidR="006539DD">
        <w:rPr>
          <w:i/>
          <w:sz w:val="20"/>
          <w:szCs w:val="20"/>
        </w:rPr>
        <w:t xml:space="preserve">proposés </w:t>
      </w:r>
      <w:r w:rsidR="006539DD" w:rsidRPr="006539DD">
        <w:rPr>
          <w:i/>
          <w:sz w:val="20"/>
          <w:szCs w:val="20"/>
        </w:rPr>
        <w:t>pour</w:t>
      </w:r>
      <w:r w:rsidRPr="006539DD">
        <w:rPr>
          <w:i/>
          <w:sz w:val="20"/>
          <w:szCs w:val="20"/>
        </w:rPr>
        <w:t xml:space="preserve"> l’essai</w:t>
      </w:r>
    </w:p>
    <w:tbl>
      <w:tblPr>
        <w:tblStyle w:val="Grilledutableau"/>
        <w:tblW w:w="0" w:type="auto"/>
        <w:tblInd w:w="-34" w:type="dxa"/>
        <w:tblLook w:val="04A0" w:firstRow="1" w:lastRow="0" w:firstColumn="1" w:lastColumn="0" w:noHBand="0" w:noVBand="1"/>
      </w:tblPr>
      <w:tblGrid>
        <w:gridCol w:w="4953"/>
        <w:gridCol w:w="5079"/>
      </w:tblGrid>
      <w:tr w:rsidR="00A83FE2" w:rsidTr="00A83FE2">
        <w:tc>
          <w:tcPr>
            <w:tcW w:w="4953" w:type="dxa"/>
          </w:tcPr>
          <w:p w:rsidR="00A83FE2" w:rsidRDefault="00A83FE2" w:rsidP="00A83FE2">
            <w:pPr>
              <w:pStyle w:val="Paragraphedeliste"/>
              <w:ind w:left="0" w:right="-567"/>
              <w:rPr>
                <w:i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1279B17" wp14:editId="37756C84">
                  <wp:extent cx="3037399" cy="2202511"/>
                  <wp:effectExtent l="0" t="0" r="0" b="7620"/>
                  <wp:docPr id="3" name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600" cy="220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9" w:type="dxa"/>
          </w:tcPr>
          <w:p w:rsidR="00A83FE2" w:rsidRDefault="00A83FE2" w:rsidP="00A83FE2">
            <w:pPr>
              <w:pStyle w:val="Paragraphedeliste"/>
              <w:ind w:left="0" w:right="-567"/>
              <w:jc w:val="center"/>
              <w:rPr>
                <w:i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ED0CF68" wp14:editId="1BB19F40">
                  <wp:extent cx="3442915" cy="2202511"/>
                  <wp:effectExtent l="0" t="0" r="5715" b="7620"/>
                  <wp:docPr id="4" name="Imag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3711" cy="220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3FE2" w:rsidRPr="00A83FE2" w:rsidRDefault="00A83FE2" w:rsidP="00A83FE2">
      <w:pPr>
        <w:pStyle w:val="Paragraphedeliste"/>
        <w:ind w:right="-567" w:hanging="720"/>
        <w:jc w:val="center"/>
        <w:rPr>
          <w:i/>
        </w:rPr>
      </w:pPr>
    </w:p>
    <w:p w:rsidR="004C51B4" w:rsidRPr="001C309C" w:rsidRDefault="004C51B4" w:rsidP="001C309C">
      <w:pPr>
        <w:shd w:val="clear" w:color="auto" w:fill="EEECE1" w:themeFill="background2"/>
        <w:rPr>
          <w:b/>
          <w:sz w:val="24"/>
          <w:szCs w:val="24"/>
        </w:rPr>
      </w:pPr>
      <w:r w:rsidRPr="004C51B4">
        <w:rPr>
          <w:rFonts w:ascii="Franklin Gothic Book" w:hAnsi="Franklin Gothic Book"/>
          <w:b/>
          <w:sz w:val="24"/>
          <w:szCs w:val="24"/>
        </w:rPr>
        <w:t>►</w:t>
      </w:r>
      <w:r w:rsidRPr="004C51B4">
        <w:rPr>
          <w:b/>
          <w:sz w:val="24"/>
          <w:szCs w:val="24"/>
        </w:rPr>
        <w:t xml:space="preserve"> </w:t>
      </w:r>
      <w:r w:rsidR="004071F2">
        <w:rPr>
          <w:b/>
          <w:sz w:val="24"/>
          <w:szCs w:val="24"/>
        </w:rPr>
        <w:t>2</w:t>
      </w:r>
      <w:r w:rsidRPr="004C51B4">
        <w:rPr>
          <w:b/>
          <w:sz w:val="24"/>
          <w:szCs w:val="24"/>
        </w:rPr>
        <w:t xml:space="preserve">. Entrainement à la Q2 la question de lexique-compréhension </w:t>
      </w:r>
      <w:r w:rsidR="004071F2">
        <w:rPr>
          <w:b/>
          <w:sz w:val="24"/>
          <w:szCs w:val="24"/>
        </w:rPr>
        <w:t xml:space="preserve">                                        </w:t>
      </w:r>
    </w:p>
    <w:p w:rsidR="001C309C" w:rsidRPr="00A83FE2" w:rsidRDefault="001C309C" w:rsidP="001C309C">
      <w:pPr>
        <w:pStyle w:val="Paragraphedeliste"/>
        <w:ind w:left="2160" w:hanging="1876"/>
        <w:rPr>
          <w:noProof/>
          <w:sz w:val="20"/>
          <w:szCs w:val="20"/>
          <w:lang w:eastAsia="fr-FR"/>
        </w:rPr>
      </w:pPr>
      <w:r w:rsidRPr="00A83FE2">
        <w:rPr>
          <w:noProof/>
          <w:sz w:val="20"/>
          <w:szCs w:val="20"/>
          <w:lang w:eastAsia="fr-FR"/>
        </w:rPr>
        <w:t>Voici les 3 questions posées dans la partie Lexique et compéhension du texte :</w:t>
      </w:r>
    </w:p>
    <w:p w:rsidR="001C309C" w:rsidRDefault="001C309C" w:rsidP="001C309C">
      <w:pPr>
        <w:pStyle w:val="Paragraphedeliste"/>
        <w:ind w:left="2160" w:hanging="1876"/>
      </w:pPr>
      <w:r>
        <w:rPr>
          <w:noProof/>
          <w:lang w:eastAsia="fr-FR"/>
        </w:rPr>
        <w:drawing>
          <wp:inline distT="0" distB="0" distL="0" distR="0" wp14:anchorId="39BE928E" wp14:editId="5F092727">
            <wp:extent cx="5399564" cy="2926080"/>
            <wp:effectExtent l="0" t="0" r="0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3322" cy="292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09C" w:rsidRDefault="001C309C" w:rsidP="001C309C">
      <w:pPr>
        <w:pStyle w:val="Paragraphedeliste"/>
        <w:ind w:left="2160" w:hanging="1876"/>
      </w:pPr>
    </w:p>
    <w:p w:rsidR="00A83FE2" w:rsidRPr="00A83FE2" w:rsidRDefault="00A83FE2" w:rsidP="00A83FE2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A83FE2">
        <w:rPr>
          <w:sz w:val="20"/>
          <w:szCs w:val="20"/>
        </w:rPr>
        <w:t>2 par 2, r</w:t>
      </w:r>
      <w:r w:rsidR="001C309C" w:rsidRPr="00A83FE2">
        <w:rPr>
          <w:sz w:val="20"/>
          <w:szCs w:val="20"/>
        </w:rPr>
        <w:t xml:space="preserve">épondez </w:t>
      </w:r>
      <w:r w:rsidRPr="00A83FE2">
        <w:rPr>
          <w:sz w:val="20"/>
          <w:szCs w:val="20"/>
        </w:rPr>
        <w:t>à l’une de ces questions,</w:t>
      </w:r>
    </w:p>
    <w:p w:rsidR="001C309C" w:rsidRPr="00A83FE2" w:rsidRDefault="00A83FE2" w:rsidP="00A83FE2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A83FE2">
        <w:rPr>
          <w:sz w:val="20"/>
          <w:szCs w:val="20"/>
        </w:rPr>
        <w:t>comparez avec la réponse donnée sur la même question par un autre binôme,</w:t>
      </w:r>
    </w:p>
    <w:p w:rsidR="000A6067" w:rsidRPr="00A83FE2" w:rsidRDefault="00A83FE2" w:rsidP="00A83FE2">
      <w:pPr>
        <w:pStyle w:val="Paragraphedeliste"/>
        <w:numPr>
          <w:ilvl w:val="0"/>
          <w:numId w:val="1"/>
        </w:numPr>
        <w:rPr>
          <w:b/>
          <w:sz w:val="20"/>
          <w:szCs w:val="20"/>
        </w:rPr>
      </w:pPr>
      <w:r w:rsidRPr="00A83FE2">
        <w:rPr>
          <w:sz w:val="20"/>
          <w:szCs w:val="20"/>
        </w:rPr>
        <w:t>quelles remarques faites-vous (variation des réponses, attendus/compétences, difficultés, etc.) ?</w:t>
      </w:r>
      <w:r w:rsidR="004071F2" w:rsidRPr="00A83FE2">
        <w:rPr>
          <w:b/>
          <w:sz w:val="20"/>
          <w:szCs w:val="20"/>
        </w:rPr>
        <w:t xml:space="preserve"> </w:t>
      </w:r>
    </w:p>
    <w:sectPr w:rsidR="000A6067" w:rsidRPr="00A83FE2" w:rsidSect="007A3836">
      <w:pgSz w:w="11906" w:h="16838"/>
      <w:pgMar w:top="709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C237D"/>
    <w:multiLevelType w:val="hybridMultilevel"/>
    <w:tmpl w:val="E49A7BD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A4344"/>
    <w:multiLevelType w:val="hybridMultilevel"/>
    <w:tmpl w:val="579C5374"/>
    <w:lvl w:ilvl="0" w:tplc="1A6282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31D49"/>
    <w:multiLevelType w:val="hybridMultilevel"/>
    <w:tmpl w:val="6B3EA5A4"/>
    <w:lvl w:ilvl="0" w:tplc="E1A4053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70DDD"/>
    <w:multiLevelType w:val="hybridMultilevel"/>
    <w:tmpl w:val="13C0F8CE"/>
    <w:lvl w:ilvl="0" w:tplc="E1A4053E">
      <w:numFmt w:val="bullet"/>
      <w:lvlText w:val=""/>
      <w:lvlJc w:val="left"/>
      <w:pPr>
        <w:ind w:left="1133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4">
    <w:nsid w:val="45435B9C"/>
    <w:multiLevelType w:val="hybridMultilevel"/>
    <w:tmpl w:val="5DBEA478"/>
    <w:lvl w:ilvl="0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473C1B37"/>
    <w:multiLevelType w:val="hybridMultilevel"/>
    <w:tmpl w:val="6286234C"/>
    <w:lvl w:ilvl="0" w:tplc="E1A4053E">
      <w:numFmt w:val="bullet"/>
      <w:lvlText w:val="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78B5778"/>
    <w:multiLevelType w:val="hybridMultilevel"/>
    <w:tmpl w:val="7C066FBA"/>
    <w:lvl w:ilvl="0" w:tplc="AFA250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645118"/>
    <w:multiLevelType w:val="hybridMultilevel"/>
    <w:tmpl w:val="98AEB07A"/>
    <w:lvl w:ilvl="0" w:tplc="26587352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674967"/>
    <w:multiLevelType w:val="hybridMultilevel"/>
    <w:tmpl w:val="E1924FFA"/>
    <w:lvl w:ilvl="0" w:tplc="E1A4053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76B"/>
    <w:rsid w:val="00001F2F"/>
    <w:rsid w:val="00003BE0"/>
    <w:rsid w:val="000A5032"/>
    <w:rsid w:val="000A6067"/>
    <w:rsid w:val="00196573"/>
    <w:rsid w:val="001C1982"/>
    <w:rsid w:val="001C309C"/>
    <w:rsid w:val="002B6256"/>
    <w:rsid w:val="00320ED0"/>
    <w:rsid w:val="003333B3"/>
    <w:rsid w:val="0038333C"/>
    <w:rsid w:val="003A0393"/>
    <w:rsid w:val="003A6152"/>
    <w:rsid w:val="004071F2"/>
    <w:rsid w:val="004458EE"/>
    <w:rsid w:val="00472A6B"/>
    <w:rsid w:val="00487887"/>
    <w:rsid w:val="004C51B4"/>
    <w:rsid w:val="005A1809"/>
    <w:rsid w:val="00606A92"/>
    <w:rsid w:val="006539DD"/>
    <w:rsid w:val="006621AC"/>
    <w:rsid w:val="007249BB"/>
    <w:rsid w:val="007723D2"/>
    <w:rsid w:val="007A3836"/>
    <w:rsid w:val="007E0F5F"/>
    <w:rsid w:val="00A26C3A"/>
    <w:rsid w:val="00A642B4"/>
    <w:rsid w:val="00A83FE2"/>
    <w:rsid w:val="00B22AE6"/>
    <w:rsid w:val="00B877B3"/>
    <w:rsid w:val="00BC18CB"/>
    <w:rsid w:val="00CA76A4"/>
    <w:rsid w:val="00CC676B"/>
    <w:rsid w:val="00D169A3"/>
    <w:rsid w:val="00D85BAF"/>
    <w:rsid w:val="00DD43AF"/>
    <w:rsid w:val="00DE6601"/>
    <w:rsid w:val="00E135E9"/>
    <w:rsid w:val="00E73417"/>
    <w:rsid w:val="00EB3EFA"/>
    <w:rsid w:val="00F21A0A"/>
    <w:rsid w:val="00FA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135E9"/>
    <w:pPr>
      <w:ind w:left="720"/>
      <w:contextualSpacing/>
    </w:pPr>
  </w:style>
  <w:style w:type="table" w:styleId="Grilledutableau">
    <w:name w:val="Table Grid"/>
    <w:basedOn w:val="TableauNormal"/>
    <w:uiPriority w:val="59"/>
    <w:rsid w:val="004C5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D4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43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135E9"/>
    <w:pPr>
      <w:ind w:left="720"/>
      <w:contextualSpacing/>
    </w:pPr>
  </w:style>
  <w:style w:type="table" w:styleId="Grilledutableau">
    <w:name w:val="Table Grid"/>
    <w:basedOn w:val="TableauNormal"/>
    <w:uiPriority w:val="59"/>
    <w:rsid w:val="004C5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D4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43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1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614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</dc:creator>
  <cp:lastModifiedBy>Bouaillon</cp:lastModifiedBy>
  <cp:revision>4</cp:revision>
  <cp:lastPrinted>2021-08-26T08:04:00Z</cp:lastPrinted>
  <dcterms:created xsi:type="dcterms:W3CDTF">2021-08-26T07:38:00Z</dcterms:created>
  <dcterms:modified xsi:type="dcterms:W3CDTF">2021-08-26T08:06:00Z</dcterms:modified>
</cp:coreProperties>
</file>