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8E53" w14:textId="77777777" w:rsidR="00AB65FE" w:rsidRPr="00AB65FE" w:rsidRDefault="00AB65FE" w:rsidP="00AB65FE">
      <w:pPr>
        <w:rPr>
          <w:b/>
          <w:bCs/>
          <w:sz w:val="28"/>
          <w:szCs w:val="28"/>
        </w:rPr>
      </w:pPr>
      <w:r w:rsidRPr="00AB65FE">
        <w:rPr>
          <w:b/>
          <w:bCs/>
          <w:sz w:val="28"/>
          <w:szCs w:val="28"/>
        </w:rPr>
        <w:t xml:space="preserve">Pour organiser l’information de façon à lui trouver de la cohérence et du sens vis-à-vis de l’objet de la recherche, </w:t>
      </w:r>
      <w:proofErr w:type="gramStart"/>
      <w:r w:rsidRPr="00AB65FE">
        <w:rPr>
          <w:b/>
          <w:bCs/>
          <w:sz w:val="28"/>
          <w:szCs w:val="28"/>
        </w:rPr>
        <w:t>on  suit</w:t>
      </w:r>
      <w:proofErr w:type="gramEnd"/>
      <w:r w:rsidRPr="00AB65FE">
        <w:rPr>
          <w:b/>
          <w:bCs/>
          <w:sz w:val="28"/>
          <w:szCs w:val="28"/>
        </w:rPr>
        <w:t xml:space="preserve"> les quatre étapes de la méthodologie d’analyse catégorielle, selon Bardin (1977), à savoir : </w:t>
      </w:r>
    </w:p>
    <w:p w14:paraId="594EC59E" w14:textId="77777777" w:rsidR="00AB65FE" w:rsidRPr="00AB65FE" w:rsidRDefault="00AB65FE" w:rsidP="00AB65FE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B65FE">
        <w:rPr>
          <w:b/>
          <w:bCs/>
          <w:sz w:val="28"/>
          <w:szCs w:val="28"/>
        </w:rPr>
        <w:t xml:space="preserve">a) lecture flottante de l’information ; </w:t>
      </w:r>
    </w:p>
    <w:p w14:paraId="3E001278" w14:textId="77777777" w:rsidR="00AB65FE" w:rsidRPr="00AB65FE" w:rsidRDefault="00AB65FE" w:rsidP="00AB65FE">
      <w:pPr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 w:rsidRPr="00AB65FE">
        <w:rPr>
          <w:b/>
          <w:bCs/>
          <w:sz w:val="28"/>
          <w:szCs w:val="28"/>
        </w:rPr>
        <w:t>b)définition</w:t>
      </w:r>
      <w:proofErr w:type="gramEnd"/>
      <w:r w:rsidRPr="00AB65FE">
        <w:rPr>
          <w:b/>
          <w:bCs/>
          <w:sz w:val="28"/>
          <w:szCs w:val="28"/>
        </w:rPr>
        <w:t xml:space="preserve"> de thèmes et des unités d’information ; </w:t>
      </w:r>
    </w:p>
    <w:p w14:paraId="23D157CB" w14:textId="77777777" w:rsidR="00AB65FE" w:rsidRPr="00AB65FE" w:rsidRDefault="00AB65FE" w:rsidP="00AB65FE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B65FE">
        <w:rPr>
          <w:b/>
          <w:bCs/>
          <w:sz w:val="28"/>
          <w:szCs w:val="28"/>
        </w:rPr>
        <w:t xml:space="preserve">c) construction d’un système de catégories selon une approche inductive ; </w:t>
      </w:r>
    </w:p>
    <w:p w14:paraId="3121C430" w14:textId="77777777" w:rsidR="00AB65FE" w:rsidRPr="00AB65FE" w:rsidRDefault="00AB65FE" w:rsidP="00AB65FE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B65FE">
        <w:rPr>
          <w:b/>
          <w:bCs/>
          <w:sz w:val="28"/>
          <w:szCs w:val="28"/>
        </w:rPr>
        <w:t>d) validation de ces catégories.</w:t>
      </w:r>
    </w:p>
    <w:p w14:paraId="7FDE76AF" w14:textId="77777777" w:rsidR="00AB65FE" w:rsidRDefault="00AB65FE" w:rsidP="00421011">
      <w:pPr>
        <w:jc w:val="center"/>
        <w:rPr>
          <w:b/>
          <w:bCs/>
          <w:sz w:val="28"/>
          <w:szCs w:val="28"/>
        </w:rPr>
      </w:pPr>
    </w:p>
    <w:p w14:paraId="59FAF570" w14:textId="77777777" w:rsidR="00AB65FE" w:rsidRDefault="00AB65FE" w:rsidP="00AB65FE">
      <w:pPr>
        <w:rPr>
          <w:b/>
          <w:bCs/>
          <w:sz w:val="28"/>
          <w:szCs w:val="28"/>
        </w:rPr>
      </w:pPr>
    </w:p>
    <w:p w14:paraId="21763163" w14:textId="1E05A796" w:rsidR="00C84962" w:rsidRPr="00421011" w:rsidRDefault="00421011" w:rsidP="00421011">
      <w:pPr>
        <w:jc w:val="center"/>
        <w:rPr>
          <w:b/>
          <w:bCs/>
          <w:sz w:val="28"/>
          <w:szCs w:val="28"/>
        </w:rPr>
      </w:pPr>
      <w:r w:rsidRPr="00421011">
        <w:rPr>
          <w:b/>
          <w:bCs/>
          <w:sz w:val="28"/>
          <w:szCs w:val="28"/>
        </w:rPr>
        <w:t>Grille d’analyse</w:t>
      </w:r>
    </w:p>
    <w:p w14:paraId="1BB64481" w14:textId="77777777" w:rsidR="00C84962" w:rsidRPr="00C84962" w:rsidRDefault="00C84962" w:rsidP="00C84962">
      <w:pPr>
        <w:tabs>
          <w:tab w:val="left" w:pos="1875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84962" w14:paraId="53B7BBC8" w14:textId="77777777" w:rsidTr="00421011">
        <w:tc>
          <w:tcPr>
            <w:tcW w:w="3498" w:type="dxa"/>
            <w:shd w:val="clear" w:color="auto" w:fill="D9D9D9" w:themeFill="background1" w:themeFillShade="D9"/>
          </w:tcPr>
          <w:p w14:paraId="068DE29D" w14:textId="6598BBEF" w:rsidR="00C84962" w:rsidRPr="00421011" w:rsidRDefault="00C84962" w:rsidP="00421011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421011">
              <w:rPr>
                <w:b/>
                <w:bCs/>
              </w:rPr>
              <w:t>Thème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0C3B551D" w14:textId="05738CA6" w:rsidR="00C84962" w:rsidRPr="00421011" w:rsidRDefault="00C84962" w:rsidP="00421011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421011">
              <w:rPr>
                <w:b/>
                <w:bCs/>
              </w:rPr>
              <w:t>Catégories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5B3CF63A" w14:textId="0AB90FBF" w:rsidR="00C84962" w:rsidRPr="00421011" w:rsidRDefault="00C84962" w:rsidP="00421011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421011">
              <w:rPr>
                <w:b/>
                <w:bCs/>
              </w:rPr>
              <w:t>Sous-Catégories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4CBEEDDB" w14:textId="7E15EBBB" w:rsidR="00C84962" w:rsidRPr="00421011" w:rsidRDefault="00C84962" w:rsidP="00421011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421011">
              <w:rPr>
                <w:b/>
                <w:bCs/>
              </w:rPr>
              <w:t>Exemple d’Unités d’Information</w:t>
            </w:r>
          </w:p>
        </w:tc>
      </w:tr>
      <w:tr w:rsidR="00421011" w14:paraId="301BA132" w14:textId="77777777" w:rsidTr="00C84962">
        <w:tc>
          <w:tcPr>
            <w:tcW w:w="3498" w:type="dxa"/>
            <w:vMerge w:val="restart"/>
          </w:tcPr>
          <w:p w14:paraId="7A7C80D6" w14:textId="77777777" w:rsidR="00421011" w:rsidRDefault="00421011" w:rsidP="00C84962">
            <w:pPr>
              <w:tabs>
                <w:tab w:val="left" w:pos="1875"/>
              </w:tabs>
            </w:pPr>
            <w:r>
              <w:t>Médecine Non conventionnelle</w:t>
            </w:r>
          </w:p>
          <w:p w14:paraId="4AABBD99" w14:textId="156790AC" w:rsidR="00421011" w:rsidRDefault="00421011" w:rsidP="00C84962">
            <w:pPr>
              <w:tabs>
                <w:tab w:val="left" w:pos="1875"/>
              </w:tabs>
            </w:pPr>
            <w:r>
              <w:t xml:space="preserve"> </w:t>
            </w:r>
          </w:p>
        </w:tc>
        <w:tc>
          <w:tcPr>
            <w:tcW w:w="3498" w:type="dxa"/>
            <w:vMerge w:val="restart"/>
          </w:tcPr>
          <w:p w14:paraId="39957D89" w14:textId="5DA55395" w:rsidR="00421011" w:rsidRDefault="00421011" w:rsidP="00C84962">
            <w:pPr>
              <w:tabs>
                <w:tab w:val="left" w:pos="1875"/>
              </w:tabs>
            </w:pPr>
            <w:r>
              <w:t>Méfiance</w:t>
            </w:r>
          </w:p>
        </w:tc>
        <w:tc>
          <w:tcPr>
            <w:tcW w:w="3499" w:type="dxa"/>
          </w:tcPr>
          <w:p w14:paraId="36FDBA46" w14:textId="73CE4330" w:rsidR="00421011" w:rsidRDefault="00421011" w:rsidP="00C84962">
            <w:pPr>
              <w:tabs>
                <w:tab w:val="left" w:pos="1875"/>
              </w:tabs>
            </w:pPr>
            <w:r>
              <w:t>Méconnaissance</w:t>
            </w:r>
          </w:p>
        </w:tc>
        <w:tc>
          <w:tcPr>
            <w:tcW w:w="3499" w:type="dxa"/>
          </w:tcPr>
          <w:p w14:paraId="3EDFF08A" w14:textId="33AAE986" w:rsidR="00421011" w:rsidRDefault="00421011" w:rsidP="00C84962">
            <w:pPr>
              <w:tabs>
                <w:tab w:val="left" w:pos="1875"/>
              </w:tabs>
            </w:pPr>
            <w:r>
              <w:rPr>
                <w:rFonts w:ascii="CIDFont+F2" w:hAnsi="CIDFont+F2" w:cs="CIDFont+F2"/>
                <w:sz w:val="19"/>
                <w:szCs w:val="19"/>
              </w:rPr>
              <w:t>La connaissance de ces différentes pratiques est encore incomplète, voire insuffisante.</w:t>
            </w:r>
          </w:p>
        </w:tc>
      </w:tr>
      <w:tr w:rsidR="00421011" w14:paraId="0CEEAEF8" w14:textId="77777777" w:rsidTr="00C84962">
        <w:tc>
          <w:tcPr>
            <w:tcW w:w="3498" w:type="dxa"/>
            <w:vMerge/>
          </w:tcPr>
          <w:p w14:paraId="2F03C472" w14:textId="231868E3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8" w:type="dxa"/>
            <w:vMerge/>
          </w:tcPr>
          <w:p w14:paraId="3E94159E" w14:textId="77777777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  <w:vMerge w:val="restart"/>
          </w:tcPr>
          <w:p w14:paraId="520E1DD2" w14:textId="6ED177DD" w:rsidR="00421011" w:rsidRDefault="00421011" w:rsidP="00C84962">
            <w:pPr>
              <w:tabs>
                <w:tab w:val="left" w:pos="1875"/>
              </w:tabs>
            </w:pPr>
            <w:r>
              <w:t>Manque de données probantes</w:t>
            </w:r>
          </w:p>
        </w:tc>
        <w:tc>
          <w:tcPr>
            <w:tcW w:w="3499" w:type="dxa"/>
          </w:tcPr>
          <w:p w14:paraId="6004AD58" w14:textId="77777777" w:rsidR="00421011" w:rsidRDefault="00421011" w:rsidP="00C84962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9"/>
                <w:szCs w:val="19"/>
              </w:rPr>
            </w:pPr>
            <w:r>
              <w:rPr>
                <w:rFonts w:ascii="CIDFont+F2" w:hAnsi="CIDFont+F2" w:cs="CIDFont+F2"/>
                <w:sz w:val="19"/>
                <w:szCs w:val="19"/>
              </w:rPr>
              <w:t>Certaines de ces pratiques non conventionnelles ont certainement une efficacité sur certains</w:t>
            </w:r>
          </w:p>
          <w:p w14:paraId="029AEFD0" w14:textId="07EAC37A" w:rsidR="00421011" w:rsidRDefault="00421011" w:rsidP="00C84962">
            <w:pPr>
              <w:tabs>
                <w:tab w:val="left" w:pos="1875"/>
              </w:tabs>
            </w:pPr>
            <w:proofErr w:type="gramStart"/>
            <w:r>
              <w:rPr>
                <w:rFonts w:ascii="CIDFont+F2" w:hAnsi="CIDFont+F2" w:cs="CIDFont+F2"/>
                <w:sz w:val="19"/>
                <w:szCs w:val="19"/>
              </w:rPr>
              <w:t>symptômes</w:t>
            </w:r>
            <w:proofErr w:type="gramEnd"/>
            <w:r>
              <w:rPr>
                <w:rFonts w:ascii="CIDFont+F2" w:hAnsi="CIDFont+F2" w:cs="CIDFont+F2"/>
                <w:sz w:val="19"/>
                <w:szCs w:val="19"/>
              </w:rPr>
              <w:t>, mais celle-ci est insuffisamment ou non démontrée</w:t>
            </w:r>
          </w:p>
        </w:tc>
      </w:tr>
      <w:tr w:rsidR="00421011" w14:paraId="1041A59E" w14:textId="77777777" w:rsidTr="00C84962">
        <w:tc>
          <w:tcPr>
            <w:tcW w:w="3498" w:type="dxa"/>
            <w:vMerge/>
          </w:tcPr>
          <w:p w14:paraId="3BBB209C" w14:textId="1042A8BD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8" w:type="dxa"/>
            <w:vMerge/>
          </w:tcPr>
          <w:p w14:paraId="14DEDA34" w14:textId="77777777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  <w:vMerge/>
          </w:tcPr>
          <w:p w14:paraId="4465C9C4" w14:textId="77777777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25B87BDC" w14:textId="77777777" w:rsidR="00421011" w:rsidRDefault="00421011" w:rsidP="00C84962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9"/>
                <w:szCs w:val="19"/>
              </w:rPr>
            </w:pPr>
            <w:r>
              <w:rPr>
                <w:rFonts w:ascii="CIDFont+F2" w:hAnsi="CIDFont+F2" w:cs="CIDFont+F2"/>
                <w:sz w:val="19"/>
                <w:szCs w:val="19"/>
              </w:rPr>
              <w:t>Lorsque la pratique n’a pas apporté scientifiquement la preuve de son efficacité, le terme de médecine est</w:t>
            </w:r>
          </w:p>
          <w:p w14:paraId="0FFA4BFB" w14:textId="31746530" w:rsidR="00421011" w:rsidRDefault="00421011" w:rsidP="00C84962">
            <w:pPr>
              <w:tabs>
                <w:tab w:val="left" w:pos="1875"/>
              </w:tabs>
            </w:pPr>
            <w:proofErr w:type="gramStart"/>
            <w:r>
              <w:rPr>
                <w:rFonts w:ascii="CIDFont+F2" w:hAnsi="CIDFont+F2" w:cs="CIDFont+F2"/>
                <w:sz w:val="19"/>
                <w:szCs w:val="19"/>
              </w:rPr>
              <w:t>à</w:t>
            </w:r>
            <w:proofErr w:type="gramEnd"/>
            <w:r>
              <w:rPr>
                <w:rFonts w:ascii="CIDFont+F2" w:hAnsi="CIDFont+F2" w:cs="CIDFont+F2"/>
                <w:sz w:val="19"/>
                <w:szCs w:val="19"/>
              </w:rPr>
              <w:t xml:space="preserve"> proscrire</w:t>
            </w:r>
          </w:p>
        </w:tc>
      </w:tr>
      <w:tr w:rsidR="00421011" w14:paraId="7A76A40C" w14:textId="77777777" w:rsidTr="00C84962">
        <w:tc>
          <w:tcPr>
            <w:tcW w:w="3498" w:type="dxa"/>
            <w:vMerge/>
          </w:tcPr>
          <w:p w14:paraId="417B522D" w14:textId="5B393EFA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8" w:type="dxa"/>
          </w:tcPr>
          <w:p w14:paraId="330C4F88" w14:textId="77777777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7A53DD4F" w14:textId="77777777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7E5E15C8" w14:textId="77777777" w:rsidR="00421011" w:rsidRDefault="00421011" w:rsidP="00C84962">
            <w:pPr>
              <w:tabs>
                <w:tab w:val="left" w:pos="1875"/>
              </w:tabs>
            </w:pPr>
          </w:p>
        </w:tc>
      </w:tr>
      <w:tr w:rsidR="00421011" w14:paraId="45EEA886" w14:textId="77777777" w:rsidTr="00C84962">
        <w:tc>
          <w:tcPr>
            <w:tcW w:w="3498" w:type="dxa"/>
            <w:vMerge/>
          </w:tcPr>
          <w:p w14:paraId="34804D15" w14:textId="30093673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8" w:type="dxa"/>
          </w:tcPr>
          <w:p w14:paraId="3919E7AF" w14:textId="77777777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31DA023C" w14:textId="77777777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13949396" w14:textId="77777777" w:rsidR="00421011" w:rsidRDefault="00421011" w:rsidP="00C84962">
            <w:pPr>
              <w:tabs>
                <w:tab w:val="left" w:pos="1875"/>
              </w:tabs>
            </w:pPr>
          </w:p>
        </w:tc>
      </w:tr>
      <w:tr w:rsidR="00421011" w14:paraId="360108F6" w14:textId="77777777" w:rsidTr="00421011">
        <w:trPr>
          <w:trHeight w:val="95"/>
        </w:trPr>
        <w:tc>
          <w:tcPr>
            <w:tcW w:w="3498" w:type="dxa"/>
            <w:vMerge/>
          </w:tcPr>
          <w:p w14:paraId="6FC3FE02" w14:textId="18A73950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8" w:type="dxa"/>
          </w:tcPr>
          <w:p w14:paraId="4CF4910E" w14:textId="77777777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5D6DA984" w14:textId="77777777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530D0837" w14:textId="77777777" w:rsidR="00421011" w:rsidRDefault="00421011" w:rsidP="00C84962">
            <w:pPr>
              <w:tabs>
                <w:tab w:val="left" w:pos="1875"/>
              </w:tabs>
            </w:pPr>
          </w:p>
        </w:tc>
      </w:tr>
      <w:tr w:rsidR="00421011" w14:paraId="023BECBC" w14:textId="77777777" w:rsidTr="00421011">
        <w:trPr>
          <w:trHeight w:val="95"/>
        </w:trPr>
        <w:tc>
          <w:tcPr>
            <w:tcW w:w="3498" w:type="dxa"/>
            <w:vMerge/>
          </w:tcPr>
          <w:p w14:paraId="3DCBFC07" w14:textId="54917D8A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8" w:type="dxa"/>
          </w:tcPr>
          <w:p w14:paraId="55906292" w14:textId="77777777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1F226690" w14:textId="77777777" w:rsidR="00421011" w:rsidRDefault="00421011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05C56EE5" w14:textId="77777777" w:rsidR="00421011" w:rsidRDefault="00421011" w:rsidP="00C84962">
            <w:pPr>
              <w:tabs>
                <w:tab w:val="left" w:pos="1875"/>
              </w:tabs>
            </w:pPr>
          </w:p>
        </w:tc>
      </w:tr>
      <w:tr w:rsidR="00AB65FE" w14:paraId="4A52715E" w14:textId="77777777" w:rsidTr="00C84962">
        <w:trPr>
          <w:trHeight w:val="163"/>
        </w:trPr>
        <w:tc>
          <w:tcPr>
            <w:tcW w:w="3498" w:type="dxa"/>
            <w:vMerge w:val="restart"/>
          </w:tcPr>
          <w:p w14:paraId="6A56F926" w14:textId="77777777" w:rsidR="00AB65FE" w:rsidRDefault="00AB65FE" w:rsidP="00C84962">
            <w:pPr>
              <w:tabs>
                <w:tab w:val="left" w:pos="1875"/>
              </w:tabs>
            </w:pPr>
          </w:p>
        </w:tc>
        <w:tc>
          <w:tcPr>
            <w:tcW w:w="3498" w:type="dxa"/>
          </w:tcPr>
          <w:p w14:paraId="25A1048B" w14:textId="77777777" w:rsidR="00AB65FE" w:rsidRDefault="00AB65FE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2D3804E4" w14:textId="77777777" w:rsidR="00AB65FE" w:rsidRDefault="00AB65FE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592061BD" w14:textId="77777777" w:rsidR="00AB65FE" w:rsidRDefault="00AB65FE" w:rsidP="00C84962">
            <w:pPr>
              <w:tabs>
                <w:tab w:val="left" w:pos="1875"/>
              </w:tabs>
            </w:pPr>
          </w:p>
        </w:tc>
      </w:tr>
      <w:tr w:rsidR="00AB65FE" w14:paraId="4BA4A4D2" w14:textId="77777777" w:rsidTr="00C84962">
        <w:tc>
          <w:tcPr>
            <w:tcW w:w="3498" w:type="dxa"/>
            <w:vMerge/>
          </w:tcPr>
          <w:p w14:paraId="60C19D2E" w14:textId="77777777" w:rsidR="00AB65FE" w:rsidRDefault="00AB65FE" w:rsidP="00C84962">
            <w:pPr>
              <w:tabs>
                <w:tab w:val="left" w:pos="1875"/>
              </w:tabs>
            </w:pPr>
          </w:p>
        </w:tc>
        <w:tc>
          <w:tcPr>
            <w:tcW w:w="3498" w:type="dxa"/>
          </w:tcPr>
          <w:p w14:paraId="7EB7E96A" w14:textId="77777777" w:rsidR="00AB65FE" w:rsidRDefault="00AB65FE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70828370" w14:textId="77777777" w:rsidR="00AB65FE" w:rsidRDefault="00AB65FE" w:rsidP="00C84962">
            <w:pPr>
              <w:tabs>
                <w:tab w:val="left" w:pos="1875"/>
              </w:tabs>
            </w:pPr>
          </w:p>
        </w:tc>
        <w:tc>
          <w:tcPr>
            <w:tcW w:w="3499" w:type="dxa"/>
          </w:tcPr>
          <w:p w14:paraId="59F94A4F" w14:textId="77777777" w:rsidR="00AB65FE" w:rsidRDefault="00AB65FE" w:rsidP="00C84962">
            <w:pPr>
              <w:tabs>
                <w:tab w:val="left" w:pos="1875"/>
              </w:tabs>
            </w:pPr>
          </w:p>
        </w:tc>
      </w:tr>
    </w:tbl>
    <w:p w14:paraId="238D4648" w14:textId="0FA3D886" w:rsidR="00C84962" w:rsidRPr="00C84962" w:rsidRDefault="00C84962" w:rsidP="00C84962">
      <w:pPr>
        <w:tabs>
          <w:tab w:val="left" w:pos="1875"/>
        </w:tabs>
      </w:pPr>
    </w:p>
    <w:sectPr w:rsidR="00C84962" w:rsidRPr="00C84962" w:rsidSect="00C849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75143"/>
    <w:multiLevelType w:val="hybridMultilevel"/>
    <w:tmpl w:val="64069E8E"/>
    <w:lvl w:ilvl="0" w:tplc="27F2E8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CED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4C5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8F8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A0E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A66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2F3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4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C28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2"/>
    <w:rsid w:val="00421011"/>
    <w:rsid w:val="00AB65FE"/>
    <w:rsid w:val="00C84962"/>
    <w:rsid w:val="00D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864D"/>
  <w15:chartTrackingRefBased/>
  <w15:docId w15:val="{928DDB8C-DF2C-4ED8-9F55-EA51A4C3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Arboix</dc:creator>
  <cp:keywords/>
  <dc:description/>
  <cp:lastModifiedBy>Arboix</cp:lastModifiedBy>
  <cp:revision>2</cp:revision>
  <dcterms:created xsi:type="dcterms:W3CDTF">2020-11-28T22:27:00Z</dcterms:created>
  <dcterms:modified xsi:type="dcterms:W3CDTF">2020-11-29T12:33:00Z</dcterms:modified>
</cp:coreProperties>
</file>