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83" w:rsidRDefault="00B91A7F">
      <w:r>
        <w:t>Exercice de rappel sur le calcul de coûts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1A7F" w:rsidTr="00B91A7F">
        <w:tc>
          <w:tcPr>
            <w:tcW w:w="9060" w:type="dxa"/>
            <w:vAlign w:val="center"/>
          </w:tcPr>
          <w:p w:rsidR="00B91A7F" w:rsidRPr="00B91A7F" w:rsidRDefault="00B91A7F" w:rsidP="00B91A7F">
            <w:pPr>
              <w:jc w:val="center"/>
              <w:rPr>
                <w:b/>
              </w:rPr>
            </w:pPr>
            <w:r w:rsidRPr="00B91A7F">
              <w:rPr>
                <w:b/>
              </w:rPr>
              <w:t>Enoncé commun</w:t>
            </w:r>
          </w:p>
        </w:tc>
      </w:tr>
    </w:tbl>
    <w:p w:rsidR="00B91A7F" w:rsidRDefault="00B91A7F"/>
    <w:p w:rsidR="00B91A7F" w:rsidRPr="00B91A7F" w:rsidRDefault="00B91A7F">
      <w:pPr>
        <w:rPr>
          <w:b/>
        </w:rPr>
      </w:pPr>
      <w:r w:rsidRPr="00B91A7F">
        <w:rPr>
          <w:b/>
        </w:rPr>
        <w:t>Prévision</w:t>
      </w:r>
      <w:r w:rsidR="00F26569">
        <w:rPr>
          <w:b/>
        </w:rPr>
        <w:t>s</w:t>
      </w:r>
      <w:r w:rsidRPr="00B91A7F">
        <w:rPr>
          <w:b/>
        </w:rPr>
        <w:t xml:space="preserve"> de vente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922"/>
        <w:gridCol w:w="1480"/>
        <w:gridCol w:w="2682"/>
        <w:gridCol w:w="2130"/>
      </w:tblGrid>
      <w:tr w:rsidR="00B91A7F" w:rsidTr="00B91A7F">
        <w:tc>
          <w:tcPr>
            <w:tcW w:w="846" w:type="dxa"/>
          </w:tcPr>
          <w:p w:rsidR="00B91A7F" w:rsidRDefault="00B91A7F"/>
        </w:tc>
        <w:tc>
          <w:tcPr>
            <w:tcW w:w="1922" w:type="dxa"/>
          </w:tcPr>
          <w:p w:rsidR="00B91A7F" w:rsidRDefault="00B91A7F">
            <w:r>
              <w:t>Prévision de vente</w:t>
            </w:r>
          </w:p>
        </w:tc>
        <w:tc>
          <w:tcPr>
            <w:tcW w:w="1480" w:type="dxa"/>
          </w:tcPr>
          <w:p w:rsidR="00B91A7F" w:rsidRDefault="00B91A7F">
            <w:r>
              <w:t>Prix de vente</w:t>
            </w:r>
          </w:p>
        </w:tc>
        <w:tc>
          <w:tcPr>
            <w:tcW w:w="2682" w:type="dxa"/>
          </w:tcPr>
          <w:p w:rsidR="00B91A7F" w:rsidRDefault="00B91A7F">
            <w:r>
              <w:t xml:space="preserve">Stock initial (cout de </w:t>
            </w:r>
            <w:proofErr w:type="spellStart"/>
            <w:r>
              <w:t>prod</w:t>
            </w:r>
            <w:proofErr w:type="spellEnd"/>
            <w:r w:rsidR="00217840">
              <w:t>.</w:t>
            </w:r>
            <w:r>
              <w:t>)</w:t>
            </w:r>
          </w:p>
        </w:tc>
        <w:tc>
          <w:tcPr>
            <w:tcW w:w="2130" w:type="dxa"/>
          </w:tcPr>
          <w:p w:rsidR="00B91A7F" w:rsidRDefault="00B91A7F">
            <w:r>
              <w:t>Stock final (souhaité)</w:t>
            </w:r>
          </w:p>
        </w:tc>
      </w:tr>
      <w:tr w:rsidR="00B91A7F" w:rsidTr="00B91A7F">
        <w:tc>
          <w:tcPr>
            <w:tcW w:w="846" w:type="dxa"/>
          </w:tcPr>
          <w:p w:rsidR="00B91A7F" w:rsidRDefault="00B91A7F">
            <w:r>
              <w:t>Bat. A</w:t>
            </w:r>
          </w:p>
        </w:tc>
        <w:tc>
          <w:tcPr>
            <w:tcW w:w="1922" w:type="dxa"/>
          </w:tcPr>
          <w:p w:rsidR="00B91A7F" w:rsidRDefault="00B91A7F" w:rsidP="00B91A7F">
            <w:pPr>
              <w:jc w:val="center"/>
            </w:pPr>
            <w:r>
              <w:t>30</w:t>
            </w:r>
          </w:p>
        </w:tc>
        <w:tc>
          <w:tcPr>
            <w:tcW w:w="1480" w:type="dxa"/>
          </w:tcPr>
          <w:p w:rsidR="00B91A7F" w:rsidRDefault="00B91A7F" w:rsidP="00B91A7F">
            <w:pPr>
              <w:jc w:val="center"/>
            </w:pPr>
            <w:r>
              <w:t>3000</w:t>
            </w:r>
          </w:p>
        </w:tc>
        <w:tc>
          <w:tcPr>
            <w:tcW w:w="2682" w:type="dxa"/>
          </w:tcPr>
          <w:p w:rsidR="00B91A7F" w:rsidRDefault="00B91A7F" w:rsidP="00B91A7F">
            <w:pPr>
              <w:jc w:val="center"/>
            </w:pPr>
            <w:r>
              <w:t>43 (2018,57 )</w:t>
            </w:r>
          </w:p>
        </w:tc>
        <w:tc>
          <w:tcPr>
            <w:tcW w:w="2130" w:type="dxa"/>
          </w:tcPr>
          <w:p w:rsidR="00217840" w:rsidRDefault="00217840" w:rsidP="00217840">
            <w:pPr>
              <w:jc w:val="center"/>
            </w:pPr>
            <w:r>
              <w:t>1 mois de vente</w:t>
            </w:r>
          </w:p>
        </w:tc>
      </w:tr>
      <w:tr w:rsidR="00B91A7F" w:rsidTr="00B91A7F">
        <w:tc>
          <w:tcPr>
            <w:tcW w:w="846" w:type="dxa"/>
          </w:tcPr>
          <w:p w:rsidR="00B91A7F" w:rsidRDefault="00B91A7F">
            <w:r>
              <w:t>Bat. B</w:t>
            </w:r>
          </w:p>
        </w:tc>
        <w:tc>
          <w:tcPr>
            <w:tcW w:w="1922" w:type="dxa"/>
          </w:tcPr>
          <w:p w:rsidR="00B91A7F" w:rsidRDefault="00B91A7F" w:rsidP="00B91A7F">
            <w:pPr>
              <w:jc w:val="center"/>
            </w:pPr>
            <w:r>
              <w:t>35</w:t>
            </w:r>
          </w:p>
        </w:tc>
        <w:tc>
          <w:tcPr>
            <w:tcW w:w="1480" w:type="dxa"/>
          </w:tcPr>
          <w:p w:rsidR="00B91A7F" w:rsidRDefault="00B91A7F" w:rsidP="00B91A7F">
            <w:pPr>
              <w:jc w:val="center"/>
            </w:pPr>
            <w:r>
              <w:t>9000</w:t>
            </w:r>
          </w:p>
        </w:tc>
        <w:tc>
          <w:tcPr>
            <w:tcW w:w="2682" w:type="dxa"/>
          </w:tcPr>
          <w:p w:rsidR="00B91A7F" w:rsidRDefault="00B91A7F" w:rsidP="00B91A7F">
            <w:pPr>
              <w:jc w:val="center"/>
            </w:pPr>
            <w:r>
              <w:t>50 (3645,93)</w:t>
            </w:r>
          </w:p>
        </w:tc>
        <w:tc>
          <w:tcPr>
            <w:tcW w:w="2130" w:type="dxa"/>
          </w:tcPr>
          <w:p w:rsidR="00B91A7F" w:rsidRDefault="00217840" w:rsidP="00B91A7F">
            <w:pPr>
              <w:jc w:val="center"/>
            </w:pPr>
            <w:r>
              <w:t>1 mois de vente</w:t>
            </w:r>
          </w:p>
        </w:tc>
      </w:tr>
      <w:tr w:rsidR="00B91A7F" w:rsidTr="00B91A7F">
        <w:tc>
          <w:tcPr>
            <w:tcW w:w="846" w:type="dxa"/>
          </w:tcPr>
          <w:p w:rsidR="00B91A7F" w:rsidRDefault="00B91A7F">
            <w:r>
              <w:t>Bat. C</w:t>
            </w:r>
          </w:p>
        </w:tc>
        <w:tc>
          <w:tcPr>
            <w:tcW w:w="1922" w:type="dxa"/>
          </w:tcPr>
          <w:p w:rsidR="00B91A7F" w:rsidRDefault="00B91A7F" w:rsidP="00B91A7F">
            <w:pPr>
              <w:jc w:val="center"/>
            </w:pPr>
            <w:r>
              <w:t>16</w:t>
            </w:r>
          </w:p>
        </w:tc>
        <w:tc>
          <w:tcPr>
            <w:tcW w:w="1480" w:type="dxa"/>
          </w:tcPr>
          <w:p w:rsidR="00B91A7F" w:rsidRDefault="00B91A7F" w:rsidP="00B91A7F">
            <w:pPr>
              <w:jc w:val="center"/>
            </w:pPr>
            <w:r>
              <w:t>22000</w:t>
            </w:r>
          </w:p>
        </w:tc>
        <w:tc>
          <w:tcPr>
            <w:tcW w:w="2682" w:type="dxa"/>
          </w:tcPr>
          <w:p w:rsidR="00B91A7F" w:rsidRDefault="00217840" w:rsidP="00B91A7F">
            <w:pPr>
              <w:jc w:val="center"/>
            </w:pPr>
            <w:r>
              <w:t>16</w:t>
            </w:r>
            <w:r w:rsidR="00B91A7F">
              <w:t xml:space="preserve"> (8694,27)</w:t>
            </w:r>
          </w:p>
        </w:tc>
        <w:tc>
          <w:tcPr>
            <w:tcW w:w="2130" w:type="dxa"/>
          </w:tcPr>
          <w:p w:rsidR="00B91A7F" w:rsidRDefault="00217840" w:rsidP="00B91A7F">
            <w:pPr>
              <w:jc w:val="center"/>
            </w:pPr>
            <w:r>
              <w:t>1 mois de vente</w:t>
            </w:r>
          </w:p>
        </w:tc>
      </w:tr>
    </w:tbl>
    <w:p w:rsidR="00B91A7F" w:rsidRDefault="00B91A7F"/>
    <w:p w:rsidR="00B91A7F" w:rsidRDefault="00B91A7F" w:rsidP="00B91A7F">
      <w:pPr>
        <w:rPr>
          <w:b/>
        </w:rPr>
      </w:pPr>
      <w:r>
        <w:rPr>
          <w:b/>
        </w:rPr>
        <w:t>Cout de production</w:t>
      </w:r>
      <w:r w:rsidRPr="00B91A7F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B91A7F" w:rsidTr="00B91A7F">
        <w:tc>
          <w:tcPr>
            <w:tcW w:w="1812" w:type="dxa"/>
          </w:tcPr>
          <w:p w:rsidR="00B91A7F" w:rsidRDefault="00B91A7F" w:rsidP="00B91A7F">
            <w:pPr>
              <w:rPr>
                <w:b/>
              </w:rPr>
            </w:pPr>
          </w:p>
        </w:tc>
        <w:tc>
          <w:tcPr>
            <w:tcW w:w="1812" w:type="dxa"/>
          </w:tcPr>
          <w:p w:rsidR="00B91A7F" w:rsidRDefault="00B91A7F" w:rsidP="00B91A7F">
            <w:pPr>
              <w:jc w:val="center"/>
              <w:rPr>
                <w:b/>
              </w:rPr>
            </w:pPr>
            <w:r>
              <w:rPr>
                <w:b/>
              </w:rPr>
              <w:t>Plastique</w:t>
            </w:r>
          </w:p>
        </w:tc>
        <w:tc>
          <w:tcPr>
            <w:tcW w:w="1812" w:type="dxa"/>
          </w:tcPr>
          <w:p w:rsidR="00B91A7F" w:rsidRDefault="00B91A7F" w:rsidP="00B91A7F">
            <w:pPr>
              <w:jc w:val="center"/>
              <w:rPr>
                <w:b/>
              </w:rPr>
            </w:pPr>
            <w:r>
              <w:rPr>
                <w:b/>
              </w:rPr>
              <w:t>Bois</w:t>
            </w:r>
          </w:p>
        </w:tc>
        <w:tc>
          <w:tcPr>
            <w:tcW w:w="1812" w:type="dxa"/>
          </w:tcPr>
          <w:p w:rsidR="00B91A7F" w:rsidRDefault="00B91A7F" w:rsidP="00B91A7F">
            <w:pPr>
              <w:jc w:val="center"/>
              <w:rPr>
                <w:b/>
              </w:rPr>
            </w:pPr>
            <w:r>
              <w:rPr>
                <w:b/>
              </w:rPr>
              <w:t>H. moulage</w:t>
            </w:r>
          </w:p>
        </w:tc>
        <w:tc>
          <w:tcPr>
            <w:tcW w:w="1812" w:type="dxa"/>
          </w:tcPr>
          <w:p w:rsidR="00B91A7F" w:rsidRDefault="00B91A7F" w:rsidP="00B91A7F">
            <w:pPr>
              <w:jc w:val="center"/>
              <w:rPr>
                <w:b/>
              </w:rPr>
            </w:pPr>
            <w:r>
              <w:rPr>
                <w:b/>
              </w:rPr>
              <w:t>H. finition</w:t>
            </w:r>
          </w:p>
        </w:tc>
      </w:tr>
      <w:tr w:rsidR="00B91A7F" w:rsidTr="00B91A7F">
        <w:tc>
          <w:tcPr>
            <w:tcW w:w="1812" w:type="dxa"/>
          </w:tcPr>
          <w:p w:rsidR="00B91A7F" w:rsidRPr="00B91A7F" w:rsidRDefault="00B91A7F" w:rsidP="00B91A7F">
            <w:pPr>
              <w:jc w:val="center"/>
              <w:rPr>
                <w:b/>
              </w:rPr>
            </w:pPr>
            <w:r w:rsidRPr="00B91A7F">
              <w:rPr>
                <w:b/>
              </w:rPr>
              <w:t>Prix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4200 € / tonne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1450 / tonne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25€ / h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35€ / h</w:t>
            </w:r>
          </w:p>
        </w:tc>
      </w:tr>
      <w:tr w:rsidR="00B91A7F" w:rsidTr="00B91A7F">
        <w:tc>
          <w:tcPr>
            <w:tcW w:w="1812" w:type="dxa"/>
          </w:tcPr>
          <w:p w:rsidR="00B91A7F" w:rsidRPr="00B91A7F" w:rsidRDefault="00B91A7F" w:rsidP="00B91A7F">
            <w:pPr>
              <w:jc w:val="center"/>
              <w:rPr>
                <w:b/>
              </w:rPr>
            </w:pPr>
            <w:r w:rsidRPr="00B91A7F">
              <w:rPr>
                <w:b/>
              </w:rPr>
              <w:t>Bat</w:t>
            </w:r>
            <w:r w:rsidR="00E910DC">
              <w:rPr>
                <w:b/>
              </w:rPr>
              <w:t>eau</w:t>
            </w:r>
            <w:r w:rsidRPr="00B91A7F">
              <w:rPr>
                <w:b/>
              </w:rPr>
              <w:t xml:space="preserve"> A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0,2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0,1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8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10</w:t>
            </w:r>
          </w:p>
        </w:tc>
      </w:tr>
      <w:tr w:rsidR="00B91A7F" w:rsidTr="00B91A7F">
        <w:tc>
          <w:tcPr>
            <w:tcW w:w="1812" w:type="dxa"/>
          </w:tcPr>
          <w:p w:rsidR="00B91A7F" w:rsidRPr="00B91A7F" w:rsidRDefault="00B91A7F" w:rsidP="00B91A7F">
            <w:pPr>
              <w:jc w:val="center"/>
              <w:rPr>
                <w:b/>
              </w:rPr>
            </w:pPr>
            <w:r w:rsidRPr="00B91A7F">
              <w:rPr>
                <w:b/>
              </w:rPr>
              <w:t>Bat</w:t>
            </w:r>
            <w:r w:rsidR="00E910DC">
              <w:rPr>
                <w:b/>
              </w:rPr>
              <w:t>eau</w:t>
            </w:r>
            <w:r w:rsidRPr="00B91A7F">
              <w:rPr>
                <w:b/>
              </w:rPr>
              <w:t xml:space="preserve"> B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0,4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0,2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12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14</w:t>
            </w:r>
          </w:p>
        </w:tc>
      </w:tr>
      <w:tr w:rsidR="00B91A7F" w:rsidTr="00B91A7F">
        <w:tc>
          <w:tcPr>
            <w:tcW w:w="1812" w:type="dxa"/>
          </w:tcPr>
          <w:p w:rsidR="00B91A7F" w:rsidRPr="00B91A7F" w:rsidRDefault="00B91A7F" w:rsidP="00B91A7F">
            <w:pPr>
              <w:jc w:val="center"/>
              <w:rPr>
                <w:b/>
              </w:rPr>
            </w:pPr>
            <w:r w:rsidRPr="00B91A7F">
              <w:rPr>
                <w:b/>
              </w:rPr>
              <w:t>Bat</w:t>
            </w:r>
            <w:r w:rsidR="00E910DC">
              <w:rPr>
                <w:b/>
              </w:rPr>
              <w:t>eau</w:t>
            </w:r>
            <w:r w:rsidRPr="00B91A7F">
              <w:rPr>
                <w:b/>
              </w:rPr>
              <w:t xml:space="preserve"> C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1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0,5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28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 w:rsidRPr="00B91A7F">
              <w:t>28</w:t>
            </w:r>
          </w:p>
        </w:tc>
      </w:tr>
      <w:tr w:rsidR="00B91A7F" w:rsidTr="00B91A7F">
        <w:tc>
          <w:tcPr>
            <w:tcW w:w="1812" w:type="dxa"/>
          </w:tcPr>
          <w:p w:rsidR="00B91A7F" w:rsidRPr="00B91A7F" w:rsidRDefault="00B91A7F" w:rsidP="00B91A7F">
            <w:pPr>
              <w:jc w:val="center"/>
              <w:rPr>
                <w:b/>
              </w:rPr>
            </w:pPr>
            <w:r>
              <w:rPr>
                <w:b/>
              </w:rPr>
              <w:t>Entretien robot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>
              <w:t>5000 € / robot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>
              <w:t>4 000€/robot</w:t>
            </w:r>
          </w:p>
        </w:tc>
      </w:tr>
      <w:tr w:rsidR="00B91A7F" w:rsidTr="00B91A7F">
        <w:tc>
          <w:tcPr>
            <w:tcW w:w="1812" w:type="dxa"/>
          </w:tcPr>
          <w:p w:rsidR="00B91A7F" w:rsidRDefault="00B91A7F" w:rsidP="00B91A7F">
            <w:pPr>
              <w:jc w:val="center"/>
              <w:rPr>
                <w:b/>
              </w:rPr>
            </w:pPr>
            <w:r>
              <w:rPr>
                <w:b/>
              </w:rPr>
              <w:t>Nb robot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</w:p>
        </w:tc>
        <w:tc>
          <w:tcPr>
            <w:tcW w:w="1812" w:type="dxa"/>
          </w:tcPr>
          <w:p w:rsidR="00B91A7F" w:rsidRDefault="00B91A7F" w:rsidP="00B91A7F">
            <w:pPr>
              <w:jc w:val="center"/>
            </w:pPr>
            <w:r>
              <w:t>9</w:t>
            </w:r>
          </w:p>
        </w:tc>
        <w:tc>
          <w:tcPr>
            <w:tcW w:w="1812" w:type="dxa"/>
          </w:tcPr>
          <w:p w:rsidR="00B91A7F" w:rsidRDefault="00B91A7F" w:rsidP="00B91A7F">
            <w:pPr>
              <w:jc w:val="center"/>
            </w:pPr>
            <w:r>
              <w:t>10</w:t>
            </w:r>
          </w:p>
        </w:tc>
      </w:tr>
      <w:tr w:rsidR="00B91A7F" w:rsidTr="00B91A7F">
        <w:tc>
          <w:tcPr>
            <w:tcW w:w="1812" w:type="dxa"/>
          </w:tcPr>
          <w:p w:rsidR="00B91A7F" w:rsidRPr="00B91A7F" w:rsidRDefault="00B91A7F" w:rsidP="00B91A7F">
            <w:pPr>
              <w:jc w:val="center"/>
              <w:rPr>
                <w:b/>
              </w:rPr>
            </w:pPr>
            <w:r>
              <w:rPr>
                <w:b/>
              </w:rPr>
              <w:t>Amortissement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>
              <w:t>60 mois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>
              <w:t>60 mois</w:t>
            </w:r>
          </w:p>
        </w:tc>
      </w:tr>
      <w:tr w:rsidR="00B91A7F" w:rsidTr="00B91A7F">
        <w:tc>
          <w:tcPr>
            <w:tcW w:w="1812" w:type="dxa"/>
          </w:tcPr>
          <w:p w:rsidR="00B91A7F" w:rsidRPr="00B91A7F" w:rsidRDefault="00B91A7F" w:rsidP="00B91A7F">
            <w:pPr>
              <w:jc w:val="center"/>
              <w:rPr>
                <w:b/>
              </w:rPr>
            </w:pPr>
            <w:r>
              <w:rPr>
                <w:b/>
              </w:rPr>
              <w:t>Entretien atelier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>
              <w:t>2000 € / atelier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>
              <w:t>2000€ / atelier</w:t>
            </w:r>
          </w:p>
        </w:tc>
      </w:tr>
      <w:tr w:rsidR="00B91A7F" w:rsidTr="00B91A7F">
        <w:tc>
          <w:tcPr>
            <w:tcW w:w="1812" w:type="dxa"/>
          </w:tcPr>
          <w:p w:rsidR="00B91A7F" w:rsidRDefault="00B91A7F" w:rsidP="00B91A7F">
            <w:pPr>
              <w:jc w:val="center"/>
              <w:rPr>
                <w:b/>
              </w:rPr>
            </w:pPr>
            <w:r>
              <w:rPr>
                <w:b/>
              </w:rPr>
              <w:t>Stock initial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>
              <w:t>35 tonnes</w:t>
            </w:r>
          </w:p>
        </w:tc>
        <w:tc>
          <w:tcPr>
            <w:tcW w:w="1812" w:type="dxa"/>
          </w:tcPr>
          <w:p w:rsidR="00B91A7F" w:rsidRPr="00B91A7F" w:rsidRDefault="00B91A7F" w:rsidP="00B91A7F">
            <w:pPr>
              <w:jc w:val="center"/>
            </w:pPr>
            <w:r>
              <w:t>30 tonnes</w:t>
            </w:r>
          </w:p>
        </w:tc>
        <w:tc>
          <w:tcPr>
            <w:tcW w:w="1812" w:type="dxa"/>
          </w:tcPr>
          <w:p w:rsidR="00B91A7F" w:rsidRDefault="00B91A7F" w:rsidP="00B91A7F">
            <w:pPr>
              <w:jc w:val="center"/>
            </w:pPr>
          </w:p>
        </w:tc>
        <w:tc>
          <w:tcPr>
            <w:tcW w:w="1812" w:type="dxa"/>
          </w:tcPr>
          <w:p w:rsidR="00B91A7F" w:rsidRDefault="00B91A7F" w:rsidP="00B91A7F">
            <w:pPr>
              <w:jc w:val="center"/>
            </w:pPr>
          </w:p>
        </w:tc>
      </w:tr>
    </w:tbl>
    <w:p w:rsidR="00D32EED" w:rsidRDefault="00B91A7F" w:rsidP="00B91A7F">
      <w:r w:rsidRPr="00B91A7F">
        <w:rPr>
          <w:b/>
        </w:rPr>
        <w:t xml:space="preserve"> </w:t>
      </w:r>
      <w:r w:rsidR="00D32EED">
        <w:rPr>
          <w:b/>
        </w:rPr>
        <w:t xml:space="preserve">Valeur unitaire des robots : </w:t>
      </w:r>
      <w:r w:rsidR="00D32EED" w:rsidRPr="00D32EED">
        <w:t>75 000 €</w:t>
      </w:r>
    </w:p>
    <w:p w:rsidR="009756FB" w:rsidRDefault="009756FB" w:rsidP="00B91A7F">
      <w:pPr>
        <w:rPr>
          <w:b/>
        </w:rPr>
      </w:pPr>
    </w:p>
    <w:p w:rsidR="00B91A7F" w:rsidRDefault="00B91A7F" w:rsidP="00B91A7F">
      <w:pPr>
        <w:rPr>
          <w:b/>
        </w:rPr>
      </w:pPr>
      <w:r>
        <w:rPr>
          <w:b/>
        </w:rPr>
        <w:t>Cout administratifs</w:t>
      </w:r>
      <w:r w:rsidRPr="00B91A7F">
        <w:rPr>
          <w:b/>
        </w:rPr>
        <w:t> :</w:t>
      </w:r>
      <w:r>
        <w:rPr>
          <w:b/>
        </w:rPr>
        <w:t xml:space="preserve"> </w:t>
      </w:r>
      <w:r w:rsidR="003812EA" w:rsidRPr="003812EA">
        <w:t>Indice 100 = 1280</w:t>
      </w:r>
      <w:r w:rsidR="003812EA">
        <w:t> ; taux de cotisation sur salaire fixe : 40 % du net.</w:t>
      </w:r>
    </w:p>
    <w:p w:rsidR="00B91A7F" w:rsidRPr="00B91A7F" w:rsidRDefault="00B91A7F" w:rsidP="00B91A7F">
      <w:r w:rsidRPr="00B91A7F">
        <w:t>10 salariés</w:t>
      </w:r>
      <w:r>
        <w:t>,</w:t>
      </w:r>
      <w:r w:rsidRPr="00B91A7F">
        <w:t xml:space="preserve"> indice 110</w:t>
      </w:r>
    </w:p>
    <w:p w:rsidR="00B91A7F" w:rsidRPr="00B91A7F" w:rsidRDefault="00B91A7F" w:rsidP="00B91A7F">
      <w:r w:rsidRPr="00B91A7F">
        <w:t>4 cadres, indice 240</w:t>
      </w:r>
    </w:p>
    <w:p w:rsidR="00B91A7F" w:rsidRPr="00B91A7F" w:rsidRDefault="00B91A7F" w:rsidP="00B91A7F">
      <w:r w:rsidRPr="00B91A7F">
        <w:t>1 directeur, indice 450</w:t>
      </w:r>
    </w:p>
    <w:p w:rsidR="00B91A7F" w:rsidRDefault="00B91A7F" w:rsidP="00B91A7F">
      <w:pPr>
        <w:rPr>
          <w:b/>
        </w:rPr>
      </w:pPr>
    </w:p>
    <w:p w:rsidR="00B91A7F" w:rsidRDefault="00B91A7F" w:rsidP="00B91A7F">
      <w:pPr>
        <w:rPr>
          <w:b/>
        </w:rPr>
      </w:pPr>
      <w:r>
        <w:rPr>
          <w:b/>
        </w:rPr>
        <w:t>Cout commerciaux</w:t>
      </w:r>
      <w:r w:rsidRPr="00B91A7F">
        <w:rPr>
          <w:b/>
        </w:rPr>
        <w:t> :</w:t>
      </w:r>
    </w:p>
    <w:p w:rsidR="00B91A7F" w:rsidRPr="00B91A7F" w:rsidRDefault="00B91A7F" w:rsidP="00B91A7F">
      <w:r w:rsidRPr="00B91A7F">
        <w:t>Publicité de marque = 17 000</w:t>
      </w:r>
    </w:p>
    <w:p w:rsidR="00B91A7F" w:rsidRDefault="00B91A7F" w:rsidP="00B91A7F">
      <w:r w:rsidRPr="00B91A7F">
        <w:t>Publicité spécifique : bateau 1 = 1000 € par mois // bateau b = 1200 // bateau C = 5000</w:t>
      </w:r>
    </w:p>
    <w:p w:rsidR="00B91A7F" w:rsidRPr="00B91A7F" w:rsidRDefault="00B91A7F" w:rsidP="00B91A7F">
      <w:r>
        <w:t xml:space="preserve">Commerciaux : 12 : indice de rémunération 100 ; </w:t>
      </w:r>
      <w:r w:rsidR="00E910DC">
        <w:t>8 % de commission.</w:t>
      </w:r>
    </w:p>
    <w:p w:rsidR="00B91A7F" w:rsidRDefault="00B91A7F" w:rsidP="00B91A7F">
      <w:pPr>
        <w:rPr>
          <w:b/>
        </w:rPr>
      </w:pPr>
    </w:p>
    <w:p w:rsidR="00B91A7F" w:rsidRDefault="00B91A7F" w:rsidP="00B91A7F">
      <w:pPr>
        <w:rPr>
          <w:b/>
        </w:rPr>
      </w:pPr>
      <w:r>
        <w:rPr>
          <w:b/>
        </w:rPr>
        <w:t xml:space="preserve">Autres couts : </w:t>
      </w:r>
    </w:p>
    <w:p w:rsidR="00B91A7F" w:rsidRDefault="00B91A7F" w:rsidP="00B91A7F">
      <w:r>
        <w:t>Achat étude = 15</w:t>
      </w:r>
      <w:r w:rsidR="00217840">
        <w:t> </w:t>
      </w:r>
      <w:r>
        <w:t xml:space="preserve">000 </w:t>
      </w:r>
    </w:p>
    <w:p w:rsidR="00217840" w:rsidRDefault="00217840" w:rsidP="00B91A7F">
      <w:proofErr w:type="spellStart"/>
      <w:r>
        <w:t>Expert comptable</w:t>
      </w:r>
      <w:proofErr w:type="spellEnd"/>
      <w:r>
        <w:t xml:space="preserve"> et assurance = 3000</w:t>
      </w:r>
    </w:p>
    <w:p w:rsidR="00B91A7F" w:rsidRDefault="00B91A7F" w:rsidP="00B91A7F">
      <w:r>
        <w:t>Autres frais (</w:t>
      </w:r>
      <w:r w:rsidR="00E910DC">
        <w:t>électricité</w:t>
      </w:r>
      <w:r>
        <w:t>, assurance, etc…) : inconnu.</w:t>
      </w:r>
    </w:p>
    <w:p w:rsidR="00B91A7F" w:rsidRDefault="00B91A7F" w:rsidP="00B91A7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7840" w:rsidTr="00217840">
        <w:tc>
          <w:tcPr>
            <w:tcW w:w="9060" w:type="dxa"/>
          </w:tcPr>
          <w:p w:rsidR="00217840" w:rsidRDefault="00217840" w:rsidP="00B91A7F">
            <w:bookmarkStart w:id="0" w:name="_GoBack"/>
            <w:bookmarkEnd w:id="0"/>
            <w:r>
              <w:lastRenderedPageBreak/>
              <w:t>Partie 1 : Un seul produit : analyse de la rentabilité</w:t>
            </w:r>
            <w:r w:rsidR="00BD1F6A">
              <w:t xml:space="preserve"> (onglet partie 1)</w:t>
            </w:r>
          </w:p>
        </w:tc>
      </w:tr>
    </w:tbl>
    <w:p w:rsidR="00B91A7F" w:rsidRDefault="00B91A7F" w:rsidP="00217840"/>
    <w:p w:rsidR="00217840" w:rsidRDefault="00217840" w:rsidP="00217840">
      <w:r>
        <w:t xml:space="preserve">En supposant que vous </w:t>
      </w:r>
      <w:r w:rsidR="00E910DC">
        <w:t>ne fabriquiez que des bateaux C</w:t>
      </w:r>
    </w:p>
    <w:p w:rsidR="00217840" w:rsidRDefault="00217840" w:rsidP="00217840">
      <w:pPr>
        <w:pStyle w:val="Paragraphedeliste"/>
        <w:numPr>
          <w:ilvl w:val="0"/>
          <w:numId w:val="2"/>
        </w:numPr>
      </w:pPr>
      <w:r>
        <w:t>Identifiez les couts fixes et variables</w:t>
      </w:r>
    </w:p>
    <w:p w:rsidR="00217840" w:rsidRDefault="00217840" w:rsidP="00217840">
      <w:pPr>
        <w:pStyle w:val="Paragraphedeliste"/>
        <w:numPr>
          <w:ilvl w:val="0"/>
          <w:numId w:val="2"/>
        </w:numPr>
      </w:pPr>
      <w:r>
        <w:t>Calcul</w:t>
      </w:r>
      <w:r w:rsidR="00E910DC">
        <w:t xml:space="preserve">ez la MCV </w:t>
      </w:r>
      <w:r>
        <w:t>et</w:t>
      </w:r>
      <w:r w:rsidR="00E910DC">
        <w:t xml:space="preserve"> le</w:t>
      </w:r>
      <w:r>
        <w:t xml:space="preserve"> résultat en classant les charges comme fixes ou variables</w:t>
      </w:r>
    </w:p>
    <w:p w:rsidR="00217840" w:rsidRDefault="00217840" w:rsidP="00217840">
      <w:pPr>
        <w:pStyle w:val="Paragraphedeliste"/>
        <w:numPr>
          <w:ilvl w:val="0"/>
          <w:numId w:val="2"/>
        </w:numPr>
      </w:pPr>
      <w:r>
        <w:t>Calculez le seuil de rentabilité</w:t>
      </w:r>
    </w:p>
    <w:p w:rsidR="00217840" w:rsidRDefault="00217840" w:rsidP="000366DD">
      <w:pPr>
        <w:pStyle w:val="Paragraphedeliste"/>
        <w:numPr>
          <w:ilvl w:val="0"/>
          <w:numId w:val="2"/>
        </w:numPr>
      </w:pPr>
      <w:r>
        <w:t xml:space="preserve">Calculez le montant des couts fixes supportés par chaque bateau vendu selon que l’on </w:t>
      </w:r>
      <w:r w:rsidR="00E910DC">
        <w:t xml:space="preserve">produise : </w:t>
      </w:r>
      <w:r>
        <w:t>16 bateau C ou 20 bateau C</w:t>
      </w:r>
      <w:r w:rsidR="0060314B">
        <w:t>. Expliquez et commente</w:t>
      </w:r>
      <w:r w:rsidR="00E910DC">
        <w:t>z</w:t>
      </w:r>
      <w:r w:rsidR="0060314B">
        <w:t xml:space="preserve"> l’évolution de la rentabilité.</w:t>
      </w:r>
    </w:p>
    <w:p w:rsidR="00217840" w:rsidRDefault="00217840" w:rsidP="00217840">
      <w:pPr>
        <w:ind w:left="720"/>
      </w:pPr>
    </w:p>
    <w:p w:rsidR="00217840" w:rsidRDefault="00217840" w:rsidP="00217840">
      <w:pPr>
        <w:ind w:left="720"/>
      </w:pPr>
    </w:p>
    <w:p w:rsidR="00217840" w:rsidRDefault="00217840" w:rsidP="0021784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7840" w:rsidTr="00217840">
        <w:tc>
          <w:tcPr>
            <w:tcW w:w="9060" w:type="dxa"/>
          </w:tcPr>
          <w:p w:rsidR="00217840" w:rsidRDefault="00217840" w:rsidP="00217840">
            <w:pPr>
              <w:spacing w:after="160" w:line="259" w:lineRule="auto"/>
            </w:pPr>
            <w:r>
              <w:t>Partie 2 : Plusieurs produits : clés de répartition</w:t>
            </w:r>
            <w:r w:rsidR="00BD1F6A">
              <w:t xml:space="preserve"> (onglet partie 2)</w:t>
            </w:r>
          </w:p>
        </w:tc>
      </w:tr>
    </w:tbl>
    <w:p w:rsidR="00217840" w:rsidRDefault="0060314B" w:rsidP="0060314B">
      <w:pPr>
        <w:pStyle w:val="Paragraphedeliste"/>
        <w:numPr>
          <w:ilvl w:val="0"/>
          <w:numId w:val="3"/>
        </w:numPr>
      </w:pPr>
      <w:r>
        <w:t>Etablir le cout de production. Choisissez les clés de répartition pertinente</w:t>
      </w:r>
      <w:r w:rsidR="00E910DC">
        <w:t>s</w:t>
      </w:r>
      <w:r>
        <w:t xml:space="preserve"> pour les couts indirects.</w:t>
      </w:r>
    </w:p>
    <w:p w:rsidR="00BD1F6A" w:rsidRDefault="00BD1F6A" w:rsidP="0060314B">
      <w:pPr>
        <w:pStyle w:val="Paragraphedeliste"/>
        <w:numPr>
          <w:ilvl w:val="0"/>
          <w:numId w:val="3"/>
        </w:numPr>
      </w:pPr>
      <w:r>
        <w:t>Etablir le tableau de variation des produits finis</w:t>
      </w:r>
    </w:p>
    <w:p w:rsidR="00BD1F6A" w:rsidRDefault="00BD1F6A" w:rsidP="00E910DC">
      <w:pPr>
        <w:pStyle w:val="Paragraphedeliste"/>
        <w:numPr>
          <w:ilvl w:val="0"/>
          <w:numId w:val="3"/>
        </w:numPr>
      </w:pPr>
      <w:r>
        <w:t>Calculez le cout complet des bateaux vendus</w:t>
      </w:r>
    </w:p>
    <w:p w:rsidR="00E910DC" w:rsidRDefault="00E910DC" w:rsidP="00E910D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1F6A" w:rsidTr="00BD1F6A">
        <w:tc>
          <w:tcPr>
            <w:tcW w:w="9060" w:type="dxa"/>
          </w:tcPr>
          <w:p w:rsidR="00BD1F6A" w:rsidRDefault="00BD1F6A" w:rsidP="00BD1F6A">
            <w:pPr>
              <w:spacing w:after="160" w:line="259" w:lineRule="auto"/>
            </w:pPr>
            <w:r>
              <w:t>Partie 3 : Optimisation des outils de production</w:t>
            </w:r>
          </w:p>
        </w:tc>
      </w:tr>
    </w:tbl>
    <w:p w:rsidR="00BD1F6A" w:rsidRPr="00BD1F6A" w:rsidRDefault="00BD1F6A" w:rsidP="00BD1F6A">
      <w:pPr>
        <w:jc w:val="both"/>
      </w:pPr>
    </w:p>
    <w:p w:rsidR="00B91A7F" w:rsidRPr="00BD1F6A" w:rsidRDefault="00BD1F6A" w:rsidP="00BD1F6A">
      <w:pPr>
        <w:jc w:val="both"/>
      </w:pPr>
      <w:r w:rsidRPr="00BD1F6A">
        <w:t>Dans la partie 3, nous faisons tourner notre outil de production à fonds pour répondre à la demande de T2. Expliquez la différence avec les couts complets observés dans la partie 2.</w:t>
      </w:r>
    </w:p>
    <w:p w:rsidR="00BD1F6A" w:rsidRDefault="00BD1F6A" w:rsidP="00B91A7F">
      <w:pPr>
        <w:rPr>
          <w:b/>
        </w:rPr>
      </w:pPr>
    </w:p>
    <w:p w:rsidR="0060314B" w:rsidRPr="00B91A7F" w:rsidRDefault="0060314B" w:rsidP="00B91A7F">
      <w:pPr>
        <w:rPr>
          <w:b/>
        </w:rPr>
      </w:pPr>
    </w:p>
    <w:sectPr w:rsidR="0060314B" w:rsidRPr="00B91A7F" w:rsidSect="00D3513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602F"/>
    <w:multiLevelType w:val="hybridMultilevel"/>
    <w:tmpl w:val="F1E68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7138"/>
    <w:multiLevelType w:val="hybridMultilevel"/>
    <w:tmpl w:val="3FD41A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13EA"/>
    <w:multiLevelType w:val="hybridMultilevel"/>
    <w:tmpl w:val="EEA003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7F"/>
    <w:rsid w:val="00217840"/>
    <w:rsid w:val="003812EA"/>
    <w:rsid w:val="0060314B"/>
    <w:rsid w:val="009756FB"/>
    <w:rsid w:val="00B91A7F"/>
    <w:rsid w:val="00BD1F6A"/>
    <w:rsid w:val="00D32EED"/>
    <w:rsid w:val="00D35132"/>
    <w:rsid w:val="00E51E4E"/>
    <w:rsid w:val="00E910DC"/>
    <w:rsid w:val="00F26569"/>
    <w:rsid w:val="00FA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6A7A"/>
  <w15:chartTrackingRefBased/>
  <w15:docId w15:val="{11FFCA9E-CEAA-486A-9A8B-870A26FC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84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1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n.a.</dc:creator>
  <cp:keywords/>
  <dc:description/>
  <cp:lastModifiedBy>n.a.</cp:lastModifiedBy>
  <cp:revision>7</cp:revision>
  <cp:lastPrinted>2023-10-04T12:19:00Z</cp:lastPrinted>
  <dcterms:created xsi:type="dcterms:W3CDTF">2023-10-04T13:11:00Z</dcterms:created>
  <dcterms:modified xsi:type="dcterms:W3CDTF">2024-10-03T09:31:00Z</dcterms:modified>
</cp:coreProperties>
</file>