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40AF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8"/>
        <w:gridCol w:w="519"/>
        <w:gridCol w:w="1136"/>
        <w:gridCol w:w="667"/>
        <w:gridCol w:w="1254"/>
        <w:gridCol w:w="1021"/>
        <w:gridCol w:w="1297"/>
        <w:gridCol w:w="497"/>
        <w:gridCol w:w="1204"/>
        <w:gridCol w:w="485"/>
      </w:tblGrid>
      <w:tr w:rsidR="00B42040" w14:paraId="42515522" w14:textId="77777777" w:rsidTr="00725AE8">
        <w:tc>
          <w:tcPr>
            <w:tcW w:w="1235" w:type="dxa"/>
          </w:tcPr>
          <w:p w14:paraId="087575A9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1D2F8015" w14:textId="1BB5AD2D" w:rsidR="00B42040" w:rsidRDefault="001F2955">
            <w:r>
              <w:t>X</w:t>
            </w:r>
            <w:r w:rsidR="00F93CCB">
              <w:t>A</w:t>
            </w:r>
            <w:r>
              <w:t>4S516</w:t>
            </w:r>
          </w:p>
        </w:tc>
      </w:tr>
      <w:tr w:rsidR="00B42040" w14:paraId="35D57662" w14:textId="77777777" w:rsidTr="00725AE8">
        <w:tc>
          <w:tcPr>
            <w:tcW w:w="1235" w:type="dxa"/>
          </w:tcPr>
          <w:p w14:paraId="453BD956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240D85DF" w14:textId="77777777" w:rsidR="00B42040" w:rsidRDefault="001F2955">
            <w:r>
              <w:t>GIS initiation</w:t>
            </w:r>
          </w:p>
        </w:tc>
      </w:tr>
      <w:tr w:rsidR="001F2955" w14:paraId="0CD72276" w14:textId="77777777" w:rsidTr="00725AE8">
        <w:tc>
          <w:tcPr>
            <w:tcW w:w="1235" w:type="dxa"/>
          </w:tcPr>
          <w:p w14:paraId="592B542F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6E496CF5" w14:textId="77777777" w:rsidR="00725AE8" w:rsidRDefault="00725AE8"/>
        </w:tc>
        <w:tc>
          <w:tcPr>
            <w:tcW w:w="1136" w:type="dxa"/>
          </w:tcPr>
          <w:p w14:paraId="11E5E3B3" w14:textId="77777777" w:rsidR="00725AE8" w:rsidRDefault="00725AE8" w:rsidP="00725AE8">
            <w:r>
              <w:t>Lecture(h)</w:t>
            </w:r>
          </w:p>
          <w:p w14:paraId="3B5D04B2" w14:textId="77777777" w:rsidR="00725AE8" w:rsidRDefault="00725AE8" w:rsidP="00725AE8">
            <w:r>
              <w:t>CM</w:t>
            </w:r>
          </w:p>
        </w:tc>
        <w:tc>
          <w:tcPr>
            <w:tcW w:w="408" w:type="dxa"/>
          </w:tcPr>
          <w:p w14:paraId="7A8A031E" w14:textId="77777777" w:rsidR="00725AE8" w:rsidRDefault="001F2955">
            <w:r>
              <w:t>1h30</w:t>
            </w:r>
          </w:p>
        </w:tc>
        <w:tc>
          <w:tcPr>
            <w:tcW w:w="1386" w:type="dxa"/>
          </w:tcPr>
          <w:p w14:paraId="1BA689AA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5EFC0AA9" w14:textId="77777777" w:rsidR="00725AE8" w:rsidRDefault="00725AE8">
            <w:r>
              <w:t>TD</w:t>
            </w:r>
          </w:p>
        </w:tc>
        <w:tc>
          <w:tcPr>
            <w:tcW w:w="410" w:type="dxa"/>
          </w:tcPr>
          <w:p w14:paraId="0631CF50" w14:textId="77777777" w:rsidR="00725AE8" w:rsidRDefault="001F2955">
            <w:r>
              <w:t>6h (4*1h30)</w:t>
            </w:r>
          </w:p>
        </w:tc>
        <w:tc>
          <w:tcPr>
            <w:tcW w:w="1508" w:type="dxa"/>
          </w:tcPr>
          <w:p w14:paraId="3FEAE257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30F9F8E0" w14:textId="77777777" w:rsidR="00725AE8" w:rsidRDefault="001F2955">
            <w:r>
              <w:t>0</w:t>
            </w:r>
          </w:p>
        </w:tc>
        <w:tc>
          <w:tcPr>
            <w:tcW w:w="1384" w:type="dxa"/>
          </w:tcPr>
          <w:p w14:paraId="00CD77FB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65807A0D" w14:textId="77777777" w:rsidR="00725AE8" w:rsidRDefault="001F2955">
            <w:r>
              <w:t>0</w:t>
            </w:r>
          </w:p>
        </w:tc>
      </w:tr>
      <w:tr w:rsidR="00B42040" w:rsidRPr="00F93CCB" w14:paraId="4ABFA49A" w14:textId="77777777" w:rsidTr="00725AE8">
        <w:trPr>
          <w:trHeight w:val="547"/>
        </w:trPr>
        <w:tc>
          <w:tcPr>
            <w:tcW w:w="9288" w:type="dxa"/>
            <w:gridSpan w:val="10"/>
          </w:tcPr>
          <w:p w14:paraId="3451D0B9" w14:textId="77777777" w:rsidR="00CC21F1" w:rsidRPr="00F93CCB" w:rsidRDefault="00CC21F1" w:rsidP="00CC21F1">
            <w:pPr>
              <w:rPr>
                <w:lang w:val="en-US"/>
              </w:rPr>
            </w:pPr>
          </w:p>
          <w:p w14:paraId="41C12A77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>Description :</w:t>
            </w:r>
          </w:p>
          <w:p w14:paraId="2A86E83B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>This ECUE aims to put into practice the use of a GIS, QGIS, through examples related to the water sector.</w:t>
            </w:r>
          </w:p>
          <w:p w14:paraId="1487E079" w14:textId="77777777" w:rsidR="00CC21F1" w:rsidRPr="00CC21F1" w:rsidRDefault="00CC21F1" w:rsidP="00CC21F1">
            <w:pPr>
              <w:rPr>
                <w:lang w:val="en-US"/>
              </w:rPr>
            </w:pPr>
          </w:p>
          <w:p w14:paraId="3BBB4EE9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>Content :</w:t>
            </w:r>
          </w:p>
          <w:p w14:paraId="1BCF0907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 xml:space="preserve">1. Introduction to a geographic information system (definition, basic concepts, introduction to QGIS)  </w:t>
            </w:r>
          </w:p>
          <w:p w14:paraId="709A16D9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>2. Geographic data (data collection; French public or free databases, digitization, projection system)</w:t>
            </w:r>
          </w:p>
          <w:p w14:paraId="626B83B5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 xml:space="preserve">3. operations (vector: </w:t>
            </w:r>
            <w:r>
              <w:rPr>
                <w:lang w:val="en-US"/>
              </w:rPr>
              <w:t>spatial analysis</w:t>
            </w:r>
            <w:r w:rsidRPr="00CC21F1">
              <w:rPr>
                <w:lang w:val="en-US"/>
              </w:rPr>
              <w:t xml:space="preserve"> of geographical data for zoning; raster: extraction of the hydrographic network and the boundaries of a watershed from a digital terrain model)</w:t>
            </w:r>
          </w:p>
          <w:p w14:paraId="51A8A0C7" w14:textId="77777777" w:rsidR="00CC21F1" w:rsidRPr="00CC21F1" w:rsidRDefault="00CC21F1" w:rsidP="00CC21F1">
            <w:pPr>
              <w:rPr>
                <w:lang w:val="en-US"/>
              </w:rPr>
            </w:pPr>
            <w:r w:rsidRPr="00CC21F1">
              <w:rPr>
                <w:lang w:val="en-US"/>
              </w:rPr>
              <w:t>4. mapping (semiology rules, statistical mapping</w:t>
            </w:r>
            <w:r>
              <w:rPr>
                <w:lang w:val="en-US"/>
              </w:rPr>
              <w:t>)</w:t>
            </w:r>
          </w:p>
          <w:p w14:paraId="4D2CCCF5" w14:textId="77777777" w:rsidR="00CC21F1" w:rsidRPr="00B42040" w:rsidRDefault="00CC21F1" w:rsidP="00CC21F1">
            <w:pPr>
              <w:rPr>
                <w:lang w:val="en-US"/>
              </w:rPr>
            </w:pPr>
          </w:p>
        </w:tc>
      </w:tr>
      <w:tr w:rsidR="00B42040" w:rsidRPr="00F93CCB" w14:paraId="3631E584" w14:textId="77777777" w:rsidTr="00725AE8">
        <w:tc>
          <w:tcPr>
            <w:tcW w:w="1235" w:type="dxa"/>
          </w:tcPr>
          <w:p w14:paraId="351A7A5E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53D53A7E" w14:textId="77777777" w:rsidR="00B42040" w:rsidRPr="00443AD5" w:rsidRDefault="00CC21F1">
            <w:pPr>
              <w:rPr>
                <w:lang w:val="en-US"/>
              </w:rPr>
            </w:pPr>
            <w:r w:rsidRPr="00443AD5">
              <w:rPr>
                <w:lang w:val="en-US"/>
              </w:rPr>
              <w:t>SIG, QGIS, MNT, Carte, GIS, QGIS, DTM, Mapping, spatial database</w:t>
            </w:r>
          </w:p>
        </w:tc>
      </w:tr>
      <w:tr w:rsidR="00B42040" w14:paraId="6543B595" w14:textId="77777777" w:rsidTr="00725AE8">
        <w:tc>
          <w:tcPr>
            <w:tcW w:w="1235" w:type="dxa"/>
          </w:tcPr>
          <w:p w14:paraId="333EC874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0A9CD945" w14:textId="77777777" w:rsidR="00B42040" w:rsidRDefault="001F2955">
            <w:r>
              <w:t xml:space="preserve">QCM / quizz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concepts</w:t>
            </w:r>
          </w:p>
          <w:p w14:paraId="3E47D859" w14:textId="77777777" w:rsidR="0028339E" w:rsidRDefault="00443AD5">
            <w:proofErr w:type="spellStart"/>
            <w:r>
              <w:t>Individual</w:t>
            </w:r>
            <w:proofErr w:type="spellEnd"/>
            <w:r>
              <w:t xml:space="preserve"> exam</w:t>
            </w:r>
          </w:p>
        </w:tc>
      </w:tr>
    </w:tbl>
    <w:p w14:paraId="7199FA81" w14:textId="77777777" w:rsidR="00B42040" w:rsidRDefault="00B42040"/>
    <w:p w14:paraId="3B2C1DDA" w14:textId="77777777" w:rsidR="0028339E" w:rsidRDefault="0028339E"/>
    <w:p w14:paraId="2681F8C2" w14:textId="77777777" w:rsidR="0028339E" w:rsidRDefault="0028339E"/>
    <w:p w14:paraId="6330E5AB" w14:textId="77777777" w:rsidR="0028339E" w:rsidRDefault="0028339E"/>
    <w:p w14:paraId="65E7BDFD" w14:textId="77777777" w:rsidR="0028339E" w:rsidRDefault="0028339E"/>
    <w:p w14:paraId="06709032" w14:textId="77777777" w:rsidR="0028339E" w:rsidRDefault="0028339E"/>
    <w:p w14:paraId="27587641" w14:textId="77777777" w:rsidR="0028339E" w:rsidRDefault="0028339E"/>
    <w:p w14:paraId="07BD55E9" w14:textId="77777777" w:rsidR="00CC21F1" w:rsidRDefault="00CC21F1" w:rsidP="00CC21F1">
      <w:r>
        <w:t xml:space="preserve">STE 5 -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6"/>
        <w:gridCol w:w="628"/>
        <w:gridCol w:w="1136"/>
        <w:gridCol w:w="667"/>
        <w:gridCol w:w="1348"/>
        <w:gridCol w:w="392"/>
        <w:gridCol w:w="1447"/>
        <w:gridCol w:w="558"/>
        <w:gridCol w:w="1332"/>
        <w:gridCol w:w="554"/>
      </w:tblGrid>
      <w:tr w:rsidR="00CC21F1" w14:paraId="52BF4180" w14:textId="77777777" w:rsidTr="006E7276">
        <w:tc>
          <w:tcPr>
            <w:tcW w:w="1235" w:type="dxa"/>
          </w:tcPr>
          <w:p w14:paraId="05958B43" w14:textId="77777777" w:rsidR="00CC21F1" w:rsidRPr="00B42040" w:rsidRDefault="00CC21F1" w:rsidP="006E7276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550C44FB" w14:textId="77777777" w:rsidR="00CC21F1" w:rsidRDefault="00CC21F1" w:rsidP="006E7276">
            <w:r>
              <w:t xml:space="preserve">A rajouter dans la fiche </w:t>
            </w:r>
            <w:r w:rsidRPr="00CC21F1">
              <w:rPr>
                <w:highlight w:val="yellow"/>
              </w:rPr>
              <w:t>X4S904 : Spécialisation Hydrologie</w:t>
            </w:r>
          </w:p>
        </w:tc>
      </w:tr>
      <w:tr w:rsidR="00CC21F1" w14:paraId="68E5BF8C" w14:textId="77777777" w:rsidTr="006E7276">
        <w:tc>
          <w:tcPr>
            <w:tcW w:w="1235" w:type="dxa"/>
          </w:tcPr>
          <w:p w14:paraId="0E40B00F" w14:textId="77777777" w:rsidR="00CC21F1" w:rsidRPr="00B42040" w:rsidRDefault="00CC21F1" w:rsidP="006E7276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62AED9C8" w14:textId="77777777" w:rsidR="00CC21F1" w:rsidRDefault="00CC21F1" w:rsidP="006E7276">
            <w:r>
              <w:t>Projet SIG</w:t>
            </w:r>
          </w:p>
        </w:tc>
      </w:tr>
      <w:tr w:rsidR="00CC21F1" w14:paraId="6AB787D7" w14:textId="77777777" w:rsidTr="006E7276">
        <w:tc>
          <w:tcPr>
            <w:tcW w:w="1235" w:type="dxa"/>
          </w:tcPr>
          <w:p w14:paraId="50F23B4B" w14:textId="77777777" w:rsidR="00CC21F1" w:rsidRPr="00B42040" w:rsidRDefault="00CC21F1" w:rsidP="006E7276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77D9997D" w14:textId="77777777" w:rsidR="00CC21F1" w:rsidRDefault="00CC21F1" w:rsidP="006E7276"/>
        </w:tc>
        <w:tc>
          <w:tcPr>
            <w:tcW w:w="1136" w:type="dxa"/>
          </w:tcPr>
          <w:p w14:paraId="71E24A2A" w14:textId="77777777" w:rsidR="00CC21F1" w:rsidRDefault="00CC21F1" w:rsidP="006E7276">
            <w:r>
              <w:t>Lecture(h)</w:t>
            </w:r>
          </w:p>
          <w:p w14:paraId="114433E8" w14:textId="77777777" w:rsidR="00CC21F1" w:rsidRDefault="00CC21F1" w:rsidP="006E7276">
            <w:r>
              <w:t>CM</w:t>
            </w:r>
          </w:p>
        </w:tc>
        <w:tc>
          <w:tcPr>
            <w:tcW w:w="408" w:type="dxa"/>
          </w:tcPr>
          <w:p w14:paraId="00880E7F" w14:textId="77777777" w:rsidR="00CC21F1" w:rsidRDefault="00CC21F1" w:rsidP="006E7276">
            <w:r>
              <w:t>1h30</w:t>
            </w:r>
          </w:p>
        </w:tc>
        <w:tc>
          <w:tcPr>
            <w:tcW w:w="1386" w:type="dxa"/>
          </w:tcPr>
          <w:p w14:paraId="7EA0CEFD" w14:textId="77777777" w:rsidR="00CC21F1" w:rsidRDefault="00CC21F1" w:rsidP="006E7276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7A31AA3B" w14:textId="77777777" w:rsidR="00CC21F1" w:rsidRDefault="00CC21F1" w:rsidP="006E7276">
            <w:r>
              <w:t>TD</w:t>
            </w:r>
          </w:p>
        </w:tc>
        <w:tc>
          <w:tcPr>
            <w:tcW w:w="410" w:type="dxa"/>
          </w:tcPr>
          <w:p w14:paraId="5E5C9B95" w14:textId="77777777" w:rsidR="00CC21F1" w:rsidRDefault="00CC21F1" w:rsidP="006E7276"/>
        </w:tc>
        <w:tc>
          <w:tcPr>
            <w:tcW w:w="1508" w:type="dxa"/>
          </w:tcPr>
          <w:p w14:paraId="21C9909A" w14:textId="77777777" w:rsidR="00CC21F1" w:rsidRDefault="00CC21F1" w:rsidP="006E7276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4CBD25E2" w14:textId="77777777" w:rsidR="00CC21F1" w:rsidRDefault="00CC21F1" w:rsidP="006E7276">
            <w:r>
              <w:t>0</w:t>
            </w:r>
          </w:p>
        </w:tc>
        <w:tc>
          <w:tcPr>
            <w:tcW w:w="1384" w:type="dxa"/>
          </w:tcPr>
          <w:p w14:paraId="0F6322F3" w14:textId="77777777" w:rsidR="00CC21F1" w:rsidRDefault="00CC21F1" w:rsidP="006E7276">
            <w:r>
              <w:t>Project (h)</w:t>
            </w:r>
          </w:p>
        </w:tc>
        <w:tc>
          <w:tcPr>
            <w:tcW w:w="566" w:type="dxa"/>
          </w:tcPr>
          <w:p w14:paraId="69408191" w14:textId="77777777" w:rsidR="00CC21F1" w:rsidRDefault="00CC21F1" w:rsidP="006E7276">
            <w:r>
              <w:t>9h</w:t>
            </w:r>
          </w:p>
        </w:tc>
      </w:tr>
      <w:tr w:rsidR="00CC21F1" w14:paraId="6C81B882" w14:textId="77777777" w:rsidTr="006E7276">
        <w:trPr>
          <w:trHeight w:val="547"/>
        </w:trPr>
        <w:tc>
          <w:tcPr>
            <w:tcW w:w="9288" w:type="dxa"/>
            <w:gridSpan w:val="10"/>
          </w:tcPr>
          <w:p w14:paraId="1DE34017" w14:textId="77777777" w:rsidR="00CC21F1" w:rsidRPr="00443AD5" w:rsidRDefault="00CC21F1" w:rsidP="006E7276">
            <w:r w:rsidRPr="00443AD5">
              <w:t>Description :</w:t>
            </w:r>
          </w:p>
          <w:p w14:paraId="321E64EF" w14:textId="77777777" w:rsidR="00CC21F1" w:rsidRPr="00F63AB1" w:rsidRDefault="00CC21F1" w:rsidP="006E7276">
            <w:r w:rsidRPr="001F2955">
              <w:t>Cette ECUE vise à mettre en pratique</w:t>
            </w:r>
            <w:r w:rsidRPr="00F63AB1">
              <w:t xml:space="preserve"> la prise en main d’un SIG, QGIS, au travers </w:t>
            </w:r>
            <w:r>
              <w:t xml:space="preserve">la réalisation d’un projet de cartographie </w:t>
            </w:r>
            <w:r w:rsidR="006209F9">
              <w:t xml:space="preserve">facilitant la prise de décision pour un </w:t>
            </w:r>
            <w:r>
              <w:t>zonage </w:t>
            </w:r>
            <w:r w:rsidR="006209F9">
              <w:t>règlementaire (</w:t>
            </w:r>
            <w:r>
              <w:t>analyse de la vulnérabilité aux inondations</w:t>
            </w:r>
            <w:r w:rsidR="006209F9">
              <w:t>)</w:t>
            </w:r>
            <w:r>
              <w:t> </w:t>
            </w:r>
            <w:r w:rsidR="006209F9">
              <w:t>ou pour un schéma directeur d’assainissement (renouvellement d</w:t>
            </w:r>
            <w:r w:rsidR="0028339E">
              <w:t>’un</w:t>
            </w:r>
            <w:r w:rsidR="006209F9">
              <w:t xml:space="preserve"> parc de stations d’épuration).</w:t>
            </w:r>
          </w:p>
          <w:p w14:paraId="5312EF9A" w14:textId="77777777" w:rsidR="00CC21F1" w:rsidRPr="00F63AB1" w:rsidRDefault="00CC21F1" w:rsidP="006E7276"/>
          <w:p w14:paraId="187ECB6D" w14:textId="77777777" w:rsidR="00CC21F1" w:rsidRPr="00F63AB1" w:rsidRDefault="00CC21F1" w:rsidP="006E7276">
            <w:r w:rsidRPr="00F63AB1">
              <w:t>Contenu :</w:t>
            </w:r>
          </w:p>
          <w:p w14:paraId="534EDE54" w14:textId="77777777" w:rsidR="006209F9" w:rsidRDefault="006209F9" w:rsidP="006209F9">
            <w:pPr>
              <w:pStyle w:val="Paragraphedeliste"/>
              <w:numPr>
                <w:ilvl w:val="0"/>
                <w:numId w:val="3"/>
              </w:numPr>
            </w:pPr>
            <w:r>
              <w:t>Rappels des concepts de base pour :</w:t>
            </w:r>
          </w:p>
          <w:p w14:paraId="13B40C2B" w14:textId="77777777" w:rsidR="00CC21F1" w:rsidRDefault="006209F9" w:rsidP="006209F9">
            <w:pPr>
              <w:pStyle w:val="Paragraphedeliste"/>
              <w:numPr>
                <w:ilvl w:val="0"/>
                <w:numId w:val="4"/>
              </w:numPr>
            </w:pPr>
            <w:r>
              <w:t>la</w:t>
            </w:r>
            <w:r w:rsidR="00CC21F1" w:rsidRPr="00F63AB1">
              <w:t xml:space="preserve"> </w:t>
            </w:r>
            <w:r>
              <w:t>p</w:t>
            </w:r>
            <w:r w:rsidR="00CC21F1" w:rsidRPr="00F63AB1">
              <w:t>rise en main d’un système d’information géographique</w:t>
            </w:r>
            <w:r>
              <w:t>,</w:t>
            </w:r>
          </w:p>
          <w:p w14:paraId="7D438451" w14:textId="77777777" w:rsidR="00CC21F1" w:rsidRDefault="006209F9" w:rsidP="006209F9">
            <w:pPr>
              <w:pStyle w:val="Paragraphedeliste"/>
              <w:numPr>
                <w:ilvl w:val="0"/>
                <w:numId w:val="4"/>
              </w:numPr>
            </w:pPr>
            <w:r>
              <w:t>les données g</w:t>
            </w:r>
            <w:r w:rsidR="00CC21F1" w:rsidRPr="00F63AB1">
              <w:t>éographiques</w:t>
            </w:r>
            <w:r w:rsidR="00CC21F1">
              <w:t xml:space="preserve"> </w:t>
            </w:r>
          </w:p>
          <w:p w14:paraId="22380832" w14:textId="77777777" w:rsidR="006209F9" w:rsidRDefault="006209F9" w:rsidP="006209F9">
            <w:pPr>
              <w:pStyle w:val="Paragraphedeliste"/>
              <w:numPr>
                <w:ilvl w:val="0"/>
                <w:numId w:val="4"/>
              </w:numPr>
            </w:pPr>
            <w:r>
              <w:lastRenderedPageBreak/>
              <w:t>les opérations vecteur et raster</w:t>
            </w:r>
          </w:p>
          <w:p w14:paraId="5A9F27E0" w14:textId="77777777" w:rsidR="00CC21F1" w:rsidRDefault="006209F9" w:rsidP="006209F9">
            <w:pPr>
              <w:pStyle w:val="Paragraphedeliste"/>
              <w:numPr>
                <w:ilvl w:val="0"/>
                <w:numId w:val="4"/>
              </w:numPr>
            </w:pPr>
            <w:r>
              <w:t>la cartographie</w:t>
            </w:r>
          </w:p>
          <w:p w14:paraId="26C9A1AE" w14:textId="77777777" w:rsidR="006209F9" w:rsidRDefault="006209F9" w:rsidP="006209F9">
            <w:pPr>
              <w:pStyle w:val="Paragraphedeliste"/>
              <w:numPr>
                <w:ilvl w:val="0"/>
                <w:numId w:val="3"/>
              </w:numPr>
            </w:pPr>
            <w:r>
              <w:t xml:space="preserve">Démarche qualité associée à la réalisation d’un produit cartographique : </w:t>
            </w:r>
          </w:p>
          <w:p w14:paraId="204C59DE" w14:textId="77777777" w:rsidR="006209F9" w:rsidRDefault="0028339E" w:rsidP="0028339E">
            <w:pPr>
              <w:pStyle w:val="Paragraphedeliste"/>
              <w:numPr>
                <w:ilvl w:val="0"/>
                <w:numId w:val="5"/>
              </w:numPr>
            </w:pPr>
            <w:r>
              <w:t xml:space="preserve">Droit et licence des données, </w:t>
            </w:r>
          </w:p>
          <w:p w14:paraId="2C206255" w14:textId="77777777" w:rsidR="0028339E" w:rsidRDefault="0028339E" w:rsidP="0028339E">
            <w:pPr>
              <w:pStyle w:val="Paragraphedeliste"/>
              <w:numPr>
                <w:ilvl w:val="0"/>
                <w:numId w:val="5"/>
              </w:numPr>
            </w:pPr>
            <w:r>
              <w:t>Explicitation des différentes phases pour la réalisation de la carte,</w:t>
            </w:r>
          </w:p>
          <w:p w14:paraId="716911B2" w14:textId="77777777" w:rsidR="0028339E" w:rsidRDefault="0028339E" w:rsidP="0028339E">
            <w:pPr>
              <w:pStyle w:val="Paragraphedeliste"/>
              <w:numPr>
                <w:ilvl w:val="0"/>
                <w:numId w:val="5"/>
              </w:numPr>
            </w:pPr>
            <w:r>
              <w:t>Explicitation des limites et/ou conditions d’usage</w:t>
            </w:r>
          </w:p>
          <w:p w14:paraId="66D8CA0E" w14:textId="77777777" w:rsidR="0028339E" w:rsidRDefault="0028339E" w:rsidP="0028339E">
            <w:pPr>
              <w:pStyle w:val="Paragraphedeliste"/>
              <w:numPr>
                <w:ilvl w:val="0"/>
                <w:numId w:val="5"/>
              </w:numPr>
            </w:pPr>
            <w:r>
              <w:t xml:space="preserve">Interprétation de la carte produite </w:t>
            </w:r>
          </w:p>
          <w:p w14:paraId="25CC669C" w14:textId="77777777" w:rsidR="0028339E" w:rsidRDefault="0028339E" w:rsidP="006E7276">
            <w:pPr>
              <w:rPr>
                <w:lang w:val="en-US"/>
              </w:rPr>
            </w:pPr>
          </w:p>
          <w:p w14:paraId="2D893B40" w14:textId="77777777" w:rsidR="00CC21F1" w:rsidRPr="00CC21F1" w:rsidRDefault="00CC21F1" w:rsidP="006E7276">
            <w:pPr>
              <w:rPr>
                <w:lang w:val="en-US"/>
              </w:rPr>
            </w:pPr>
            <w:r w:rsidRPr="00CC21F1">
              <w:rPr>
                <w:lang w:val="en-US"/>
              </w:rPr>
              <w:t>Description :</w:t>
            </w:r>
          </w:p>
          <w:p w14:paraId="04B2D228" w14:textId="77777777" w:rsidR="00CC21F1" w:rsidRPr="00CC21F1" w:rsidRDefault="006209F9" w:rsidP="006E7276">
            <w:pPr>
              <w:rPr>
                <w:lang w:val="en-US"/>
              </w:rPr>
            </w:pPr>
            <w:r w:rsidRPr="006209F9">
              <w:rPr>
                <w:lang w:val="en-US"/>
              </w:rPr>
              <w:t>This ECUE aims to put into practice the implementation of a GIS, QGIS, through the implementation of a mapping project to facilitate decision-making for regulatory zoning (analysis of vulnerability to flooding) or for a sanitation plan (renewal of wastewater treatment plants).</w:t>
            </w:r>
          </w:p>
          <w:p w14:paraId="5B34FC15" w14:textId="77777777" w:rsidR="00CC21F1" w:rsidRDefault="00CC21F1" w:rsidP="006E7276">
            <w:pPr>
              <w:rPr>
                <w:lang w:val="en-US"/>
              </w:rPr>
            </w:pPr>
            <w:r w:rsidRPr="00CC21F1">
              <w:rPr>
                <w:lang w:val="en-US"/>
              </w:rPr>
              <w:t>Content :</w:t>
            </w:r>
          </w:p>
          <w:p w14:paraId="1AB78A46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1.</w:t>
            </w:r>
            <w:r w:rsidRPr="0028339E">
              <w:rPr>
                <w:lang w:val="en-US"/>
              </w:rPr>
              <w:tab/>
              <w:t>Reminders of the basic concepts for:</w:t>
            </w:r>
          </w:p>
          <w:p w14:paraId="0E404E57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- the use of a geographic information system,</w:t>
            </w:r>
          </w:p>
          <w:p w14:paraId="540A07D7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 xml:space="preserve">- geographic data </w:t>
            </w:r>
          </w:p>
          <w:p w14:paraId="1FDBB1B4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- vector and raster operations</w:t>
            </w:r>
          </w:p>
          <w:p w14:paraId="4A3CFDC3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- mapping</w:t>
            </w:r>
          </w:p>
          <w:p w14:paraId="20E00499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2.</w:t>
            </w:r>
            <w:r w:rsidRPr="0028339E">
              <w:rPr>
                <w:lang w:val="en-US"/>
              </w:rPr>
              <w:tab/>
              <w:t xml:space="preserve">Quality approach associated with the production of a cartographic product: </w:t>
            </w:r>
          </w:p>
          <w:p w14:paraId="4D1D247E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 xml:space="preserve">- Data </w:t>
            </w:r>
            <w:r>
              <w:rPr>
                <w:lang w:val="en-US"/>
              </w:rPr>
              <w:t>rights</w:t>
            </w:r>
            <w:r w:rsidRPr="0028339E">
              <w:rPr>
                <w:lang w:val="en-US"/>
              </w:rPr>
              <w:t xml:space="preserve"> and licensing, </w:t>
            </w:r>
          </w:p>
          <w:p w14:paraId="720DD77A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- Explanation of the different phases for the creation of the map,</w:t>
            </w:r>
          </w:p>
          <w:p w14:paraId="18105E21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>- Explanation of the limits and/or conditions of use</w:t>
            </w:r>
          </w:p>
          <w:p w14:paraId="46F7E6BD" w14:textId="77777777" w:rsidR="0028339E" w:rsidRPr="0028339E" w:rsidRDefault="0028339E" w:rsidP="0028339E">
            <w:pPr>
              <w:rPr>
                <w:lang w:val="en-US"/>
              </w:rPr>
            </w:pPr>
            <w:r w:rsidRPr="0028339E">
              <w:rPr>
                <w:lang w:val="en-US"/>
              </w:rPr>
              <w:t xml:space="preserve">- Interpretation of the produced map </w:t>
            </w:r>
          </w:p>
          <w:p w14:paraId="2F5BB6D4" w14:textId="77777777" w:rsidR="00CC21F1" w:rsidRPr="00B42040" w:rsidRDefault="00CC21F1" w:rsidP="0028339E">
            <w:pPr>
              <w:rPr>
                <w:lang w:val="en-US"/>
              </w:rPr>
            </w:pPr>
          </w:p>
        </w:tc>
      </w:tr>
      <w:tr w:rsidR="00CC21F1" w14:paraId="7D77D81D" w14:textId="77777777" w:rsidTr="006E7276">
        <w:tc>
          <w:tcPr>
            <w:tcW w:w="1235" w:type="dxa"/>
          </w:tcPr>
          <w:p w14:paraId="479036BB" w14:textId="77777777" w:rsidR="00CC21F1" w:rsidRPr="00B42040" w:rsidRDefault="00CC21F1" w:rsidP="006E7276">
            <w:pPr>
              <w:rPr>
                <w:lang w:val="en-US"/>
              </w:rPr>
            </w:pPr>
            <w:r w:rsidRPr="00B42040">
              <w:rPr>
                <w:lang w:val="en-US"/>
              </w:rPr>
              <w:lastRenderedPageBreak/>
              <w:t>Key Words</w:t>
            </w:r>
          </w:p>
        </w:tc>
        <w:tc>
          <w:tcPr>
            <w:tcW w:w="8053" w:type="dxa"/>
            <w:gridSpan w:val="9"/>
          </w:tcPr>
          <w:p w14:paraId="0290862B" w14:textId="77777777" w:rsidR="00CC21F1" w:rsidRDefault="00CC21F1" w:rsidP="006E7276">
            <w:r>
              <w:t>SIG, QGIS, MNT, Carte, base de données géographiques</w:t>
            </w:r>
            <w:r w:rsidR="006209F9">
              <w:t>, cartographie réglementaire, schéma directeur, planification</w:t>
            </w:r>
            <w:r>
              <w:t xml:space="preserve"> / GIS, QGIS, DTM, </w:t>
            </w:r>
            <w:proofErr w:type="spellStart"/>
            <w:r>
              <w:t>Mapping</w:t>
            </w:r>
            <w:proofErr w:type="spellEnd"/>
            <w:r>
              <w:t xml:space="preserve">, spatial </w:t>
            </w:r>
            <w:proofErr w:type="spellStart"/>
            <w:r>
              <w:t>database</w:t>
            </w:r>
            <w:proofErr w:type="spellEnd"/>
            <w:r w:rsidR="006209F9">
              <w:t xml:space="preserve">, </w:t>
            </w:r>
            <w:proofErr w:type="spellStart"/>
            <w:r w:rsidR="006209F9">
              <w:t>regulatory</w:t>
            </w:r>
            <w:proofErr w:type="spellEnd"/>
            <w:r w:rsidR="006209F9">
              <w:t xml:space="preserve"> </w:t>
            </w:r>
            <w:proofErr w:type="spellStart"/>
            <w:r w:rsidR="006209F9">
              <w:t>mapping</w:t>
            </w:r>
            <w:proofErr w:type="spellEnd"/>
            <w:r w:rsidR="006209F9">
              <w:t>, planning</w:t>
            </w:r>
          </w:p>
        </w:tc>
      </w:tr>
      <w:tr w:rsidR="00CC21F1" w:rsidRPr="00F93CCB" w14:paraId="0742EF24" w14:textId="77777777" w:rsidTr="006E7276">
        <w:tc>
          <w:tcPr>
            <w:tcW w:w="1235" w:type="dxa"/>
          </w:tcPr>
          <w:p w14:paraId="79AACF17" w14:textId="77777777" w:rsidR="00CC21F1" w:rsidRPr="00B42040" w:rsidRDefault="00CC21F1" w:rsidP="006E7276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28D78E2F" w14:textId="77777777" w:rsidR="0028339E" w:rsidRDefault="006209F9" w:rsidP="006E7276">
            <w:r>
              <w:t>Contrôle continu </w:t>
            </w:r>
            <w:r w:rsidR="0028339E">
              <w:t xml:space="preserve">par </w:t>
            </w:r>
            <w:proofErr w:type="spellStart"/>
            <w:r w:rsidR="0028339E">
              <w:t>binome</w:t>
            </w:r>
            <w:proofErr w:type="spellEnd"/>
            <w:r w:rsidR="0028339E">
              <w:t xml:space="preserve"> </w:t>
            </w:r>
            <w:r>
              <w:t>: carte + compte rendu du projet (données utilisées, chaine d’opération, limites d’usages, interprétation)</w:t>
            </w:r>
            <w:r w:rsidR="0028339E">
              <w:t xml:space="preserve"> </w:t>
            </w:r>
          </w:p>
          <w:p w14:paraId="7076590B" w14:textId="77777777" w:rsidR="00CC21F1" w:rsidRPr="00443AD5" w:rsidRDefault="0028339E" w:rsidP="006E7276">
            <w:pPr>
              <w:rPr>
                <w:lang w:val="en-US"/>
              </w:rPr>
            </w:pPr>
            <w:r w:rsidRPr="00443AD5">
              <w:rPr>
                <w:lang w:val="en-US"/>
              </w:rPr>
              <w:t>map + project report (data used, chain of operation, limits of use, interpretation)</w:t>
            </w:r>
          </w:p>
        </w:tc>
      </w:tr>
    </w:tbl>
    <w:p w14:paraId="2DDCDA2C" w14:textId="77777777" w:rsidR="001F2955" w:rsidRPr="00443AD5" w:rsidRDefault="001F2955">
      <w:pPr>
        <w:rPr>
          <w:lang w:val="en-US"/>
        </w:rPr>
      </w:pPr>
    </w:p>
    <w:sectPr w:rsidR="001F2955" w:rsidRPr="0044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DB5"/>
    <w:multiLevelType w:val="multilevel"/>
    <w:tmpl w:val="AC3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310B"/>
    <w:multiLevelType w:val="multilevel"/>
    <w:tmpl w:val="7B36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AFD"/>
    <w:multiLevelType w:val="hybridMultilevel"/>
    <w:tmpl w:val="1BE6CB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47C2D"/>
    <w:multiLevelType w:val="hybridMultilevel"/>
    <w:tmpl w:val="92344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4BC"/>
    <w:multiLevelType w:val="hybridMultilevel"/>
    <w:tmpl w:val="8572D6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1F2955"/>
    <w:rsid w:val="0028339E"/>
    <w:rsid w:val="00443AD5"/>
    <w:rsid w:val="00577E3F"/>
    <w:rsid w:val="006209F9"/>
    <w:rsid w:val="00725AE8"/>
    <w:rsid w:val="00B42040"/>
    <w:rsid w:val="00CC21F1"/>
    <w:rsid w:val="00CC4040"/>
    <w:rsid w:val="00F3566C"/>
    <w:rsid w:val="00F63AB1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5EBC"/>
  <w15:docId w15:val="{42F7B248-89B8-8A4F-B8FB-070ED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2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2019-11-06T16:45:00Z</dcterms:created>
  <dcterms:modified xsi:type="dcterms:W3CDTF">2021-12-01T17:07:00Z</dcterms:modified>
</cp:coreProperties>
</file>