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C53063" w14:textId="77777777" w:rsidR="004F0E08" w:rsidRPr="00A84F30" w:rsidRDefault="004F0E08" w:rsidP="003359EF">
      <w:pPr>
        <w:spacing w:line="360" w:lineRule="auto"/>
        <w:outlineLvl w:val="0"/>
        <w:rPr>
          <w:rFonts w:ascii="Calibri Light" w:hAnsi="Calibri Light"/>
        </w:rPr>
      </w:pPr>
      <w:bookmarkStart w:id="0" w:name="_Hlk58167775"/>
      <w:bookmarkEnd w:id="0"/>
      <w:r w:rsidRPr="00A84F30">
        <w:rPr>
          <w:rFonts w:ascii="Calibri Light" w:hAnsi="Calibri Light"/>
        </w:rPr>
        <w:t xml:space="preserve">Licence 3 </w:t>
      </w:r>
      <w:r w:rsidR="0008012D" w:rsidRPr="00A84F30">
        <w:rPr>
          <w:rFonts w:ascii="Calibri Light" w:hAnsi="Calibri Light"/>
        </w:rPr>
        <w:t xml:space="preserve">UE 56 </w:t>
      </w:r>
      <w:r w:rsidR="005449E5" w:rsidRPr="00A84F30">
        <w:rPr>
          <w:rFonts w:ascii="Calibri Light" w:hAnsi="Calibri Light"/>
        </w:rPr>
        <w:t xml:space="preserve">1B : </w:t>
      </w:r>
      <w:r w:rsidRPr="00A84F30">
        <w:rPr>
          <w:rFonts w:ascii="Calibri Light" w:hAnsi="Calibri Light"/>
        </w:rPr>
        <w:t>APA</w:t>
      </w:r>
      <w:r w:rsidR="005449E5" w:rsidRPr="00A84F30">
        <w:rPr>
          <w:rFonts w:ascii="Calibri Light" w:hAnsi="Calibri Light"/>
        </w:rPr>
        <w:t xml:space="preserve"> et Optimisation fonctionnelle</w:t>
      </w:r>
      <w:r w:rsidRPr="00A84F30">
        <w:rPr>
          <w:rFonts w:ascii="Calibri Light" w:hAnsi="Calibri Light"/>
        </w:rPr>
        <w:t>.</w:t>
      </w:r>
      <w:r w:rsidR="005449E5" w:rsidRPr="00A84F30">
        <w:rPr>
          <w:rFonts w:ascii="Calibri Light" w:hAnsi="Calibri Light"/>
        </w:rPr>
        <w:t xml:space="preserve"> </w:t>
      </w:r>
    </w:p>
    <w:p w14:paraId="4FDE3396" w14:textId="77777777" w:rsidR="004F0E08" w:rsidRPr="00A84F30" w:rsidRDefault="004F0E08" w:rsidP="003359EF">
      <w:pPr>
        <w:spacing w:line="360" w:lineRule="auto"/>
        <w:jc w:val="both"/>
        <w:rPr>
          <w:rFonts w:ascii="Calibri Light" w:hAnsi="Calibri Light"/>
        </w:rPr>
      </w:pPr>
      <w:r w:rsidRPr="00A84F30">
        <w:rPr>
          <w:rFonts w:ascii="Calibri Light" w:hAnsi="Calibri Light"/>
        </w:rPr>
        <w:t xml:space="preserve"> </w:t>
      </w:r>
    </w:p>
    <w:p w14:paraId="1A6DD15E" w14:textId="77777777" w:rsidR="00710639" w:rsidRDefault="002F4005" w:rsidP="002F4005">
      <w:pPr>
        <w:jc w:val="center"/>
        <w:rPr>
          <w:rFonts w:ascii="Calibri Light" w:hAnsi="Calibri Light"/>
          <w:b/>
          <w:sz w:val="28"/>
        </w:rPr>
      </w:pPr>
      <w:r w:rsidRPr="00A84F30">
        <w:rPr>
          <w:rFonts w:ascii="Calibri Light" w:hAnsi="Calibri Light"/>
          <w:b/>
          <w:sz w:val="28"/>
        </w:rPr>
        <w:t xml:space="preserve">TD N° </w:t>
      </w:r>
      <w:r w:rsidR="00BC41B8">
        <w:rPr>
          <w:rFonts w:ascii="Calibri Light" w:hAnsi="Calibri Light"/>
          <w:b/>
          <w:sz w:val="28"/>
        </w:rPr>
        <w:t>9</w:t>
      </w:r>
      <w:r w:rsidR="00CA17D1">
        <w:rPr>
          <w:rFonts w:ascii="Calibri Light" w:hAnsi="Calibri Light"/>
          <w:b/>
          <w:sz w:val="28"/>
        </w:rPr>
        <w:t xml:space="preserve"> </w:t>
      </w:r>
      <w:r w:rsidRPr="00A84F30">
        <w:rPr>
          <w:rFonts w:ascii="Calibri Light" w:hAnsi="Calibri Light"/>
          <w:b/>
          <w:sz w:val="28"/>
        </w:rPr>
        <w:t xml:space="preserve">: </w:t>
      </w:r>
      <w:r w:rsidR="00D1690E">
        <w:rPr>
          <w:rFonts w:ascii="Calibri Light" w:hAnsi="Calibri Light"/>
          <w:b/>
          <w:sz w:val="28"/>
        </w:rPr>
        <w:t>Réentrainement</w:t>
      </w:r>
      <w:r w:rsidR="00BC41B8">
        <w:rPr>
          <w:rFonts w:ascii="Calibri Light" w:hAnsi="Calibri Light"/>
          <w:b/>
          <w:sz w:val="28"/>
        </w:rPr>
        <w:t xml:space="preserve"> à l’effort du malade respiratoire chronique :  intensités, fréquences, composantes</w:t>
      </w:r>
    </w:p>
    <w:p w14:paraId="0205CEC1" w14:textId="77777777" w:rsidR="00710639" w:rsidRDefault="00710639" w:rsidP="002F4005">
      <w:pPr>
        <w:jc w:val="center"/>
        <w:rPr>
          <w:rFonts w:ascii="Calibri" w:hAnsi="Calibri"/>
        </w:rPr>
      </w:pPr>
    </w:p>
    <w:p w14:paraId="33D98028" w14:textId="77777777" w:rsidR="002F4005" w:rsidRPr="00710639" w:rsidRDefault="00710639" w:rsidP="002F4005">
      <w:pPr>
        <w:jc w:val="center"/>
        <w:rPr>
          <w:rFonts w:ascii="Calibri Light" w:hAnsi="Calibri Light"/>
          <w:b/>
          <w:i/>
          <w:sz w:val="28"/>
        </w:rPr>
      </w:pPr>
      <w:r w:rsidRPr="00710639">
        <w:rPr>
          <w:rFonts w:ascii="Calibri" w:hAnsi="Calibri"/>
          <w:b/>
          <w:i/>
          <w:sz w:val="28"/>
        </w:rPr>
        <w:t>Partie I :</w:t>
      </w:r>
      <w:r w:rsidRPr="00710639">
        <w:rPr>
          <w:rFonts w:ascii="Calibri" w:hAnsi="Calibri"/>
          <w:i/>
          <w:sz w:val="28"/>
        </w:rPr>
        <w:t xml:space="preserve"> </w:t>
      </w:r>
    </w:p>
    <w:p w14:paraId="3A16414C" w14:textId="77777777" w:rsidR="00DF1B62" w:rsidRPr="00A84F30" w:rsidRDefault="00DF1B62" w:rsidP="002F4005">
      <w:pPr>
        <w:jc w:val="center"/>
        <w:rPr>
          <w:rFonts w:ascii="Calibri Light" w:hAnsi="Calibri Light"/>
          <w:b/>
        </w:rPr>
      </w:pPr>
    </w:p>
    <w:p w14:paraId="02D3C506" w14:textId="77777777" w:rsidR="00DF1B62" w:rsidRPr="00A84F30" w:rsidRDefault="00DF1B62" w:rsidP="00DF1B62">
      <w:pPr>
        <w:spacing w:line="360" w:lineRule="auto"/>
        <w:jc w:val="both"/>
        <w:rPr>
          <w:rFonts w:ascii="Calibri Light" w:hAnsi="Calibri Light"/>
        </w:rPr>
      </w:pPr>
    </w:p>
    <w:p w14:paraId="113A2471" w14:textId="77777777" w:rsidR="00DF1B62" w:rsidRDefault="0022490C" w:rsidP="00DF1B62">
      <w:pPr>
        <w:spacing w:line="360" w:lineRule="auto"/>
        <w:jc w:val="both"/>
        <w:rPr>
          <w:rFonts w:ascii="Calibri Light" w:hAnsi="Calibri Light"/>
          <w:b/>
          <w:i/>
          <w:u w:val="single"/>
        </w:rPr>
      </w:pPr>
      <w:r>
        <w:rPr>
          <w:rFonts w:ascii="Calibri Light" w:hAnsi="Calibri Light"/>
          <w:b/>
          <w:i/>
          <w:u w:val="single"/>
        </w:rPr>
        <w:t>Partie 1</w:t>
      </w:r>
      <w:r w:rsidR="008C1ACE" w:rsidRPr="00A84F30">
        <w:rPr>
          <w:rFonts w:ascii="Calibri Light" w:hAnsi="Calibri Light"/>
          <w:b/>
          <w:i/>
          <w:u w:val="single"/>
        </w:rPr>
        <w:t xml:space="preserve"> : </w:t>
      </w:r>
      <w:r w:rsidR="00056FFB">
        <w:rPr>
          <w:rFonts w:ascii="Calibri Light" w:hAnsi="Calibri Light"/>
          <w:b/>
          <w:i/>
          <w:u w:val="single"/>
        </w:rPr>
        <w:t>Intérêt d</w:t>
      </w:r>
      <w:r w:rsidR="00D1690E">
        <w:rPr>
          <w:rFonts w:ascii="Calibri Light" w:hAnsi="Calibri Light"/>
          <w:b/>
          <w:i/>
          <w:u w:val="single"/>
        </w:rPr>
        <w:t xml:space="preserve">u réentraînement à l’effort </w:t>
      </w:r>
      <w:r w:rsidR="00056FFB">
        <w:rPr>
          <w:rFonts w:ascii="Calibri Light" w:hAnsi="Calibri Light"/>
          <w:b/>
          <w:i/>
          <w:u w:val="single"/>
        </w:rPr>
        <w:t>chez les malades respiratoires chroniques</w:t>
      </w:r>
    </w:p>
    <w:p w14:paraId="7E94AB70" w14:textId="77777777" w:rsidR="00056FFB" w:rsidRPr="00ED0926" w:rsidRDefault="00D1690E" w:rsidP="00ED0926">
      <w:pPr>
        <w:spacing w:line="360" w:lineRule="auto"/>
        <w:jc w:val="both"/>
        <w:rPr>
          <w:rFonts w:ascii="Calibri Light" w:hAnsi="Calibri Light"/>
          <w:bCs/>
          <w:iCs/>
        </w:rPr>
      </w:pPr>
      <w:r w:rsidRPr="00ED0926">
        <w:rPr>
          <w:rFonts w:ascii="Calibri Light" w:hAnsi="Calibri Light"/>
          <w:bCs/>
          <w:iCs/>
        </w:rPr>
        <w:t xml:space="preserve">Répondez aux questions suivantes à partir du résumé de </w:t>
      </w:r>
      <w:r w:rsidR="00ED0926" w:rsidRPr="00ED0926">
        <w:rPr>
          <w:rFonts w:ascii="Calibri Light" w:hAnsi="Calibri Light"/>
          <w:bCs/>
          <w:iCs/>
        </w:rPr>
        <w:t>l’étude de Emery et al. (1998) ci-dessous :</w:t>
      </w:r>
    </w:p>
    <w:p w14:paraId="2881D4DC" w14:textId="77777777" w:rsidR="00056FFB" w:rsidRPr="00ED0926" w:rsidRDefault="00056FFB" w:rsidP="00ED0926">
      <w:pPr>
        <w:pStyle w:val="Paragraphedeliste"/>
        <w:numPr>
          <w:ilvl w:val="0"/>
          <w:numId w:val="43"/>
        </w:numPr>
        <w:spacing w:line="360" w:lineRule="auto"/>
        <w:jc w:val="both"/>
        <w:rPr>
          <w:rFonts w:ascii="Calibri Light" w:hAnsi="Calibri Light"/>
          <w:bCs/>
          <w:iCs/>
        </w:rPr>
      </w:pPr>
      <w:r w:rsidRPr="00ED0926">
        <w:rPr>
          <w:rFonts w:ascii="Calibri Light" w:hAnsi="Calibri Light"/>
          <w:bCs/>
          <w:iCs/>
        </w:rPr>
        <w:t xml:space="preserve">Quels sont les bénéfices du réentraînement à l’effort </w:t>
      </w:r>
      <w:r w:rsidR="00D1690E" w:rsidRPr="00ED0926">
        <w:rPr>
          <w:rFonts w:ascii="Calibri Light" w:hAnsi="Calibri Light"/>
          <w:bCs/>
          <w:iCs/>
        </w:rPr>
        <w:t>des</w:t>
      </w:r>
      <w:r w:rsidRPr="00ED0926">
        <w:rPr>
          <w:rFonts w:ascii="Calibri Light" w:hAnsi="Calibri Light"/>
          <w:bCs/>
          <w:iCs/>
        </w:rPr>
        <w:t xml:space="preserve"> patients BPCO</w:t>
      </w:r>
      <w:r w:rsidR="00D1690E" w:rsidRPr="00ED0926">
        <w:rPr>
          <w:rFonts w:ascii="Calibri Light" w:hAnsi="Calibri Light"/>
          <w:bCs/>
          <w:iCs/>
        </w:rPr>
        <w:t>,</w:t>
      </w:r>
      <w:r w:rsidRPr="00ED0926">
        <w:rPr>
          <w:rFonts w:ascii="Calibri Light" w:hAnsi="Calibri Light"/>
          <w:bCs/>
          <w:iCs/>
        </w:rPr>
        <w:t> </w:t>
      </w:r>
      <w:r w:rsidR="00D1690E" w:rsidRPr="00ED0926">
        <w:rPr>
          <w:rFonts w:ascii="Calibri Light" w:hAnsi="Calibri Light"/>
          <w:bCs/>
          <w:iCs/>
        </w:rPr>
        <w:t xml:space="preserve">identifiés dans </w:t>
      </w:r>
      <w:r w:rsidR="00ED0926" w:rsidRPr="00ED0926">
        <w:rPr>
          <w:rFonts w:ascii="Calibri Light" w:hAnsi="Calibri Light"/>
          <w:bCs/>
          <w:iCs/>
        </w:rPr>
        <w:t xml:space="preserve">cette étude </w:t>
      </w:r>
      <w:r w:rsidRPr="00ED0926">
        <w:rPr>
          <w:rFonts w:ascii="Calibri Light" w:hAnsi="Calibri Light"/>
          <w:bCs/>
          <w:iCs/>
        </w:rPr>
        <w:t>?</w:t>
      </w:r>
    </w:p>
    <w:p w14:paraId="17CFC86D" w14:textId="77777777" w:rsidR="00ED0926" w:rsidRPr="00ED0926" w:rsidRDefault="00ED0926" w:rsidP="00ED0926">
      <w:pPr>
        <w:pStyle w:val="Paragraphedeliste"/>
        <w:numPr>
          <w:ilvl w:val="0"/>
          <w:numId w:val="43"/>
        </w:numPr>
        <w:spacing w:line="360" w:lineRule="auto"/>
        <w:jc w:val="both"/>
        <w:rPr>
          <w:rFonts w:ascii="Calibri Light" w:hAnsi="Calibri Light"/>
          <w:bCs/>
          <w:iCs/>
        </w:rPr>
      </w:pPr>
      <w:r>
        <w:rPr>
          <w:rFonts w:ascii="Calibri Light" w:hAnsi="Calibri Light"/>
          <w:bCs/>
          <w:iCs/>
        </w:rPr>
        <w:t>En quoi les résultats de Emery renforcent l’idée selon laquelle le</w:t>
      </w:r>
      <w:r w:rsidR="00056FFB">
        <w:rPr>
          <w:rFonts w:ascii="Calibri Light" w:hAnsi="Calibri Light"/>
          <w:bCs/>
          <w:iCs/>
        </w:rPr>
        <w:t xml:space="preserve"> réentraînement à l’effort est la pierre angulaire de la réhabilitation respiratoire ?</w:t>
      </w:r>
    </w:p>
    <w:p w14:paraId="1948C289" w14:textId="77777777" w:rsidR="00D1690E" w:rsidRPr="00D1690E" w:rsidRDefault="00056FFB" w:rsidP="00ED0926">
      <w:pPr>
        <w:pStyle w:val="Paragraphedeliste"/>
        <w:numPr>
          <w:ilvl w:val="0"/>
          <w:numId w:val="43"/>
        </w:numPr>
        <w:spacing w:line="360" w:lineRule="auto"/>
        <w:jc w:val="both"/>
        <w:rPr>
          <w:rFonts w:ascii="Calibri Light" w:hAnsi="Calibri Light"/>
          <w:bCs/>
          <w:iCs/>
        </w:rPr>
      </w:pPr>
      <w:r>
        <w:rPr>
          <w:rFonts w:ascii="Calibri Light" w:hAnsi="Calibri Light"/>
          <w:bCs/>
          <w:iCs/>
        </w:rPr>
        <w:t>Selon-vo</w:t>
      </w:r>
      <w:r w:rsidR="008B6BF3">
        <w:rPr>
          <w:rFonts w:ascii="Calibri Light" w:hAnsi="Calibri Light"/>
          <w:bCs/>
          <w:iCs/>
        </w:rPr>
        <w:t>s connaissances</w:t>
      </w:r>
      <w:r>
        <w:rPr>
          <w:rFonts w:ascii="Calibri Light" w:hAnsi="Calibri Light"/>
          <w:bCs/>
          <w:iCs/>
        </w:rPr>
        <w:t>, quels sont les autres bénéfices</w:t>
      </w:r>
      <w:r w:rsidR="007C4D96">
        <w:rPr>
          <w:rFonts w:ascii="Calibri Light" w:hAnsi="Calibri Light"/>
          <w:bCs/>
          <w:iCs/>
        </w:rPr>
        <w:t xml:space="preserve"> psycho-physiologiques</w:t>
      </w:r>
      <w:r>
        <w:rPr>
          <w:rFonts w:ascii="Calibri Light" w:hAnsi="Calibri Light"/>
          <w:bCs/>
          <w:iCs/>
        </w:rPr>
        <w:t>, non rapportés par Emery, potentiellement associés à la pratique de l’exercice physique chez les patients atteints de BPCO ?</w:t>
      </w:r>
    </w:p>
    <w:p w14:paraId="175BB972" w14:textId="77777777" w:rsidR="00D1690E" w:rsidRDefault="00D1690E" w:rsidP="00D1690E">
      <w:pPr>
        <w:pStyle w:val="Paragraphedeliste"/>
        <w:spacing w:line="360" w:lineRule="auto"/>
        <w:jc w:val="both"/>
        <w:rPr>
          <w:rFonts w:ascii="Calibri Light" w:hAnsi="Calibri Light"/>
          <w:bCs/>
          <w:iCs/>
        </w:rPr>
      </w:pPr>
    </w:p>
    <w:p w14:paraId="34E5FC51" w14:textId="77777777" w:rsidR="00056FFB" w:rsidRPr="00056FFB" w:rsidRDefault="00D1690E" w:rsidP="00D1690E">
      <w:pPr>
        <w:pStyle w:val="Paragraphedeliste"/>
        <w:spacing w:line="360" w:lineRule="auto"/>
        <w:jc w:val="both"/>
        <w:rPr>
          <w:rFonts w:ascii="Calibri Light" w:hAnsi="Calibri Light"/>
          <w:bCs/>
          <w:iCs/>
        </w:rPr>
      </w:pPr>
      <w:r>
        <w:rPr>
          <w:noProof/>
        </w:rPr>
        <w:drawing>
          <wp:inline distT="0" distB="0" distL="0" distR="0" wp14:anchorId="3E65EFFD" wp14:editId="67B48E6E">
            <wp:extent cx="5759450" cy="3876040"/>
            <wp:effectExtent l="19050" t="19050" r="12700" b="1016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760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60D8836" w14:textId="77777777" w:rsidR="00056FFB" w:rsidRPr="00CA17D1" w:rsidRDefault="00825319" w:rsidP="008D17A9">
      <w:pPr>
        <w:spacing w:line="360" w:lineRule="auto"/>
        <w:jc w:val="both"/>
        <w:rPr>
          <w:rFonts w:ascii="Calibri Light" w:hAnsi="Calibri Light"/>
        </w:rPr>
      </w:pPr>
      <w:r w:rsidRPr="00A84F30">
        <w:rPr>
          <w:rFonts w:ascii="Calibri Light" w:hAnsi="Calibri Light"/>
        </w:rPr>
        <w:tab/>
      </w:r>
    </w:p>
    <w:p w14:paraId="002F8931" w14:textId="77777777" w:rsidR="00D1690E" w:rsidRDefault="0022490C" w:rsidP="00D1690E">
      <w:pPr>
        <w:spacing w:line="360" w:lineRule="auto"/>
        <w:jc w:val="both"/>
        <w:rPr>
          <w:rFonts w:ascii="Calibri Light" w:hAnsi="Calibri Light"/>
          <w:b/>
          <w:i/>
          <w:u w:val="single"/>
        </w:rPr>
      </w:pPr>
      <w:r>
        <w:rPr>
          <w:rFonts w:ascii="Calibri Light" w:hAnsi="Calibri Light"/>
          <w:b/>
          <w:i/>
          <w:u w:val="single"/>
        </w:rPr>
        <w:lastRenderedPageBreak/>
        <w:t>Partie 2</w:t>
      </w:r>
      <w:r w:rsidR="00D1690E" w:rsidRPr="00A84F30">
        <w:rPr>
          <w:rFonts w:ascii="Calibri Light" w:hAnsi="Calibri Light"/>
          <w:b/>
          <w:i/>
          <w:u w:val="single"/>
        </w:rPr>
        <w:t xml:space="preserve"> : </w:t>
      </w:r>
      <w:r w:rsidR="00930308">
        <w:rPr>
          <w:rFonts w:ascii="Calibri Light" w:hAnsi="Calibri Light"/>
          <w:b/>
          <w:i/>
          <w:u w:val="single"/>
        </w:rPr>
        <w:t>Les</w:t>
      </w:r>
      <w:r w:rsidR="00D1690E">
        <w:rPr>
          <w:rFonts w:ascii="Calibri Light" w:hAnsi="Calibri Light"/>
          <w:b/>
          <w:i/>
          <w:u w:val="single"/>
        </w:rPr>
        <w:t xml:space="preserve"> </w:t>
      </w:r>
      <w:r w:rsidR="007C4D96">
        <w:rPr>
          <w:rFonts w:ascii="Calibri Light" w:hAnsi="Calibri Light"/>
          <w:b/>
          <w:i/>
          <w:u w:val="single"/>
        </w:rPr>
        <w:t xml:space="preserve">principales </w:t>
      </w:r>
      <w:r w:rsidR="00D1690E">
        <w:rPr>
          <w:rFonts w:ascii="Calibri Light" w:hAnsi="Calibri Light"/>
          <w:b/>
          <w:i/>
          <w:u w:val="single"/>
        </w:rPr>
        <w:t>composantes du réentraînement à l’effort du malade respiratoire chronique</w:t>
      </w:r>
    </w:p>
    <w:p w14:paraId="3AAEBCCC" w14:textId="77777777" w:rsidR="00D1690E" w:rsidRDefault="00D1690E" w:rsidP="00D1690E">
      <w:pPr>
        <w:spacing w:line="360" w:lineRule="auto"/>
        <w:jc w:val="both"/>
        <w:rPr>
          <w:rFonts w:ascii="Calibri Light" w:hAnsi="Calibri Light"/>
          <w:b/>
          <w:i/>
          <w:u w:val="single"/>
        </w:rPr>
      </w:pPr>
    </w:p>
    <w:p w14:paraId="5C8DA717" w14:textId="77777777" w:rsidR="00D1690E" w:rsidRDefault="00ED0926" w:rsidP="00D1690E">
      <w:pPr>
        <w:spacing w:line="360" w:lineRule="auto"/>
        <w:jc w:val="both"/>
        <w:rPr>
          <w:rFonts w:ascii="Calibri Light" w:hAnsi="Calibri Light"/>
          <w:bCs/>
          <w:iCs/>
        </w:rPr>
      </w:pPr>
      <w:r>
        <w:rPr>
          <w:rFonts w:ascii="Calibri Light" w:hAnsi="Calibri Light"/>
          <w:bCs/>
          <w:iCs/>
        </w:rPr>
        <w:t>A partir du résumé et de la figure 1 de l’article de Bernard et al. (1999), répondez aux questions suivantes :</w:t>
      </w:r>
    </w:p>
    <w:p w14:paraId="4150026F" w14:textId="77777777" w:rsidR="00D1690E" w:rsidRPr="00CA17D1" w:rsidRDefault="00ED0926" w:rsidP="00CA17D1">
      <w:pPr>
        <w:pStyle w:val="Paragraphedeliste"/>
        <w:numPr>
          <w:ilvl w:val="0"/>
          <w:numId w:val="42"/>
        </w:numPr>
        <w:spacing w:line="360" w:lineRule="auto"/>
        <w:jc w:val="both"/>
        <w:rPr>
          <w:rFonts w:ascii="Calibri Light" w:hAnsi="Calibri Light"/>
          <w:bCs/>
          <w:iCs/>
        </w:rPr>
      </w:pPr>
      <w:r w:rsidRPr="00CA17D1">
        <w:rPr>
          <w:rFonts w:ascii="Calibri Light" w:hAnsi="Calibri Light"/>
          <w:bCs/>
          <w:iCs/>
        </w:rPr>
        <w:t>Décrivez et interprétez la figure 1</w:t>
      </w:r>
      <w:r w:rsidR="00117C8C">
        <w:rPr>
          <w:rFonts w:ascii="Calibri Light" w:hAnsi="Calibri Light"/>
          <w:bCs/>
          <w:iCs/>
        </w:rPr>
        <w:t xml:space="preserve"> (en vous aidant du résumé)</w:t>
      </w:r>
      <w:r w:rsidRPr="00CA17D1">
        <w:rPr>
          <w:rFonts w:ascii="Calibri Light" w:hAnsi="Calibri Light"/>
          <w:bCs/>
          <w:iCs/>
        </w:rPr>
        <w:t>, extrait de cet article</w:t>
      </w:r>
    </w:p>
    <w:p w14:paraId="357A3770" w14:textId="77777777" w:rsidR="00184471" w:rsidRPr="00184471" w:rsidRDefault="00F944DB" w:rsidP="007C4D96">
      <w:pPr>
        <w:pStyle w:val="Paragraphedeliste"/>
        <w:numPr>
          <w:ilvl w:val="0"/>
          <w:numId w:val="42"/>
        </w:numPr>
        <w:spacing w:line="360" w:lineRule="auto"/>
        <w:jc w:val="both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bCs/>
          <w:iCs/>
        </w:rPr>
        <w:t>A partir</w:t>
      </w:r>
      <w:r w:rsidR="00ED0926" w:rsidRPr="00CA17D1">
        <w:rPr>
          <w:rFonts w:ascii="Calibri Light" w:hAnsi="Calibri Light"/>
          <w:bCs/>
          <w:iCs/>
        </w:rPr>
        <w:t xml:space="preserve"> du résumé</w:t>
      </w:r>
      <w:r w:rsidR="00184471">
        <w:rPr>
          <w:rFonts w:ascii="Calibri Light" w:hAnsi="Calibri Light"/>
          <w:bCs/>
          <w:iCs/>
        </w:rPr>
        <w:t> :</w:t>
      </w:r>
    </w:p>
    <w:p w14:paraId="2CAD98BC" w14:textId="77777777" w:rsidR="00184471" w:rsidRPr="00184471" w:rsidRDefault="00184471" w:rsidP="00184471">
      <w:pPr>
        <w:pStyle w:val="Paragraphedeliste"/>
        <w:numPr>
          <w:ilvl w:val="1"/>
          <w:numId w:val="42"/>
        </w:numPr>
        <w:spacing w:line="360" w:lineRule="auto"/>
        <w:jc w:val="both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bCs/>
          <w:iCs/>
        </w:rPr>
        <w:t>D</w:t>
      </w:r>
      <w:r w:rsidR="00F944DB">
        <w:rPr>
          <w:rFonts w:ascii="Calibri Light" w:hAnsi="Calibri Light"/>
          <w:bCs/>
          <w:iCs/>
        </w:rPr>
        <w:t xml:space="preserve">onnez la liste des autres paramètres pour lesquels les différences d’évolution entre les 2 groupes ont été investiguées. </w:t>
      </w:r>
    </w:p>
    <w:p w14:paraId="1AC91DFF" w14:textId="77777777" w:rsidR="00184471" w:rsidRPr="00184471" w:rsidRDefault="00F944DB" w:rsidP="00184471">
      <w:pPr>
        <w:pStyle w:val="Paragraphedeliste"/>
        <w:numPr>
          <w:ilvl w:val="1"/>
          <w:numId w:val="42"/>
        </w:numPr>
        <w:spacing w:line="360" w:lineRule="auto"/>
        <w:jc w:val="both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bCs/>
          <w:iCs/>
        </w:rPr>
        <w:t>Quels sont les résultats obtenus pour cha</w:t>
      </w:r>
      <w:r w:rsidR="00184471">
        <w:rPr>
          <w:rFonts w:ascii="Calibri Light" w:hAnsi="Calibri Light"/>
          <w:bCs/>
          <w:iCs/>
        </w:rPr>
        <w:t>cun de</w:t>
      </w:r>
      <w:r>
        <w:rPr>
          <w:rFonts w:ascii="Calibri Light" w:hAnsi="Calibri Light"/>
          <w:bCs/>
          <w:iCs/>
        </w:rPr>
        <w:t xml:space="preserve"> </w:t>
      </w:r>
      <w:r w:rsidR="00184471">
        <w:rPr>
          <w:rFonts w:ascii="Calibri Light" w:hAnsi="Calibri Light"/>
          <w:bCs/>
          <w:iCs/>
        </w:rPr>
        <w:t xml:space="preserve">ces </w:t>
      </w:r>
      <w:r>
        <w:rPr>
          <w:rFonts w:ascii="Calibri Light" w:hAnsi="Calibri Light"/>
          <w:bCs/>
          <w:iCs/>
        </w:rPr>
        <w:t>paramètre</w:t>
      </w:r>
      <w:r w:rsidR="00184471">
        <w:rPr>
          <w:rFonts w:ascii="Calibri Light" w:hAnsi="Calibri Light"/>
          <w:bCs/>
          <w:iCs/>
        </w:rPr>
        <w:t>s</w:t>
      </w:r>
      <w:r>
        <w:rPr>
          <w:rFonts w:ascii="Calibri Light" w:hAnsi="Calibri Light"/>
          <w:bCs/>
          <w:iCs/>
        </w:rPr>
        <w:t xml:space="preserve"> ? </w:t>
      </w:r>
    </w:p>
    <w:p w14:paraId="30906DDE" w14:textId="77777777" w:rsidR="00F944DB" w:rsidRPr="00F944DB" w:rsidRDefault="00F944DB" w:rsidP="00184471">
      <w:pPr>
        <w:pStyle w:val="Paragraphedeliste"/>
        <w:numPr>
          <w:ilvl w:val="1"/>
          <w:numId w:val="42"/>
        </w:numPr>
        <w:spacing w:line="360" w:lineRule="auto"/>
        <w:jc w:val="both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bCs/>
          <w:iCs/>
        </w:rPr>
        <w:t>Qu’en concluez</w:t>
      </w:r>
      <w:r w:rsidR="00184471">
        <w:rPr>
          <w:rFonts w:ascii="Calibri Light" w:hAnsi="Calibri Light"/>
          <w:bCs/>
          <w:iCs/>
        </w:rPr>
        <w:t>-</w:t>
      </w:r>
      <w:r>
        <w:rPr>
          <w:rFonts w:ascii="Calibri Light" w:hAnsi="Calibri Light"/>
          <w:bCs/>
          <w:iCs/>
        </w:rPr>
        <w:t xml:space="preserve">vous sur l’intérêt ou non de combiner l’entraînement aérobie et l’entraînement en force chez les patients BPCO ? </w:t>
      </w:r>
      <w:r w:rsidR="00184471">
        <w:rPr>
          <w:rFonts w:ascii="Calibri Light" w:hAnsi="Calibri Light"/>
          <w:bCs/>
          <w:iCs/>
        </w:rPr>
        <w:t>Justifiez votre réponse</w:t>
      </w:r>
    </w:p>
    <w:p w14:paraId="2FD3BA43" w14:textId="77777777" w:rsidR="00A84F30" w:rsidRPr="001B2452" w:rsidRDefault="00A84F30" w:rsidP="008D17A9">
      <w:pPr>
        <w:spacing w:line="360" w:lineRule="auto"/>
        <w:jc w:val="both"/>
        <w:rPr>
          <w:rFonts w:ascii="Calibri Light" w:hAnsi="Calibri Light"/>
          <w:sz w:val="20"/>
          <w:szCs w:val="20"/>
        </w:rPr>
      </w:pPr>
    </w:p>
    <w:p w14:paraId="689D634B" w14:textId="77777777" w:rsidR="00A445C1" w:rsidRDefault="00A445C1" w:rsidP="00F04BD1">
      <w:pPr>
        <w:spacing w:line="360" w:lineRule="auto"/>
        <w:jc w:val="center"/>
        <w:rPr>
          <w:rFonts w:ascii="Calibri Light" w:hAnsi="Calibri Light"/>
          <w:sz w:val="20"/>
          <w:szCs w:val="20"/>
        </w:rPr>
      </w:pPr>
    </w:p>
    <w:p w14:paraId="78F734F8" w14:textId="77777777" w:rsidR="00A445C1" w:rsidRDefault="00A445C1" w:rsidP="00F04BD1">
      <w:pPr>
        <w:spacing w:line="360" w:lineRule="auto"/>
        <w:jc w:val="center"/>
        <w:rPr>
          <w:rFonts w:ascii="Calibri Light" w:hAnsi="Calibri Light"/>
          <w:sz w:val="20"/>
          <w:szCs w:val="20"/>
        </w:rPr>
      </w:pPr>
      <w:r>
        <w:rPr>
          <w:noProof/>
        </w:rPr>
        <w:drawing>
          <wp:inline distT="0" distB="0" distL="0" distR="0" wp14:anchorId="14C903C8" wp14:editId="7EA2BFC2">
            <wp:extent cx="5759450" cy="4409881"/>
            <wp:effectExtent l="19050" t="19050" r="12700" b="1016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2462"/>
                    <a:stretch/>
                  </pic:blipFill>
                  <pic:spPr bwMode="auto">
                    <a:xfrm>
                      <a:off x="0" y="0"/>
                      <a:ext cx="5759450" cy="440988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B8108B" w14:textId="77777777" w:rsidR="00ED2B47" w:rsidRDefault="00ED2B47" w:rsidP="00F04BD1">
      <w:pPr>
        <w:spacing w:line="360" w:lineRule="auto"/>
        <w:jc w:val="center"/>
        <w:rPr>
          <w:rFonts w:ascii="Calibri Light" w:hAnsi="Calibri Light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4A366D8" wp14:editId="4BAD3F90">
            <wp:extent cx="3996359" cy="2972374"/>
            <wp:effectExtent l="19050" t="19050" r="23495" b="1905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37124" cy="300269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65F877A" w14:textId="77777777" w:rsidR="00A445C1" w:rsidRPr="00E91165" w:rsidRDefault="00A445C1" w:rsidP="00F04BD1">
      <w:pPr>
        <w:spacing w:line="360" w:lineRule="auto"/>
        <w:jc w:val="center"/>
        <w:rPr>
          <w:rFonts w:ascii="Calibri Light" w:hAnsi="Calibri Light"/>
        </w:rPr>
      </w:pPr>
    </w:p>
    <w:p w14:paraId="09DD2B24" w14:textId="77777777" w:rsidR="00CA17D1" w:rsidRDefault="0022490C" w:rsidP="00CA17D1">
      <w:pPr>
        <w:spacing w:line="360" w:lineRule="auto"/>
        <w:jc w:val="both"/>
        <w:rPr>
          <w:rFonts w:ascii="Calibri Light" w:hAnsi="Calibri Light"/>
          <w:b/>
          <w:i/>
          <w:u w:val="single"/>
        </w:rPr>
      </w:pPr>
      <w:r>
        <w:rPr>
          <w:rFonts w:ascii="Calibri Light" w:hAnsi="Calibri Light"/>
          <w:b/>
          <w:i/>
          <w:u w:val="single"/>
        </w:rPr>
        <w:t>Partie 3</w:t>
      </w:r>
      <w:r w:rsidR="00CA17D1" w:rsidRPr="00A84F30">
        <w:rPr>
          <w:rFonts w:ascii="Calibri Light" w:hAnsi="Calibri Light"/>
          <w:b/>
          <w:i/>
          <w:u w:val="single"/>
        </w:rPr>
        <w:t xml:space="preserve"> : </w:t>
      </w:r>
      <w:r w:rsidR="00930308">
        <w:rPr>
          <w:rFonts w:ascii="Calibri Light" w:hAnsi="Calibri Light"/>
          <w:b/>
          <w:i/>
          <w:u w:val="single"/>
        </w:rPr>
        <w:t>Entraînement en continu versus entraînement par intervalle</w:t>
      </w:r>
    </w:p>
    <w:p w14:paraId="04CCB310" w14:textId="77777777" w:rsidR="006C1C43" w:rsidRDefault="00C0508E" w:rsidP="00CA17D1">
      <w:pPr>
        <w:spacing w:line="360" w:lineRule="auto"/>
        <w:jc w:val="both"/>
        <w:rPr>
          <w:rFonts w:ascii="Calibri Light" w:hAnsi="Calibri Light"/>
          <w:bCs/>
          <w:iCs/>
        </w:rPr>
      </w:pPr>
      <w:r>
        <w:rPr>
          <w:rFonts w:ascii="Calibri Light" w:hAnsi="Calibri Light"/>
          <w:bCs/>
          <w:iCs/>
        </w:rPr>
        <w:t xml:space="preserve">Dans une expérimentation scientifique, </w:t>
      </w:r>
      <w:proofErr w:type="spellStart"/>
      <w:r>
        <w:rPr>
          <w:rFonts w:ascii="Calibri Light" w:hAnsi="Calibri Light"/>
          <w:bCs/>
          <w:iCs/>
        </w:rPr>
        <w:t>Gloeckl</w:t>
      </w:r>
      <w:proofErr w:type="spellEnd"/>
      <w:r>
        <w:rPr>
          <w:rFonts w:ascii="Calibri Light" w:hAnsi="Calibri Light"/>
          <w:bCs/>
          <w:iCs/>
        </w:rPr>
        <w:t xml:space="preserve"> et al. (2012) ont comparé 2 modalités d’entraînement en endurance pendant 3 semaines à raison de 5 fois par semaine, chez 71 patients BPCO</w:t>
      </w:r>
      <w:r w:rsidR="006C1C43">
        <w:rPr>
          <w:rFonts w:ascii="Calibri Light" w:hAnsi="Calibri Light"/>
          <w:bCs/>
          <w:iCs/>
        </w:rPr>
        <w:t> :</w:t>
      </w:r>
    </w:p>
    <w:p w14:paraId="3BFE1C05" w14:textId="77777777" w:rsidR="006C1C43" w:rsidRDefault="00C0508E" w:rsidP="006C1C43">
      <w:pPr>
        <w:pStyle w:val="Paragraphedeliste"/>
        <w:numPr>
          <w:ilvl w:val="0"/>
          <w:numId w:val="45"/>
        </w:numPr>
        <w:spacing w:line="360" w:lineRule="auto"/>
        <w:jc w:val="both"/>
        <w:rPr>
          <w:rFonts w:ascii="Calibri Light" w:hAnsi="Calibri Light"/>
          <w:bCs/>
          <w:iCs/>
        </w:rPr>
      </w:pPr>
      <w:r w:rsidRPr="006C1C43">
        <w:rPr>
          <w:rFonts w:ascii="Calibri Light" w:hAnsi="Calibri Light"/>
          <w:bCs/>
          <w:iCs/>
        </w:rPr>
        <w:t>Dans le groupe 1, 35 patients se sont entraînés en continu sur ergocycle à 60% de leur puissance maximale atteinte à l’épreuve d’effort. Les séances duraient 30 minutes.</w:t>
      </w:r>
    </w:p>
    <w:p w14:paraId="1E85AFEE" w14:textId="77777777" w:rsidR="006C1C43" w:rsidRDefault="00C0508E" w:rsidP="006C1C43">
      <w:pPr>
        <w:pStyle w:val="Paragraphedeliste"/>
        <w:numPr>
          <w:ilvl w:val="0"/>
          <w:numId w:val="45"/>
        </w:numPr>
        <w:spacing w:line="360" w:lineRule="auto"/>
        <w:jc w:val="both"/>
        <w:rPr>
          <w:rFonts w:ascii="Calibri Light" w:hAnsi="Calibri Light"/>
          <w:bCs/>
          <w:iCs/>
        </w:rPr>
      </w:pPr>
      <w:r w:rsidRPr="006C1C43">
        <w:rPr>
          <w:rFonts w:ascii="Calibri Light" w:hAnsi="Calibri Light"/>
          <w:bCs/>
          <w:iCs/>
        </w:rPr>
        <w:t xml:space="preserve"> Dans le groupe 2, 36 patients se sont entraînés en intervalle (30 secondes d’effort – 30 secondes de récupération) sur ergocycle à 100% de leur puissance maximale atteinte à l’épreuve d’effort</w:t>
      </w:r>
      <w:r w:rsidR="006C1C43" w:rsidRPr="006C1C43">
        <w:rPr>
          <w:rFonts w:ascii="Calibri Light" w:hAnsi="Calibri Light"/>
          <w:bCs/>
          <w:iCs/>
        </w:rPr>
        <w:t>. Les séances duraient 36 minutes.</w:t>
      </w:r>
    </w:p>
    <w:p w14:paraId="09BAF536" w14:textId="77777777" w:rsidR="006C1C43" w:rsidRPr="006C1C43" w:rsidRDefault="0022490C" w:rsidP="006C1C43">
      <w:pPr>
        <w:spacing w:line="360" w:lineRule="auto"/>
        <w:jc w:val="both"/>
        <w:rPr>
          <w:rFonts w:ascii="Calibri Light" w:hAnsi="Calibri Light"/>
          <w:bCs/>
          <w:iCs/>
        </w:rPr>
      </w:pPr>
      <w:r>
        <w:rPr>
          <w:rFonts w:ascii="Calibri Light" w:hAnsi="Calibri Light"/>
          <w:bCs/>
          <w:iCs/>
        </w:rPr>
        <w:t>Répondez aux questions suivantes :</w:t>
      </w:r>
    </w:p>
    <w:p w14:paraId="645DD17C" w14:textId="77777777" w:rsidR="00CA17D1" w:rsidRDefault="00CA17D1" w:rsidP="00CA17D1">
      <w:pPr>
        <w:pStyle w:val="Paragraphedeliste"/>
        <w:numPr>
          <w:ilvl w:val="0"/>
          <w:numId w:val="44"/>
        </w:numPr>
        <w:spacing w:line="360" w:lineRule="auto"/>
        <w:jc w:val="both"/>
        <w:rPr>
          <w:rFonts w:ascii="Calibri Light" w:hAnsi="Calibri Light"/>
          <w:bCs/>
          <w:iCs/>
        </w:rPr>
      </w:pPr>
      <w:r w:rsidRPr="00ED0926">
        <w:rPr>
          <w:rFonts w:ascii="Calibri Light" w:hAnsi="Calibri Light"/>
          <w:bCs/>
          <w:iCs/>
        </w:rPr>
        <w:t>Quel</w:t>
      </w:r>
      <w:r w:rsidR="006C1C43">
        <w:rPr>
          <w:rFonts w:ascii="Calibri Light" w:hAnsi="Calibri Light"/>
          <w:bCs/>
          <w:iCs/>
        </w:rPr>
        <w:t>le était l</w:t>
      </w:r>
      <w:r w:rsidR="004D7983">
        <w:rPr>
          <w:rFonts w:ascii="Calibri Light" w:hAnsi="Calibri Light"/>
          <w:bCs/>
          <w:iCs/>
        </w:rPr>
        <w:t>a</w:t>
      </w:r>
      <w:r w:rsidR="006C1C43">
        <w:rPr>
          <w:rFonts w:ascii="Calibri Light" w:hAnsi="Calibri Light"/>
          <w:bCs/>
          <w:iCs/>
        </w:rPr>
        <w:t xml:space="preserve"> durée d’exercice </w:t>
      </w:r>
      <w:r w:rsidR="004D7983">
        <w:rPr>
          <w:rFonts w:ascii="Calibri Light" w:hAnsi="Calibri Light"/>
          <w:bCs/>
          <w:iCs/>
        </w:rPr>
        <w:t xml:space="preserve">effective </w:t>
      </w:r>
      <w:r w:rsidR="006C1C43">
        <w:rPr>
          <w:rFonts w:ascii="Calibri Light" w:hAnsi="Calibri Light"/>
          <w:bCs/>
          <w:iCs/>
        </w:rPr>
        <w:t>dans chacune des modalités d’entraînement ?</w:t>
      </w:r>
    </w:p>
    <w:p w14:paraId="7E3A7D13" w14:textId="77777777" w:rsidR="00C0508E" w:rsidRPr="006C1C43" w:rsidRDefault="004D7983" w:rsidP="006C1C43">
      <w:pPr>
        <w:pStyle w:val="Paragraphedeliste"/>
        <w:numPr>
          <w:ilvl w:val="0"/>
          <w:numId w:val="44"/>
        </w:numPr>
        <w:spacing w:line="360" w:lineRule="auto"/>
        <w:jc w:val="both"/>
        <w:rPr>
          <w:rFonts w:ascii="Calibri Light" w:hAnsi="Calibri Light"/>
          <w:bCs/>
          <w:iCs/>
        </w:rPr>
      </w:pPr>
      <w:r w:rsidRPr="004D7983">
        <w:rPr>
          <w:rFonts w:ascii="Calibri Light" w:hAnsi="Calibri Light"/>
          <w:bCs/>
          <w:iCs/>
        </w:rPr>
        <w:t xml:space="preserve">La charge de travail théorique était-elle comparable au sein de chaque séance entre les 2 modalités d’exercice </w:t>
      </w:r>
      <w:r w:rsidR="006C1C43">
        <w:rPr>
          <w:rFonts w:ascii="Calibri Light" w:hAnsi="Calibri Light"/>
          <w:bCs/>
          <w:iCs/>
        </w:rPr>
        <w:t>? Pour vous aider, prenez l’exemple d’un patient dont la puissance maximale atteinte à l’épreuve d’effort est de 40 watts</w:t>
      </w:r>
      <w:r w:rsidR="00252854">
        <w:rPr>
          <w:rFonts w:ascii="Calibri Light" w:hAnsi="Calibri Light"/>
          <w:bCs/>
          <w:iCs/>
        </w:rPr>
        <w:t xml:space="preserve">. </w:t>
      </w:r>
    </w:p>
    <w:p w14:paraId="24DD4BD9" w14:textId="77777777" w:rsidR="006C1C43" w:rsidRDefault="006C1C43" w:rsidP="007C4D96">
      <w:pPr>
        <w:pStyle w:val="Paragraphedeliste"/>
        <w:numPr>
          <w:ilvl w:val="0"/>
          <w:numId w:val="44"/>
        </w:numPr>
        <w:spacing w:line="360" w:lineRule="auto"/>
        <w:jc w:val="both"/>
        <w:rPr>
          <w:rFonts w:ascii="Calibri Light" w:hAnsi="Calibri Light"/>
          <w:bCs/>
          <w:iCs/>
        </w:rPr>
      </w:pPr>
      <w:r w:rsidRPr="006C1C43">
        <w:rPr>
          <w:rFonts w:ascii="Calibri Light" w:hAnsi="Calibri Light"/>
          <w:bCs/>
          <w:iCs/>
        </w:rPr>
        <w:t xml:space="preserve">Décrivez </w:t>
      </w:r>
      <w:r w:rsidR="00252854">
        <w:rPr>
          <w:rFonts w:ascii="Calibri Light" w:hAnsi="Calibri Light"/>
          <w:bCs/>
          <w:iCs/>
        </w:rPr>
        <w:t xml:space="preserve">puis interprétez </w:t>
      </w:r>
      <w:r w:rsidRPr="006C1C43">
        <w:rPr>
          <w:rFonts w:ascii="Calibri Light" w:hAnsi="Calibri Light"/>
          <w:bCs/>
          <w:iCs/>
        </w:rPr>
        <w:t>la figure 2</w:t>
      </w:r>
      <w:r w:rsidR="00262323">
        <w:rPr>
          <w:rFonts w:ascii="Calibri Light" w:hAnsi="Calibri Light"/>
          <w:bCs/>
          <w:iCs/>
        </w:rPr>
        <w:t xml:space="preserve"> ci-dessous</w:t>
      </w:r>
      <w:r w:rsidR="00252854">
        <w:rPr>
          <w:rFonts w:ascii="Calibri Light" w:hAnsi="Calibri Light"/>
          <w:bCs/>
          <w:iCs/>
        </w:rPr>
        <w:t>,</w:t>
      </w:r>
      <w:r w:rsidRPr="006C1C43">
        <w:rPr>
          <w:rFonts w:ascii="Calibri Light" w:hAnsi="Calibri Light"/>
          <w:bCs/>
          <w:iCs/>
        </w:rPr>
        <w:t xml:space="preserve"> extraite de l’article de </w:t>
      </w:r>
      <w:proofErr w:type="spellStart"/>
      <w:r w:rsidRPr="006C1C43">
        <w:rPr>
          <w:rFonts w:ascii="Calibri Light" w:hAnsi="Calibri Light"/>
          <w:bCs/>
          <w:iCs/>
        </w:rPr>
        <w:t>Gloeckl</w:t>
      </w:r>
      <w:proofErr w:type="spellEnd"/>
      <w:r w:rsidR="00252854">
        <w:rPr>
          <w:rFonts w:ascii="Calibri Light" w:hAnsi="Calibri Light"/>
          <w:bCs/>
          <w:iCs/>
        </w:rPr>
        <w:t>.</w:t>
      </w:r>
    </w:p>
    <w:p w14:paraId="58B386BE" w14:textId="77777777" w:rsidR="006C1C43" w:rsidRDefault="00252854" w:rsidP="007C4D96">
      <w:pPr>
        <w:pStyle w:val="Paragraphedeliste"/>
        <w:numPr>
          <w:ilvl w:val="0"/>
          <w:numId w:val="44"/>
        </w:numPr>
        <w:spacing w:line="360" w:lineRule="auto"/>
        <w:jc w:val="both"/>
        <w:rPr>
          <w:rFonts w:ascii="Calibri Light" w:hAnsi="Calibri Light"/>
          <w:bCs/>
          <w:iCs/>
        </w:rPr>
      </w:pPr>
      <w:r>
        <w:rPr>
          <w:rFonts w:ascii="Calibri Light" w:hAnsi="Calibri Light"/>
          <w:bCs/>
          <w:iCs/>
        </w:rPr>
        <w:t>A partir du tableau</w:t>
      </w:r>
      <w:r w:rsidR="00262323">
        <w:rPr>
          <w:rFonts w:ascii="Calibri Light" w:hAnsi="Calibri Light"/>
          <w:bCs/>
          <w:iCs/>
        </w:rPr>
        <w:t xml:space="preserve"> ci-dessou</w:t>
      </w:r>
      <w:r w:rsidR="004D7983">
        <w:rPr>
          <w:rFonts w:ascii="Calibri Light" w:hAnsi="Calibri Light"/>
          <w:bCs/>
          <w:iCs/>
        </w:rPr>
        <w:t>s</w:t>
      </w:r>
      <w:r>
        <w:rPr>
          <w:rFonts w:ascii="Calibri Light" w:hAnsi="Calibri Light"/>
          <w:bCs/>
          <w:iCs/>
        </w:rPr>
        <w:t xml:space="preserve"> extrait de l’article de </w:t>
      </w:r>
      <w:proofErr w:type="spellStart"/>
      <w:r>
        <w:rPr>
          <w:rFonts w:ascii="Calibri Light" w:hAnsi="Calibri Light"/>
          <w:bCs/>
          <w:iCs/>
        </w:rPr>
        <w:t>Gloeckl</w:t>
      </w:r>
      <w:proofErr w:type="spellEnd"/>
      <w:r>
        <w:rPr>
          <w:rFonts w:ascii="Calibri Light" w:hAnsi="Calibri Light"/>
          <w:bCs/>
          <w:iCs/>
        </w:rPr>
        <w:t xml:space="preserve">, </w:t>
      </w:r>
      <w:r w:rsidR="00E91165">
        <w:rPr>
          <w:rFonts w:ascii="Calibri Light" w:hAnsi="Calibri Light"/>
          <w:bCs/>
          <w:iCs/>
        </w:rPr>
        <w:t xml:space="preserve">identifiez </w:t>
      </w:r>
      <w:r>
        <w:rPr>
          <w:rFonts w:ascii="Calibri Light" w:hAnsi="Calibri Light"/>
          <w:bCs/>
          <w:iCs/>
        </w:rPr>
        <w:t>les</w:t>
      </w:r>
      <w:r w:rsidR="006C1C43">
        <w:rPr>
          <w:rFonts w:ascii="Calibri Light" w:hAnsi="Calibri Light"/>
          <w:bCs/>
          <w:iCs/>
        </w:rPr>
        <w:t xml:space="preserve"> différences existantes entre les 2 modalités d’entraînement</w:t>
      </w:r>
      <w:r>
        <w:rPr>
          <w:rFonts w:ascii="Calibri Light" w:hAnsi="Calibri Light"/>
          <w:bCs/>
          <w:iCs/>
        </w:rPr>
        <w:t> ?</w:t>
      </w:r>
    </w:p>
    <w:p w14:paraId="7A4508BA" w14:textId="77777777" w:rsidR="0022490C" w:rsidRDefault="00E91165" w:rsidP="0022490C">
      <w:pPr>
        <w:pStyle w:val="Paragraphedeliste"/>
        <w:numPr>
          <w:ilvl w:val="0"/>
          <w:numId w:val="44"/>
        </w:numPr>
        <w:spacing w:line="360" w:lineRule="auto"/>
        <w:jc w:val="both"/>
        <w:rPr>
          <w:rFonts w:ascii="Calibri Light" w:hAnsi="Calibri Light"/>
          <w:bCs/>
          <w:iCs/>
        </w:rPr>
      </w:pPr>
      <w:r>
        <w:rPr>
          <w:rFonts w:ascii="Calibri Light" w:hAnsi="Calibri Light"/>
          <w:bCs/>
          <w:iCs/>
        </w:rPr>
        <w:t>P</w:t>
      </w:r>
      <w:r w:rsidR="0022490C">
        <w:rPr>
          <w:rFonts w:ascii="Calibri Light" w:hAnsi="Calibri Light"/>
          <w:bCs/>
          <w:iCs/>
        </w:rPr>
        <w:t>our quel profil de patients privilégieriez</w:t>
      </w:r>
      <w:r>
        <w:rPr>
          <w:rFonts w:ascii="Calibri Light" w:hAnsi="Calibri Light"/>
          <w:bCs/>
          <w:iCs/>
        </w:rPr>
        <w:t>-</w:t>
      </w:r>
      <w:r w:rsidR="0022490C">
        <w:rPr>
          <w:rFonts w:ascii="Calibri Light" w:hAnsi="Calibri Light"/>
          <w:bCs/>
          <w:iCs/>
        </w:rPr>
        <w:t>vous l’une ou l’autre des deux modalités </w:t>
      </w:r>
      <w:r>
        <w:rPr>
          <w:rFonts w:ascii="Calibri Light" w:hAnsi="Calibri Light"/>
          <w:bCs/>
          <w:iCs/>
        </w:rPr>
        <w:t xml:space="preserve">d’entraînement </w:t>
      </w:r>
      <w:r w:rsidR="0022490C">
        <w:rPr>
          <w:rFonts w:ascii="Calibri Light" w:hAnsi="Calibri Light"/>
          <w:bCs/>
          <w:iCs/>
        </w:rPr>
        <w:t>?</w:t>
      </w:r>
    </w:p>
    <w:p w14:paraId="456CC261" w14:textId="77777777" w:rsidR="00E91165" w:rsidRDefault="00E91165" w:rsidP="00E91165">
      <w:pPr>
        <w:spacing w:line="360" w:lineRule="auto"/>
        <w:jc w:val="both"/>
        <w:rPr>
          <w:rFonts w:ascii="Calibri Light" w:hAnsi="Calibri Light"/>
          <w:bCs/>
          <w:iCs/>
        </w:rPr>
      </w:pPr>
    </w:p>
    <w:p w14:paraId="7869D1FC" w14:textId="77777777" w:rsidR="00E91165" w:rsidRPr="00E91165" w:rsidRDefault="00E91165" w:rsidP="00E91165">
      <w:pPr>
        <w:spacing w:line="360" w:lineRule="auto"/>
        <w:jc w:val="both"/>
        <w:rPr>
          <w:rFonts w:ascii="Calibri Light" w:hAnsi="Calibri Light"/>
          <w:bCs/>
          <w:iCs/>
        </w:rPr>
      </w:pPr>
    </w:p>
    <w:p w14:paraId="0EA9AD15" w14:textId="77777777" w:rsidR="0022490C" w:rsidRDefault="00262323" w:rsidP="0022490C">
      <w:pPr>
        <w:spacing w:line="360" w:lineRule="auto"/>
        <w:jc w:val="both"/>
        <w:rPr>
          <w:rFonts w:ascii="Calibri Light" w:hAnsi="Calibri Light"/>
          <w:bCs/>
          <w:iCs/>
        </w:rPr>
      </w:pPr>
      <w:r>
        <w:rPr>
          <w:rFonts w:ascii="Calibri Light" w:hAnsi="Calibri Light"/>
          <w:bCs/>
          <w:iCs/>
        </w:rPr>
        <w:t xml:space="preserve">Article de </w:t>
      </w:r>
      <w:proofErr w:type="spellStart"/>
      <w:r>
        <w:rPr>
          <w:rFonts w:ascii="Calibri Light" w:hAnsi="Calibri Light"/>
          <w:bCs/>
          <w:iCs/>
        </w:rPr>
        <w:t>Gloeckl</w:t>
      </w:r>
      <w:proofErr w:type="spellEnd"/>
      <w:r>
        <w:rPr>
          <w:rFonts w:ascii="Calibri Light" w:hAnsi="Calibri Light"/>
          <w:bCs/>
          <w:iCs/>
        </w:rPr>
        <w:t xml:space="preserve"> et al. (2012) :</w:t>
      </w:r>
    </w:p>
    <w:p w14:paraId="1E61ADE9" w14:textId="77777777" w:rsidR="0022490C" w:rsidRDefault="0022490C" w:rsidP="0022490C">
      <w:pPr>
        <w:spacing w:line="360" w:lineRule="auto"/>
        <w:jc w:val="center"/>
        <w:rPr>
          <w:rFonts w:ascii="Calibri Light" w:hAnsi="Calibri Light"/>
          <w:bCs/>
          <w:iCs/>
        </w:rPr>
      </w:pPr>
      <w:r>
        <w:rPr>
          <w:noProof/>
        </w:rPr>
        <w:drawing>
          <wp:inline distT="0" distB="0" distL="0" distR="0" wp14:anchorId="506C6202" wp14:editId="68F8D9BD">
            <wp:extent cx="3927945" cy="1359535"/>
            <wp:effectExtent l="0" t="0" r="0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52791" cy="136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98EBA" w14:textId="77777777" w:rsidR="00262323" w:rsidRPr="0022490C" w:rsidRDefault="00262323" w:rsidP="0022490C">
      <w:pPr>
        <w:spacing w:line="360" w:lineRule="auto"/>
        <w:jc w:val="center"/>
        <w:rPr>
          <w:rFonts w:ascii="Calibri Light" w:hAnsi="Calibri Light"/>
          <w:bCs/>
          <w:iCs/>
        </w:rPr>
      </w:pPr>
    </w:p>
    <w:p w14:paraId="1AC52933" w14:textId="77777777" w:rsidR="0022490C" w:rsidRDefault="00262323" w:rsidP="0022490C">
      <w:pPr>
        <w:spacing w:line="360" w:lineRule="auto"/>
        <w:jc w:val="both"/>
        <w:rPr>
          <w:rFonts w:ascii="Calibri Light" w:hAnsi="Calibri Light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DC620E5" wp14:editId="24E8C6FC">
            <wp:simplePos x="0" y="0"/>
            <wp:positionH relativeFrom="margin">
              <wp:posOffset>2327621</wp:posOffset>
            </wp:positionH>
            <wp:positionV relativeFrom="paragraph">
              <wp:posOffset>132715</wp:posOffset>
            </wp:positionV>
            <wp:extent cx="4001135" cy="3079115"/>
            <wp:effectExtent l="0" t="0" r="0" b="6985"/>
            <wp:wrapSquare wrapText="bothSides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38" r="18095" b="8932"/>
                    <a:stretch/>
                  </pic:blipFill>
                  <pic:spPr bwMode="auto">
                    <a:xfrm>
                      <a:off x="0" y="0"/>
                      <a:ext cx="4001135" cy="3079115"/>
                    </a:xfrm>
                    <a:prstGeom prst="rect">
                      <a:avLst/>
                    </a:prstGeom>
                    <a:ln w="952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268A91" wp14:editId="0E9E8810">
                <wp:simplePos x="0" y="0"/>
                <wp:positionH relativeFrom="column">
                  <wp:posOffset>-9884</wp:posOffset>
                </wp:positionH>
                <wp:positionV relativeFrom="paragraph">
                  <wp:posOffset>111126</wp:posOffset>
                </wp:positionV>
                <wp:extent cx="6344920" cy="3045212"/>
                <wp:effectExtent l="0" t="0" r="17780" b="2222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4920" cy="304521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E83B0F" id="Rectangle 27" o:spid="_x0000_s1026" style="position:absolute;margin-left:-.8pt;margin-top:8.75pt;width:499.6pt;height:239.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" filled="f" strokecolor="black [3213]"/>
            </w:pict>
          </mc:Fallback>
        </mc:AlternateContent>
      </w:r>
    </w:p>
    <w:p w14:paraId="18CA42C6" w14:textId="77777777" w:rsidR="0022490C" w:rsidRDefault="0022490C" w:rsidP="0022490C">
      <w:pPr>
        <w:spacing w:line="360" w:lineRule="auto"/>
        <w:jc w:val="both"/>
        <w:rPr>
          <w:rFonts w:ascii="Calibri Light" w:hAnsi="Calibri Light"/>
          <w:sz w:val="20"/>
          <w:szCs w:val="20"/>
        </w:rPr>
      </w:pPr>
    </w:p>
    <w:p w14:paraId="22707714" w14:textId="77777777" w:rsidR="0022490C" w:rsidRDefault="00262323" w:rsidP="0022490C">
      <w:pPr>
        <w:spacing w:line="360" w:lineRule="auto"/>
        <w:jc w:val="both"/>
        <w:rPr>
          <w:rFonts w:ascii="Calibri Light" w:hAnsi="Calibri Light"/>
          <w:sz w:val="20"/>
          <w:szCs w:val="20"/>
        </w:rPr>
      </w:pPr>
      <w:r w:rsidRPr="0022490C">
        <w:rPr>
          <w:rFonts w:ascii="Calibri Light" w:hAnsi="Calibri Light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2D687CE" wp14:editId="2B24DA4E">
                <wp:simplePos x="0" y="0"/>
                <wp:positionH relativeFrom="page">
                  <wp:posOffset>1003809</wp:posOffset>
                </wp:positionH>
                <wp:positionV relativeFrom="paragraph">
                  <wp:posOffset>283757</wp:posOffset>
                </wp:positionV>
                <wp:extent cx="2176145" cy="1404620"/>
                <wp:effectExtent l="0" t="0" r="0" b="762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61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CDD836" w14:textId="77777777" w:rsidR="007C4D96" w:rsidRPr="0022490C" w:rsidRDefault="007C4D96">
                            <w:pPr>
                              <w:rPr>
                                <w:i/>
                                <w:i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262323">
                              <w:rPr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n-US"/>
                              </w:rPr>
                              <w:t>Figure 2</w:t>
                            </w:r>
                            <w:r w:rsidRPr="0022490C">
                              <w:rPr>
                                <w:i/>
                                <w:iCs/>
                                <w:sz w:val="22"/>
                                <w:szCs w:val="22"/>
                                <w:lang w:val="en-US"/>
                              </w:rPr>
                              <w:t>: Boxes with 95% confidence interval (CI) represent the point estimate for the difference of 6-minute walking distance and peak workload assessed by the incremental cycle test from Day 1 to 21 during in-patient rehabilitation in the interval or continuous training group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2D687CE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79.05pt;margin-top:22.35pt;width:171.3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" stroked="f">
                <v:textbox style="mso-fit-shape-to-text:t">
                  <w:txbxContent>
                    <w:p w14:paraId="2ECDD836" w14:textId="77777777" w:rsidR="007C4D96" w:rsidRPr="0022490C" w:rsidRDefault="007C4D96">
                      <w:pPr>
                        <w:rPr>
                          <w:i/>
                          <w:iCs/>
                          <w:sz w:val="22"/>
                          <w:szCs w:val="22"/>
                          <w:lang w:val="en-US"/>
                        </w:rPr>
                      </w:pPr>
                      <w:r w:rsidRPr="00262323">
                        <w:rPr>
                          <w:i/>
                          <w:iCs/>
                          <w:sz w:val="22"/>
                          <w:szCs w:val="22"/>
                          <w:u w:val="single"/>
                          <w:lang w:val="en-US"/>
                        </w:rPr>
                        <w:t>Figure 2</w:t>
                      </w:r>
                      <w:r w:rsidRPr="0022490C">
                        <w:rPr>
                          <w:i/>
                          <w:iCs/>
                          <w:sz w:val="22"/>
                          <w:szCs w:val="22"/>
                          <w:lang w:val="en-US"/>
                        </w:rPr>
                        <w:t>: Boxes with 95% confidence interval (CI) represent the point estimate for the difference of 6-minute walking distance and peak workload assessed by the incremental cycle test from Day 1 to 21 during in-patient rehabilitation in the interval or continuous training group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4F95093D" w14:textId="77777777" w:rsidR="00262323" w:rsidRDefault="00262323" w:rsidP="0022490C">
      <w:pPr>
        <w:spacing w:line="360" w:lineRule="auto"/>
        <w:jc w:val="both"/>
        <w:rPr>
          <w:rFonts w:ascii="Calibri Light" w:hAnsi="Calibri Light"/>
          <w:sz w:val="20"/>
          <w:szCs w:val="20"/>
        </w:rPr>
      </w:pPr>
    </w:p>
    <w:p w14:paraId="2390543C" w14:textId="77777777" w:rsidR="00262323" w:rsidRDefault="00262323" w:rsidP="0022490C">
      <w:pPr>
        <w:spacing w:line="360" w:lineRule="auto"/>
        <w:jc w:val="both"/>
        <w:rPr>
          <w:rFonts w:ascii="Calibri Light" w:hAnsi="Calibri Light"/>
          <w:sz w:val="20"/>
          <w:szCs w:val="20"/>
        </w:rPr>
      </w:pPr>
    </w:p>
    <w:p w14:paraId="72FC4AED" w14:textId="77777777" w:rsidR="00262323" w:rsidRDefault="00262323" w:rsidP="0022490C">
      <w:pPr>
        <w:spacing w:line="360" w:lineRule="auto"/>
        <w:jc w:val="both"/>
        <w:rPr>
          <w:rFonts w:ascii="Calibri Light" w:hAnsi="Calibri Light"/>
          <w:sz w:val="20"/>
          <w:szCs w:val="20"/>
        </w:rPr>
      </w:pPr>
    </w:p>
    <w:p w14:paraId="53D34ABA" w14:textId="77777777" w:rsidR="00262323" w:rsidRDefault="00262323" w:rsidP="0022490C">
      <w:pPr>
        <w:spacing w:line="360" w:lineRule="auto"/>
        <w:jc w:val="both"/>
        <w:rPr>
          <w:rFonts w:ascii="Calibri Light" w:hAnsi="Calibri Light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3FD7AE8A" wp14:editId="504FB38E">
            <wp:simplePos x="0" y="0"/>
            <wp:positionH relativeFrom="column">
              <wp:posOffset>231580</wp:posOffset>
            </wp:positionH>
            <wp:positionV relativeFrom="paragraph">
              <wp:posOffset>398258</wp:posOffset>
            </wp:positionV>
            <wp:extent cx="5759450" cy="3764355"/>
            <wp:effectExtent l="0" t="0" r="0" b="7620"/>
            <wp:wrapSquare wrapText="bothSides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77"/>
                    <a:stretch/>
                  </pic:blipFill>
                  <pic:spPr bwMode="auto">
                    <a:xfrm>
                      <a:off x="0" y="0"/>
                      <a:ext cx="5759450" cy="3764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BE6994F" w14:textId="77777777" w:rsidR="003412C1" w:rsidRDefault="00A445C1" w:rsidP="00262323">
      <w:pPr>
        <w:spacing w:line="360" w:lineRule="auto"/>
        <w:jc w:val="both"/>
        <w:rPr>
          <w:rFonts w:ascii="Calibri Light" w:hAnsi="Calibri Light"/>
          <w:sz w:val="20"/>
          <w:szCs w:val="20"/>
        </w:rPr>
      </w:pPr>
      <w:r w:rsidRPr="0022490C">
        <w:rPr>
          <w:rFonts w:ascii="Calibri Light" w:hAnsi="Calibri Light"/>
          <w:sz w:val="20"/>
          <w:szCs w:val="20"/>
        </w:rPr>
        <w:br w:type="page"/>
      </w:r>
      <w:r w:rsidR="003412C1">
        <w:rPr>
          <w:rFonts w:ascii="Calibri Light" w:hAnsi="Calibri Light"/>
          <w:sz w:val="20"/>
          <w:szCs w:val="20"/>
        </w:rPr>
        <w:lastRenderedPageBreak/>
        <w:t xml:space="preserve">Annexe </w:t>
      </w:r>
      <w:r w:rsidR="00056FFB">
        <w:rPr>
          <w:rFonts w:ascii="Calibri Light" w:hAnsi="Calibri Light"/>
          <w:sz w:val="20"/>
          <w:szCs w:val="20"/>
        </w:rPr>
        <w:t>3</w:t>
      </w:r>
      <w:r w:rsidR="003412C1">
        <w:rPr>
          <w:rFonts w:ascii="Calibri Light" w:hAnsi="Calibri Light"/>
          <w:sz w:val="20"/>
          <w:szCs w:val="20"/>
        </w:rPr>
        <w:t> :</w:t>
      </w:r>
    </w:p>
    <w:p w14:paraId="08946071" w14:textId="77777777" w:rsidR="003412C1" w:rsidRDefault="003412C1" w:rsidP="00F04BD1">
      <w:pPr>
        <w:spacing w:line="360" w:lineRule="auto"/>
        <w:jc w:val="center"/>
        <w:rPr>
          <w:rFonts w:ascii="Calibri Light" w:hAnsi="Calibri Light"/>
          <w:sz w:val="20"/>
          <w:szCs w:val="20"/>
        </w:rPr>
      </w:pPr>
    </w:p>
    <w:p w14:paraId="3F448287" w14:textId="77777777" w:rsidR="00262323" w:rsidRDefault="00262323" w:rsidP="00262323">
      <w:pPr>
        <w:spacing w:line="360" w:lineRule="auto"/>
        <w:jc w:val="both"/>
        <w:rPr>
          <w:rFonts w:ascii="Calibri Light" w:hAnsi="Calibri Light"/>
          <w:b/>
          <w:i/>
          <w:u w:val="single"/>
        </w:rPr>
      </w:pPr>
      <w:r>
        <w:rPr>
          <w:rFonts w:ascii="Calibri Light" w:hAnsi="Calibri Light"/>
          <w:b/>
          <w:i/>
          <w:u w:val="single"/>
        </w:rPr>
        <w:t>Partie 4</w:t>
      </w:r>
      <w:r w:rsidRPr="00A84F30">
        <w:rPr>
          <w:rFonts w:ascii="Calibri Light" w:hAnsi="Calibri Light"/>
          <w:b/>
          <w:i/>
          <w:u w:val="single"/>
        </w:rPr>
        <w:t xml:space="preserve"> : </w:t>
      </w:r>
      <w:r>
        <w:rPr>
          <w:rFonts w:ascii="Calibri Light" w:hAnsi="Calibri Light"/>
          <w:b/>
          <w:i/>
          <w:u w:val="single"/>
        </w:rPr>
        <w:t xml:space="preserve">Présentation succincte des recommandations pratiques de </w:t>
      </w:r>
      <w:proofErr w:type="spellStart"/>
      <w:r>
        <w:rPr>
          <w:rFonts w:ascii="Calibri Light" w:hAnsi="Calibri Light"/>
          <w:b/>
          <w:i/>
          <w:u w:val="single"/>
        </w:rPr>
        <w:t>Gloeckl</w:t>
      </w:r>
      <w:proofErr w:type="spellEnd"/>
      <w:r>
        <w:rPr>
          <w:rFonts w:ascii="Calibri Light" w:hAnsi="Calibri Light"/>
          <w:b/>
          <w:i/>
          <w:u w:val="single"/>
        </w:rPr>
        <w:t xml:space="preserve"> et al. (2013) sur la mise en œuvre du réentraînement à l’effort chez les patients atteints de BPCO</w:t>
      </w:r>
    </w:p>
    <w:p w14:paraId="425046B7" w14:textId="77777777" w:rsidR="00C054D7" w:rsidRDefault="00C054D7" w:rsidP="00C054D7">
      <w:pPr>
        <w:spacing w:line="360" w:lineRule="auto"/>
        <w:rPr>
          <w:rFonts w:ascii="Calibri Light" w:hAnsi="Calibri Light"/>
          <w:sz w:val="20"/>
          <w:szCs w:val="20"/>
        </w:rPr>
      </w:pPr>
    </w:p>
    <w:p w14:paraId="1CB5B3DF" w14:textId="77777777" w:rsidR="00C054D7" w:rsidRDefault="00262323" w:rsidP="00C054D7">
      <w:pPr>
        <w:spacing w:line="360" w:lineRule="auto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VOIR TABLEAU</w:t>
      </w:r>
    </w:p>
    <w:p w14:paraId="01C2403E" w14:textId="77777777" w:rsidR="003412C1" w:rsidRDefault="003412C1" w:rsidP="00F04BD1">
      <w:pPr>
        <w:spacing w:line="360" w:lineRule="auto"/>
        <w:jc w:val="center"/>
        <w:rPr>
          <w:rFonts w:ascii="Calibri Light" w:hAnsi="Calibri Light"/>
          <w:sz w:val="20"/>
          <w:szCs w:val="20"/>
        </w:rPr>
      </w:pPr>
      <w:bookmarkStart w:id="1" w:name="_GoBack"/>
      <w:bookmarkEnd w:id="1"/>
    </w:p>
    <w:p w14:paraId="14272FEA" w14:textId="77777777" w:rsidR="003412C1" w:rsidRDefault="003412C1" w:rsidP="00262323">
      <w:pPr>
        <w:spacing w:line="360" w:lineRule="auto"/>
        <w:rPr>
          <w:rFonts w:ascii="Calibri Light" w:hAnsi="Calibri Light"/>
          <w:sz w:val="20"/>
          <w:szCs w:val="20"/>
        </w:rPr>
      </w:pPr>
    </w:p>
    <w:sectPr w:rsidR="003412C1" w:rsidSect="006369A7">
      <w:footerReference w:type="default" r:id="rId13"/>
      <w:type w:val="continuous"/>
      <w:pgSz w:w="11906" w:h="16838" w:code="9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C58FD3" w14:textId="77777777" w:rsidR="00A56138" w:rsidRDefault="00A56138" w:rsidP="007B1387">
      <w:r>
        <w:separator/>
      </w:r>
    </w:p>
  </w:endnote>
  <w:endnote w:type="continuationSeparator" w:id="0">
    <w:p w14:paraId="6B6B6B12" w14:textId="77777777" w:rsidR="00A56138" w:rsidRDefault="00A56138" w:rsidP="007B1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5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96738573"/>
      <w:docPartObj>
        <w:docPartGallery w:val="Page Numbers (Bottom of Page)"/>
        <w:docPartUnique/>
      </w:docPartObj>
    </w:sdtPr>
    <w:sdtContent>
      <w:p w14:paraId="5D733C7D" w14:textId="77777777" w:rsidR="007C4D96" w:rsidRDefault="007C4D96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28E47B40" w14:textId="77777777" w:rsidR="007C4D96" w:rsidRDefault="007C4D9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23287F" w14:textId="77777777" w:rsidR="00A56138" w:rsidRDefault="00A56138" w:rsidP="007B1387">
      <w:r>
        <w:separator/>
      </w:r>
    </w:p>
  </w:footnote>
  <w:footnote w:type="continuationSeparator" w:id="0">
    <w:p w14:paraId="0EC18EC6" w14:textId="77777777" w:rsidR="00A56138" w:rsidRDefault="00A56138" w:rsidP="007B13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C0429"/>
    <w:multiLevelType w:val="hybridMultilevel"/>
    <w:tmpl w:val="07D858F6"/>
    <w:lvl w:ilvl="0" w:tplc="4270263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72F371A"/>
    <w:multiLevelType w:val="hybridMultilevel"/>
    <w:tmpl w:val="07D27C66"/>
    <w:lvl w:ilvl="0" w:tplc="040C0011">
      <w:start w:val="1"/>
      <w:numFmt w:val="decimal"/>
      <w:lvlText w:val="%1)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361ECF"/>
    <w:multiLevelType w:val="multilevel"/>
    <w:tmpl w:val="B28C24C6"/>
    <w:lvl w:ilvl="0">
      <w:start w:val="1"/>
      <w:numFmt w:val="decimal"/>
      <w:pStyle w:val="Nelly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nelly2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lowerLetter"/>
      <w:lvlText w:val="1.1.1.%4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3" w15:restartNumberingAfterBreak="0">
    <w:nsid w:val="17195F51"/>
    <w:multiLevelType w:val="hybridMultilevel"/>
    <w:tmpl w:val="048A6F32"/>
    <w:lvl w:ilvl="0" w:tplc="040C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7E2726A"/>
    <w:multiLevelType w:val="hybridMultilevel"/>
    <w:tmpl w:val="85F0B900"/>
    <w:lvl w:ilvl="0" w:tplc="040C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0D54CD5"/>
    <w:multiLevelType w:val="hybridMultilevel"/>
    <w:tmpl w:val="D032CBD2"/>
    <w:lvl w:ilvl="0" w:tplc="D8F48780">
      <w:start w:val="1"/>
      <w:numFmt w:val="decimal"/>
      <w:lvlText w:val="%1)"/>
      <w:lvlJc w:val="left"/>
      <w:pPr>
        <w:ind w:left="1080" w:hanging="360"/>
      </w:pPr>
      <w:rPr>
        <w:rFonts w:ascii="Calibri Light" w:eastAsia="Times New Roman" w:hAnsi="Calibri Light" w:cs="Times New Roman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7B2053"/>
    <w:multiLevelType w:val="multilevel"/>
    <w:tmpl w:val="9550CC2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  <w:color w:val="CC0000"/>
        <w:sz w:val="24"/>
      </w:r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  <w:b w:val="0"/>
        <w:i/>
        <w:color w:val="CC0000"/>
        <w:sz w:val="24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  <w:b w:val="0"/>
        <w:i w:val="0"/>
        <w:color w:val="CC0000"/>
        <w:sz w:val="22"/>
      </w:rPr>
    </w:lvl>
    <w:lvl w:ilvl="3">
      <w:start w:val="1"/>
      <w:numFmt w:val="none"/>
      <w:lvlText w:val="1.1.1.a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7" w15:restartNumberingAfterBreak="0">
    <w:nsid w:val="29FC5466"/>
    <w:multiLevelType w:val="multilevel"/>
    <w:tmpl w:val="7EF276C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none"/>
      <w:lvlText w:val="1.1.1.a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8" w15:restartNumberingAfterBreak="0">
    <w:nsid w:val="2AA7157F"/>
    <w:multiLevelType w:val="hybridMultilevel"/>
    <w:tmpl w:val="099885CA"/>
    <w:lvl w:ilvl="0" w:tplc="D472B1B6">
      <w:start w:val="1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5F1654"/>
    <w:multiLevelType w:val="hybridMultilevel"/>
    <w:tmpl w:val="4412C924"/>
    <w:lvl w:ilvl="0" w:tplc="0CBAB64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34A44076"/>
    <w:multiLevelType w:val="multilevel"/>
    <w:tmpl w:val="67720670"/>
    <w:lvl w:ilvl="0">
      <w:start w:val="1"/>
      <w:numFmt w:val="decimal"/>
      <w:pStyle w:val="T1Perso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>
      <w:start w:val="1"/>
      <w:numFmt w:val="decimal"/>
      <w:pStyle w:val="T2perso"/>
      <w:lvlText w:val="%1.%2."/>
      <w:lvlJc w:val="left"/>
      <w:pPr>
        <w:tabs>
          <w:tab w:val="num" w:pos="2220"/>
        </w:tabs>
        <w:ind w:left="222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68"/>
        </w:tabs>
        <w:ind w:left="2652" w:hanging="504"/>
      </w:pPr>
      <w:rPr>
        <w:rFonts w:hint="default"/>
      </w:rPr>
    </w:lvl>
    <w:lvl w:ilvl="3">
      <w:start w:val="1"/>
      <w:numFmt w:val="none"/>
      <w:pStyle w:val="Titre4"/>
      <w:lvlText w:val="1.1.1.a"/>
      <w:lvlJc w:val="left"/>
      <w:pPr>
        <w:tabs>
          <w:tab w:val="num" w:pos="3228"/>
        </w:tabs>
        <w:ind w:left="315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48"/>
        </w:tabs>
        <w:ind w:left="366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08"/>
        </w:tabs>
        <w:ind w:left="416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28"/>
        </w:tabs>
        <w:ind w:left="466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88"/>
        </w:tabs>
        <w:ind w:left="517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08"/>
        </w:tabs>
        <w:ind w:left="5748" w:hanging="1440"/>
      </w:pPr>
      <w:rPr>
        <w:rFonts w:hint="default"/>
      </w:rPr>
    </w:lvl>
  </w:abstractNum>
  <w:abstractNum w:abstractNumId="11" w15:restartNumberingAfterBreak="0">
    <w:nsid w:val="47BF2C99"/>
    <w:multiLevelType w:val="hybridMultilevel"/>
    <w:tmpl w:val="5748C1FA"/>
    <w:lvl w:ilvl="0" w:tplc="040C000D">
      <w:start w:val="1"/>
      <w:numFmt w:val="bullet"/>
      <w:lvlText w:val="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12" w15:restartNumberingAfterBreak="0">
    <w:nsid w:val="492961FA"/>
    <w:multiLevelType w:val="hybridMultilevel"/>
    <w:tmpl w:val="07D858F6"/>
    <w:lvl w:ilvl="0" w:tplc="4270263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BC17463"/>
    <w:multiLevelType w:val="multilevel"/>
    <w:tmpl w:val="FC7A87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none"/>
      <w:lvlText w:val="a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50A45836"/>
    <w:multiLevelType w:val="hybridMultilevel"/>
    <w:tmpl w:val="76228912"/>
    <w:lvl w:ilvl="0" w:tplc="E482CE84">
      <w:start w:val="1"/>
      <w:numFmt w:val="decimal"/>
      <w:lvlText w:val="%1)"/>
      <w:lvlJc w:val="left"/>
      <w:pPr>
        <w:ind w:left="720" w:hanging="360"/>
      </w:pPr>
      <w:rPr>
        <w:rFonts w:ascii="Calibri Light" w:eastAsia="Times New Roman" w:hAnsi="Calibri Light" w:cs="Times New Roman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21773D"/>
    <w:multiLevelType w:val="multilevel"/>
    <w:tmpl w:val="731C72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1.1.1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563F6E2D"/>
    <w:multiLevelType w:val="hybridMultilevel"/>
    <w:tmpl w:val="07D27C66"/>
    <w:lvl w:ilvl="0" w:tplc="040C0011">
      <w:start w:val="1"/>
      <w:numFmt w:val="decimal"/>
      <w:lvlText w:val="%1)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64305E7"/>
    <w:multiLevelType w:val="hybridMultilevel"/>
    <w:tmpl w:val="3DE2634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D64011"/>
    <w:multiLevelType w:val="hybridMultilevel"/>
    <w:tmpl w:val="3D7AD4C2"/>
    <w:lvl w:ilvl="0" w:tplc="97424A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1566C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6E3C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FCB0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760F5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5FA6A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42A0E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668A9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3103B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5C450EDB"/>
    <w:multiLevelType w:val="multilevel"/>
    <w:tmpl w:val="7BB41D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a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D7649FE"/>
    <w:multiLevelType w:val="multilevel"/>
    <w:tmpl w:val="014C1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6020737B"/>
    <w:multiLevelType w:val="hybridMultilevel"/>
    <w:tmpl w:val="7B5860E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93C1A"/>
    <w:multiLevelType w:val="hybridMultilevel"/>
    <w:tmpl w:val="07D27C66"/>
    <w:lvl w:ilvl="0" w:tplc="040C0011">
      <w:start w:val="1"/>
      <w:numFmt w:val="decimal"/>
      <w:lvlText w:val="%1)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6936817"/>
    <w:multiLevelType w:val="hybridMultilevel"/>
    <w:tmpl w:val="D032CBD2"/>
    <w:lvl w:ilvl="0" w:tplc="D8F48780">
      <w:start w:val="1"/>
      <w:numFmt w:val="decimal"/>
      <w:lvlText w:val="%1)"/>
      <w:lvlJc w:val="left"/>
      <w:pPr>
        <w:ind w:left="1080" w:hanging="360"/>
      </w:pPr>
      <w:rPr>
        <w:rFonts w:ascii="Calibri Light" w:eastAsia="Times New Roman" w:hAnsi="Calibri Light" w:cs="Times New Roman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78E0AE8"/>
    <w:multiLevelType w:val="hybridMultilevel"/>
    <w:tmpl w:val="791A41C6"/>
    <w:lvl w:ilvl="0" w:tplc="CE5E9D98">
      <w:start w:val="1"/>
      <w:numFmt w:val="decimal"/>
      <w:lvlText w:val="%1)"/>
      <w:lvlJc w:val="left"/>
      <w:pPr>
        <w:ind w:left="1080" w:hanging="37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6D785883"/>
    <w:multiLevelType w:val="hybridMultilevel"/>
    <w:tmpl w:val="C5BAE3B8"/>
    <w:lvl w:ilvl="0" w:tplc="040C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DBF4FCE"/>
    <w:multiLevelType w:val="hybridMultilevel"/>
    <w:tmpl w:val="DAA82298"/>
    <w:lvl w:ilvl="0" w:tplc="928EF5A4">
      <w:start w:val="1"/>
      <w:numFmt w:val="decimal"/>
      <w:lvlText w:val="%1)"/>
      <w:lvlJc w:val="left"/>
      <w:pPr>
        <w:ind w:left="720" w:hanging="360"/>
      </w:pPr>
      <w:rPr>
        <w:rFonts w:ascii="Calibri Light" w:eastAsia="Times New Roman" w:hAnsi="Calibri Light" w:cs="Times New Roman"/>
        <w:sz w:val="22"/>
        <w:szCs w:val="22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</w:num>
  <w:num w:numId="3">
    <w:abstractNumId w:val="15"/>
  </w:num>
  <w:num w:numId="4">
    <w:abstractNumId w:val="20"/>
  </w:num>
  <w:num w:numId="5">
    <w:abstractNumId w:val="15"/>
  </w:num>
  <w:num w:numId="6">
    <w:abstractNumId w:val="19"/>
  </w:num>
  <w:num w:numId="7">
    <w:abstractNumId w:val="15"/>
  </w:num>
  <w:num w:numId="8">
    <w:abstractNumId w:val="15"/>
  </w:num>
  <w:num w:numId="9">
    <w:abstractNumId w:val="15"/>
  </w:num>
  <w:num w:numId="10">
    <w:abstractNumId w:val="13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13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7"/>
  </w:num>
  <w:num w:numId="22">
    <w:abstractNumId w:val="7"/>
  </w:num>
  <w:num w:numId="23">
    <w:abstractNumId w:val="7"/>
  </w:num>
  <w:num w:numId="24">
    <w:abstractNumId w:val="10"/>
  </w:num>
  <w:num w:numId="25">
    <w:abstractNumId w:val="2"/>
  </w:num>
  <w:num w:numId="26">
    <w:abstractNumId w:val="2"/>
  </w:num>
  <w:num w:numId="27">
    <w:abstractNumId w:val="3"/>
  </w:num>
  <w:num w:numId="28">
    <w:abstractNumId w:val="25"/>
  </w:num>
  <w:num w:numId="29">
    <w:abstractNumId w:val="11"/>
  </w:num>
  <w:num w:numId="30">
    <w:abstractNumId w:val="4"/>
  </w:num>
  <w:num w:numId="31">
    <w:abstractNumId w:val="18"/>
  </w:num>
  <w:num w:numId="32">
    <w:abstractNumId w:val="12"/>
  </w:num>
  <w:num w:numId="33">
    <w:abstractNumId w:val="0"/>
  </w:num>
  <w:num w:numId="34">
    <w:abstractNumId w:val="21"/>
  </w:num>
  <w:num w:numId="35">
    <w:abstractNumId w:val="9"/>
  </w:num>
  <w:num w:numId="36">
    <w:abstractNumId w:val="22"/>
  </w:num>
  <w:num w:numId="37">
    <w:abstractNumId w:val="24"/>
  </w:num>
  <w:num w:numId="38">
    <w:abstractNumId w:val="1"/>
  </w:num>
  <w:num w:numId="39">
    <w:abstractNumId w:val="16"/>
  </w:num>
  <w:num w:numId="40">
    <w:abstractNumId w:val="17"/>
  </w:num>
  <w:num w:numId="41">
    <w:abstractNumId w:val="14"/>
  </w:num>
  <w:num w:numId="42">
    <w:abstractNumId w:val="26"/>
  </w:num>
  <w:num w:numId="43">
    <w:abstractNumId w:val="5"/>
  </w:num>
  <w:num w:numId="44">
    <w:abstractNumId w:val="23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E08"/>
    <w:rsid w:val="00007EED"/>
    <w:rsid w:val="000240B4"/>
    <w:rsid w:val="000467F9"/>
    <w:rsid w:val="00055F5E"/>
    <w:rsid w:val="00056FFB"/>
    <w:rsid w:val="000767E3"/>
    <w:rsid w:val="0008012D"/>
    <w:rsid w:val="000859DF"/>
    <w:rsid w:val="000962BB"/>
    <w:rsid w:val="000E7015"/>
    <w:rsid w:val="000F13F0"/>
    <w:rsid w:val="000F317D"/>
    <w:rsid w:val="00111DC9"/>
    <w:rsid w:val="00117C8C"/>
    <w:rsid w:val="00165E1B"/>
    <w:rsid w:val="00171313"/>
    <w:rsid w:val="00184471"/>
    <w:rsid w:val="001A0BC7"/>
    <w:rsid w:val="001B2452"/>
    <w:rsid w:val="001B2F32"/>
    <w:rsid w:val="001C143D"/>
    <w:rsid w:val="001D2853"/>
    <w:rsid w:val="001D502E"/>
    <w:rsid w:val="001F02E5"/>
    <w:rsid w:val="00213A20"/>
    <w:rsid w:val="00223914"/>
    <w:rsid w:val="0022490C"/>
    <w:rsid w:val="00226BE3"/>
    <w:rsid w:val="00252854"/>
    <w:rsid w:val="00260FA3"/>
    <w:rsid w:val="00262323"/>
    <w:rsid w:val="00275F99"/>
    <w:rsid w:val="00280032"/>
    <w:rsid w:val="002A22BB"/>
    <w:rsid w:val="002B092E"/>
    <w:rsid w:val="002F4005"/>
    <w:rsid w:val="002F71FC"/>
    <w:rsid w:val="003219B4"/>
    <w:rsid w:val="00327444"/>
    <w:rsid w:val="00331BA9"/>
    <w:rsid w:val="003359EF"/>
    <w:rsid w:val="003412C1"/>
    <w:rsid w:val="00344B72"/>
    <w:rsid w:val="0035359C"/>
    <w:rsid w:val="00354148"/>
    <w:rsid w:val="003605D2"/>
    <w:rsid w:val="00392851"/>
    <w:rsid w:val="003C0E98"/>
    <w:rsid w:val="003E78A0"/>
    <w:rsid w:val="00423192"/>
    <w:rsid w:val="004822D6"/>
    <w:rsid w:val="004A5C9B"/>
    <w:rsid w:val="004B26B4"/>
    <w:rsid w:val="004C5456"/>
    <w:rsid w:val="004D7983"/>
    <w:rsid w:val="004E0FB6"/>
    <w:rsid w:val="004E255F"/>
    <w:rsid w:val="004F03EB"/>
    <w:rsid w:val="004F0E08"/>
    <w:rsid w:val="00520518"/>
    <w:rsid w:val="005449E5"/>
    <w:rsid w:val="005B1D5A"/>
    <w:rsid w:val="005F778D"/>
    <w:rsid w:val="0063436C"/>
    <w:rsid w:val="006369A7"/>
    <w:rsid w:val="00651CE2"/>
    <w:rsid w:val="006C1C43"/>
    <w:rsid w:val="006E3FAC"/>
    <w:rsid w:val="00710639"/>
    <w:rsid w:val="00720354"/>
    <w:rsid w:val="00740C56"/>
    <w:rsid w:val="007519FC"/>
    <w:rsid w:val="0076370A"/>
    <w:rsid w:val="00776486"/>
    <w:rsid w:val="007814F8"/>
    <w:rsid w:val="00792A13"/>
    <w:rsid w:val="00795144"/>
    <w:rsid w:val="007B1387"/>
    <w:rsid w:val="007C4D96"/>
    <w:rsid w:val="007D38C9"/>
    <w:rsid w:val="007D5DB8"/>
    <w:rsid w:val="007E3985"/>
    <w:rsid w:val="0080276C"/>
    <w:rsid w:val="00825319"/>
    <w:rsid w:val="00867E22"/>
    <w:rsid w:val="00895B2A"/>
    <w:rsid w:val="008B0DBD"/>
    <w:rsid w:val="008B6BF3"/>
    <w:rsid w:val="008C1ACE"/>
    <w:rsid w:val="008C46C0"/>
    <w:rsid w:val="008D17A9"/>
    <w:rsid w:val="008D46C4"/>
    <w:rsid w:val="008E18C3"/>
    <w:rsid w:val="00906C88"/>
    <w:rsid w:val="00930308"/>
    <w:rsid w:val="00947F37"/>
    <w:rsid w:val="00972CFE"/>
    <w:rsid w:val="009740EA"/>
    <w:rsid w:val="00974B21"/>
    <w:rsid w:val="00974D69"/>
    <w:rsid w:val="00976A49"/>
    <w:rsid w:val="009D62C6"/>
    <w:rsid w:val="009F3DF4"/>
    <w:rsid w:val="00A445C1"/>
    <w:rsid w:val="00A546B0"/>
    <w:rsid w:val="00A56138"/>
    <w:rsid w:val="00A64727"/>
    <w:rsid w:val="00A84F30"/>
    <w:rsid w:val="00AB4D90"/>
    <w:rsid w:val="00AD1B67"/>
    <w:rsid w:val="00AD50BE"/>
    <w:rsid w:val="00AD6D3D"/>
    <w:rsid w:val="00AF2037"/>
    <w:rsid w:val="00B16CC4"/>
    <w:rsid w:val="00B27459"/>
    <w:rsid w:val="00B3635A"/>
    <w:rsid w:val="00B81549"/>
    <w:rsid w:val="00BA6629"/>
    <w:rsid w:val="00BB11CD"/>
    <w:rsid w:val="00BB5921"/>
    <w:rsid w:val="00BB7633"/>
    <w:rsid w:val="00BC1B51"/>
    <w:rsid w:val="00BC41B8"/>
    <w:rsid w:val="00BD5B5B"/>
    <w:rsid w:val="00BE2F5F"/>
    <w:rsid w:val="00C0508E"/>
    <w:rsid w:val="00C054D7"/>
    <w:rsid w:val="00C51147"/>
    <w:rsid w:val="00C91E45"/>
    <w:rsid w:val="00CA17D1"/>
    <w:rsid w:val="00CD5F62"/>
    <w:rsid w:val="00CE1454"/>
    <w:rsid w:val="00CF0BF5"/>
    <w:rsid w:val="00D15122"/>
    <w:rsid w:val="00D1690E"/>
    <w:rsid w:val="00D66714"/>
    <w:rsid w:val="00D76044"/>
    <w:rsid w:val="00D915CC"/>
    <w:rsid w:val="00DA5A31"/>
    <w:rsid w:val="00DD3AEB"/>
    <w:rsid w:val="00DE2BD6"/>
    <w:rsid w:val="00DF1B62"/>
    <w:rsid w:val="00E42E27"/>
    <w:rsid w:val="00E87D03"/>
    <w:rsid w:val="00E91165"/>
    <w:rsid w:val="00ED0926"/>
    <w:rsid w:val="00ED2B47"/>
    <w:rsid w:val="00F04BD1"/>
    <w:rsid w:val="00F15E1C"/>
    <w:rsid w:val="00F32937"/>
    <w:rsid w:val="00F66B79"/>
    <w:rsid w:val="00F66DFF"/>
    <w:rsid w:val="00F7729E"/>
    <w:rsid w:val="00F85EE6"/>
    <w:rsid w:val="00F944DB"/>
    <w:rsid w:val="00FC4432"/>
    <w:rsid w:val="00FC63C4"/>
    <w:rsid w:val="00FD0DD9"/>
    <w:rsid w:val="00FE2981"/>
    <w:rsid w:val="00FF518A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EE4BF9"/>
  <w15:docId w15:val="{1E5CB4C9-9912-4F07-9E75-C5EE3C215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C88"/>
    <w:rPr>
      <w:sz w:val="24"/>
      <w:szCs w:val="24"/>
    </w:rPr>
  </w:style>
  <w:style w:type="paragraph" w:styleId="Titre1">
    <w:name w:val="heading 1"/>
    <w:basedOn w:val="Normal"/>
    <w:next w:val="Normal"/>
    <w:autoRedefine/>
    <w:qFormat/>
    <w:rsid w:val="00906C88"/>
    <w:pPr>
      <w:keepNext/>
      <w:spacing w:before="240" w:after="60" w:line="360" w:lineRule="auto"/>
      <w:jc w:val="both"/>
      <w:outlineLvl w:val="0"/>
    </w:pPr>
    <w:rPr>
      <w:rFonts w:cs="Arial"/>
      <w:b/>
      <w:bCs/>
      <w:color w:val="CC0000"/>
      <w:kern w:val="32"/>
      <w:szCs w:val="32"/>
    </w:rPr>
  </w:style>
  <w:style w:type="paragraph" w:styleId="Titre2">
    <w:name w:val="heading 2"/>
    <w:basedOn w:val="Normal"/>
    <w:next w:val="Normal"/>
    <w:autoRedefine/>
    <w:qFormat/>
    <w:rsid w:val="00906C88"/>
    <w:pPr>
      <w:keepNext/>
      <w:spacing w:before="240" w:after="60"/>
      <w:outlineLvl w:val="1"/>
    </w:pPr>
    <w:rPr>
      <w:bCs/>
      <w:i/>
      <w:iCs/>
      <w:color w:val="CC0000"/>
    </w:rPr>
  </w:style>
  <w:style w:type="paragraph" w:styleId="Titre3">
    <w:name w:val="heading 3"/>
    <w:basedOn w:val="Normal"/>
    <w:next w:val="Normal"/>
    <w:autoRedefine/>
    <w:qFormat/>
    <w:rsid w:val="00895B2A"/>
    <w:pPr>
      <w:keepNext/>
      <w:spacing w:before="240" w:after="60" w:line="360" w:lineRule="auto"/>
      <w:jc w:val="both"/>
      <w:outlineLvl w:val="2"/>
    </w:pPr>
  </w:style>
  <w:style w:type="paragraph" w:styleId="Titre4">
    <w:name w:val="heading 4"/>
    <w:basedOn w:val="Normal"/>
    <w:next w:val="Normal"/>
    <w:qFormat/>
    <w:rsid w:val="00906C88"/>
    <w:pPr>
      <w:keepNext/>
      <w:numPr>
        <w:ilvl w:val="3"/>
        <w:numId w:val="24"/>
      </w:numPr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qFormat/>
    <w:rsid w:val="00906C8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qFormat/>
    <w:rsid w:val="00906C88"/>
    <w:p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qFormat/>
    <w:rsid w:val="00906C88"/>
    <w:pPr>
      <w:spacing w:before="240" w:after="60"/>
      <w:outlineLvl w:val="6"/>
    </w:pPr>
  </w:style>
  <w:style w:type="paragraph" w:styleId="Titre8">
    <w:name w:val="heading 8"/>
    <w:basedOn w:val="Normal"/>
    <w:next w:val="Normal"/>
    <w:qFormat/>
    <w:rsid w:val="00906C88"/>
    <w:pPr>
      <w:keepNext/>
      <w:outlineLvl w:val="7"/>
    </w:pPr>
    <w:rPr>
      <w:b/>
      <w:bCs/>
      <w:sz w:val="28"/>
    </w:rPr>
  </w:style>
  <w:style w:type="paragraph" w:styleId="Titre9">
    <w:name w:val="heading 9"/>
    <w:basedOn w:val="Normal"/>
    <w:next w:val="Normal"/>
    <w:qFormat/>
    <w:rsid w:val="00906C8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2">
    <w:name w:val="Style2"/>
    <w:basedOn w:val="Titre4"/>
    <w:autoRedefine/>
    <w:rsid w:val="00906C88"/>
    <w:pPr>
      <w:numPr>
        <w:ilvl w:val="0"/>
        <w:numId w:val="0"/>
      </w:numPr>
      <w:spacing w:line="360" w:lineRule="auto"/>
    </w:pPr>
    <w:rPr>
      <w:b w:val="0"/>
      <w:color w:val="993300"/>
      <w:sz w:val="20"/>
    </w:rPr>
  </w:style>
  <w:style w:type="paragraph" w:customStyle="1" w:styleId="Titre410ptNonGrasMarron">
    <w:name w:val="Titre 4 + 10 pt Non Gras Marron"/>
    <w:basedOn w:val="Titre4"/>
    <w:autoRedefine/>
    <w:rsid w:val="00906C88"/>
    <w:pPr>
      <w:numPr>
        <w:ilvl w:val="0"/>
        <w:numId w:val="0"/>
      </w:numPr>
    </w:pPr>
    <w:rPr>
      <w:b w:val="0"/>
      <w:bCs w:val="0"/>
      <w:color w:val="CC0000"/>
      <w:sz w:val="20"/>
      <w:szCs w:val="20"/>
    </w:rPr>
  </w:style>
  <w:style w:type="paragraph" w:customStyle="1" w:styleId="Style4">
    <w:name w:val="Style4"/>
    <w:basedOn w:val="Titre4"/>
    <w:rsid w:val="00906C88"/>
    <w:pPr>
      <w:numPr>
        <w:ilvl w:val="2"/>
        <w:numId w:val="0"/>
      </w:numPr>
      <w:tabs>
        <w:tab w:val="num" w:pos="1440"/>
      </w:tabs>
      <w:spacing w:line="360" w:lineRule="auto"/>
      <w:ind w:left="1224" w:hanging="504"/>
      <w:jc w:val="both"/>
    </w:pPr>
  </w:style>
  <w:style w:type="paragraph" w:customStyle="1" w:styleId="Titre1NELLY">
    <w:name w:val="Titre  1 NELLY"/>
    <w:basedOn w:val="Titre1"/>
    <w:rsid w:val="00906C88"/>
    <w:rPr>
      <w:b w:val="0"/>
      <w:bCs w:val="0"/>
      <w:color w:val="800000"/>
      <w:sz w:val="32"/>
    </w:rPr>
  </w:style>
  <w:style w:type="character" w:styleId="Appeldenotedefin">
    <w:name w:val="endnote reference"/>
    <w:basedOn w:val="Policepardfaut"/>
    <w:rsid w:val="00906C88"/>
    <w:rPr>
      <w:vertAlign w:val="superscript"/>
    </w:rPr>
  </w:style>
  <w:style w:type="character" w:styleId="Appelnotedebasdep">
    <w:name w:val="footnote reference"/>
    <w:basedOn w:val="Policepardfaut"/>
    <w:rsid w:val="00906C88"/>
    <w:rPr>
      <w:vertAlign w:val="superscript"/>
    </w:rPr>
  </w:style>
  <w:style w:type="paragraph" w:styleId="Commentaire">
    <w:name w:val="annotation text"/>
    <w:basedOn w:val="Normal"/>
    <w:rsid w:val="00906C88"/>
    <w:rPr>
      <w:sz w:val="20"/>
      <w:szCs w:val="20"/>
    </w:rPr>
  </w:style>
  <w:style w:type="paragraph" w:styleId="Corpsdetexte">
    <w:name w:val="Body Text"/>
    <w:basedOn w:val="Normal"/>
    <w:rsid w:val="00906C88"/>
    <w:rPr>
      <w:rFonts w:ascii="Helvetica" w:hAnsi="Helvetica"/>
    </w:rPr>
  </w:style>
  <w:style w:type="paragraph" w:styleId="Explorateurdedocuments">
    <w:name w:val="Document Map"/>
    <w:basedOn w:val="Normal"/>
    <w:rsid w:val="00906C88"/>
    <w:pPr>
      <w:shd w:val="clear" w:color="auto" w:fill="000080"/>
    </w:pPr>
    <w:rPr>
      <w:rFonts w:ascii="Tahoma" w:hAnsi="Tahoma" w:cs="Tahoma"/>
    </w:rPr>
  </w:style>
  <w:style w:type="table" w:styleId="Grilledutableau">
    <w:name w:val="Table Grid"/>
    <w:basedOn w:val="TableauNormal"/>
    <w:rsid w:val="00906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x1">
    <w:name w:val="index 1"/>
    <w:basedOn w:val="Normal"/>
    <w:next w:val="Normal"/>
    <w:autoRedefine/>
    <w:rsid w:val="00906C88"/>
    <w:pPr>
      <w:ind w:left="240" w:hanging="240"/>
    </w:pPr>
  </w:style>
  <w:style w:type="paragraph" w:styleId="Index2">
    <w:name w:val="index 2"/>
    <w:basedOn w:val="Normal"/>
    <w:next w:val="Normal"/>
    <w:autoRedefine/>
    <w:rsid w:val="00906C88"/>
    <w:pPr>
      <w:ind w:left="480" w:hanging="240"/>
    </w:pPr>
  </w:style>
  <w:style w:type="paragraph" w:styleId="Index3">
    <w:name w:val="index 3"/>
    <w:basedOn w:val="Normal"/>
    <w:next w:val="Normal"/>
    <w:autoRedefine/>
    <w:rsid w:val="00906C88"/>
    <w:pPr>
      <w:ind w:left="720" w:hanging="240"/>
    </w:pPr>
  </w:style>
  <w:style w:type="paragraph" w:styleId="Index4">
    <w:name w:val="index 4"/>
    <w:basedOn w:val="Normal"/>
    <w:next w:val="Normal"/>
    <w:autoRedefine/>
    <w:rsid w:val="00906C88"/>
    <w:pPr>
      <w:ind w:left="960" w:hanging="240"/>
    </w:pPr>
  </w:style>
  <w:style w:type="paragraph" w:styleId="Index5">
    <w:name w:val="index 5"/>
    <w:basedOn w:val="Normal"/>
    <w:next w:val="Normal"/>
    <w:autoRedefine/>
    <w:rsid w:val="00906C88"/>
    <w:pPr>
      <w:ind w:left="1200" w:hanging="240"/>
    </w:pPr>
  </w:style>
  <w:style w:type="paragraph" w:styleId="Index6">
    <w:name w:val="index 6"/>
    <w:basedOn w:val="Normal"/>
    <w:next w:val="Normal"/>
    <w:autoRedefine/>
    <w:rsid w:val="00906C88"/>
    <w:pPr>
      <w:ind w:left="1440" w:hanging="240"/>
    </w:pPr>
  </w:style>
  <w:style w:type="paragraph" w:styleId="Index7">
    <w:name w:val="index 7"/>
    <w:basedOn w:val="Normal"/>
    <w:next w:val="Normal"/>
    <w:autoRedefine/>
    <w:rsid w:val="00906C88"/>
    <w:pPr>
      <w:ind w:left="1680" w:hanging="240"/>
    </w:pPr>
  </w:style>
  <w:style w:type="paragraph" w:styleId="Index8">
    <w:name w:val="index 8"/>
    <w:basedOn w:val="Normal"/>
    <w:next w:val="Normal"/>
    <w:autoRedefine/>
    <w:rsid w:val="00906C88"/>
    <w:pPr>
      <w:ind w:left="1920" w:hanging="240"/>
    </w:pPr>
  </w:style>
  <w:style w:type="paragraph" w:styleId="Index9">
    <w:name w:val="index 9"/>
    <w:basedOn w:val="Normal"/>
    <w:next w:val="Normal"/>
    <w:autoRedefine/>
    <w:rsid w:val="00906C88"/>
    <w:pPr>
      <w:ind w:left="2160" w:hanging="240"/>
    </w:pPr>
  </w:style>
  <w:style w:type="paragraph" w:styleId="Lgende">
    <w:name w:val="caption"/>
    <w:basedOn w:val="Normal"/>
    <w:next w:val="Normal"/>
    <w:qFormat/>
    <w:rsid w:val="00906C88"/>
    <w:pPr>
      <w:spacing w:before="120" w:after="120"/>
    </w:pPr>
    <w:rPr>
      <w:b/>
      <w:bCs/>
      <w:sz w:val="20"/>
      <w:szCs w:val="20"/>
    </w:rPr>
  </w:style>
  <w:style w:type="character" w:styleId="Lienhypertexte">
    <w:name w:val="Hyperlink"/>
    <w:basedOn w:val="Policepardfaut"/>
    <w:rsid w:val="00906C88"/>
    <w:rPr>
      <w:color w:val="0000FF"/>
      <w:u w:val="single"/>
    </w:rPr>
  </w:style>
  <w:style w:type="character" w:styleId="Marquedecommentaire">
    <w:name w:val="annotation reference"/>
    <w:basedOn w:val="Policepardfaut"/>
    <w:rsid w:val="00906C88"/>
    <w:rPr>
      <w:sz w:val="16"/>
      <w:szCs w:val="16"/>
    </w:rPr>
  </w:style>
  <w:style w:type="paragraph" w:styleId="Notedebasdepage">
    <w:name w:val="footnote text"/>
    <w:basedOn w:val="Normal"/>
    <w:rsid w:val="00906C88"/>
    <w:rPr>
      <w:sz w:val="26"/>
      <w:szCs w:val="20"/>
    </w:rPr>
  </w:style>
  <w:style w:type="paragraph" w:styleId="Notedefin">
    <w:name w:val="endnote text"/>
    <w:basedOn w:val="Normal"/>
    <w:rsid w:val="00906C88"/>
    <w:rPr>
      <w:sz w:val="20"/>
      <w:szCs w:val="20"/>
    </w:rPr>
  </w:style>
  <w:style w:type="paragraph" w:styleId="Objetducommentaire">
    <w:name w:val="annotation subject"/>
    <w:basedOn w:val="Commentaire"/>
    <w:next w:val="Commentaire"/>
    <w:rsid w:val="00906C88"/>
    <w:rPr>
      <w:b/>
      <w:bCs/>
    </w:rPr>
  </w:style>
  <w:style w:type="paragraph" w:styleId="Retraitcorpsdetexte">
    <w:name w:val="Body Text Indent"/>
    <w:basedOn w:val="Normal"/>
    <w:rsid w:val="00906C88"/>
    <w:pPr>
      <w:spacing w:after="120"/>
      <w:ind w:left="283"/>
    </w:pPr>
  </w:style>
  <w:style w:type="paragraph" w:styleId="Retraitcorpsdetexte2">
    <w:name w:val="Body Text Indent 2"/>
    <w:basedOn w:val="Normal"/>
    <w:rsid w:val="00906C88"/>
    <w:pPr>
      <w:spacing w:after="120" w:line="480" w:lineRule="auto"/>
      <w:ind w:left="283"/>
    </w:pPr>
  </w:style>
  <w:style w:type="paragraph" w:customStyle="1" w:styleId="StyleCorpsdetexteTimesNewRoman">
    <w:name w:val="Style Corps de texte + Times New Roman"/>
    <w:basedOn w:val="Corpsdetexte"/>
    <w:rsid w:val="00906C88"/>
    <w:pPr>
      <w:spacing w:line="360" w:lineRule="auto"/>
      <w:jc w:val="both"/>
    </w:pPr>
  </w:style>
  <w:style w:type="paragraph" w:customStyle="1" w:styleId="StyleTitre2Justifi">
    <w:name w:val="Style Titre 2 + Justifié"/>
    <w:basedOn w:val="Titre2"/>
    <w:autoRedefine/>
    <w:rsid w:val="00906C88"/>
    <w:pPr>
      <w:spacing w:line="480" w:lineRule="auto"/>
      <w:ind w:left="578" w:hanging="578"/>
      <w:jc w:val="both"/>
    </w:pPr>
    <w:rPr>
      <w:bCs w:val="0"/>
      <w:i w:val="0"/>
      <w:iCs w:val="0"/>
      <w:color w:val="00FF00"/>
    </w:rPr>
  </w:style>
  <w:style w:type="paragraph" w:customStyle="1" w:styleId="StyleTitre3JustifiInterligne15ligne">
    <w:name w:val="Style Titre 3 + Justifié Interligne : 15 ligne"/>
    <w:basedOn w:val="Titre3"/>
    <w:rsid w:val="00906C88"/>
    <w:rPr>
      <w:b/>
      <w:bCs/>
      <w:i/>
      <w:iCs/>
      <w:color w:val="CC0000"/>
      <w:sz w:val="22"/>
      <w:szCs w:val="22"/>
    </w:rPr>
  </w:style>
  <w:style w:type="paragraph" w:customStyle="1" w:styleId="Style1">
    <w:name w:val="Style1"/>
    <w:basedOn w:val="Titre3"/>
    <w:rsid w:val="00906C88"/>
    <w:rPr>
      <w:b/>
      <w:bCs/>
      <w:i/>
      <w:iCs/>
      <w:color w:val="CC0000"/>
      <w:sz w:val="22"/>
      <w:szCs w:val="22"/>
    </w:rPr>
  </w:style>
  <w:style w:type="paragraph" w:customStyle="1" w:styleId="Style3">
    <w:name w:val="Style3"/>
    <w:basedOn w:val="Titre4"/>
    <w:rsid w:val="00906C88"/>
    <w:pPr>
      <w:numPr>
        <w:ilvl w:val="2"/>
        <w:numId w:val="0"/>
      </w:numPr>
      <w:tabs>
        <w:tab w:val="num" w:pos="1440"/>
      </w:tabs>
      <w:spacing w:line="360" w:lineRule="auto"/>
      <w:ind w:left="1224" w:hanging="504"/>
      <w:jc w:val="both"/>
    </w:pPr>
  </w:style>
  <w:style w:type="paragraph" w:styleId="Tabledesillustrations">
    <w:name w:val="table of figures"/>
    <w:basedOn w:val="Normal"/>
    <w:next w:val="Normal"/>
    <w:rsid w:val="00906C88"/>
    <w:pPr>
      <w:ind w:left="480" w:hanging="480"/>
    </w:pPr>
  </w:style>
  <w:style w:type="paragraph" w:styleId="Tabledesrfrencesjuridiques">
    <w:name w:val="table of authorities"/>
    <w:basedOn w:val="Normal"/>
    <w:next w:val="Normal"/>
    <w:rsid w:val="00906C88"/>
    <w:pPr>
      <w:ind w:left="240" w:hanging="240"/>
    </w:pPr>
  </w:style>
  <w:style w:type="paragraph" w:styleId="Textedebulles">
    <w:name w:val="Balloon Text"/>
    <w:basedOn w:val="Normal"/>
    <w:rsid w:val="00906C88"/>
    <w:rPr>
      <w:rFonts w:ascii="Tahoma" w:hAnsi="Tahoma" w:cs="Tahoma"/>
      <w:sz w:val="16"/>
      <w:szCs w:val="16"/>
    </w:rPr>
  </w:style>
  <w:style w:type="paragraph" w:styleId="Textedemacro">
    <w:name w:val="macro"/>
    <w:rsid w:val="00906C8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itreindex">
    <w:name w:val="index heading"/>
    <w:basedOn w:val="Normal"/>
    <w:next w:val="Index1"/>
    <w:rsid w:val="00906C88"/>
    <w:rPr>
      <w:rFonts w:ascii="Arial" w:hAnsi="Arial" w:cs="Arial"/>
      <w:b/>
      <w:bCs/>
    </w:rPr>
  </w:style>
  <w:style w:type="paragraph" w:styleId="TitreTR">
    <w:name w:val="toa heading"/>
    <w:basedOn w:val="Normal"/>
    <w:next w:val="Normal"/>
    <w:rsid w:val="00906C88"/>
    <w:pPr>
      <w:spacing w:before="120"/>
    </w:pPr>
    <w:rPr>
      <w:rFonts w:ascii="Arial" w:hAnsi="Arial" w:cs="Arial"/>
      <w:b/>
      <w:bCs/>
    </w:rPr>
  </w:style>
  <w:style w:type="paragraph" w:styleId="TM1">
    <w:name w:val="toc 1"/>
    <w:basedOn w:val="Normal"/>
    <w:next w:val="Normal"/>
    <w:autoRedefine/>
    <w:rsid w:val="00906C88"/>
  </w:style>
  <w:style w:type="paragraph" w:styleId="TM2">
    <w:name w:val="toc 2"/>
    <w:basedOn w:val="Normal"/>
    <w:next w:val="Normal"/>
    <w:autoRedefine/>
    <w:rsid w:val="00906C88"/>
    <w:pPr>
      <w:tabs>
        <w:tab w:val="left" w:pos="960"/>
        <w:tab w:val="right" w:leader="dot" w:pos="8777"/>
      </w:tabs>
      <w:spacing w:line="480" w:lineRule="auto"/>
      <w:ind w:left="238"/>
    </w:pPr>
  </w:style>
  <w:style w:type="paragraph" w:styleId="TM3">
    <w:name w:val="toc 3"/>
    <w:basedOn w:val="Normal"/>
    <w:next w:val="Normal"/>
    <w:autoRedefine/>
    <w:rsid w:val="00906C88"/>
    <w:pPr>
      <w:ind w:left="480"/>
    </w:pPr>
  </w:style>
  <w:style w:type="paragraph" w:styleId="TM4">
    <w:name w:val="toc 4"/>
    <w:basedOn w:val="Normal"/>
    <w:next w:val="Normal"/>
    <w:autoRedefine/>
    <w:rsid w:val="00906C88"/>
    <w:pPr>
      <w:tabs>
        <w:tab w:val="left" w:pos="1680"/>
        <w:tab w:val="right" w:leader="dot" w:pos="8777"/>
      </w:tabs>
      <w:spacing w:line="480" w:lineRule="auto"/>
      <w:ind w:left="720"/>
    </w:pPr>
  </w:style>
  <w:style w:type="paragraph" w:styleId="TM5">
    <w:name w:val="toc 5"/>
    <w:basedOn w:val="Normal"/>
    <w:next w:val="Normal"/>
    <w:autoRedefine/>
    <w:rsid w:val="00906C88"/>
    <w:pPr>
      <w:ind w:left="960"/>
    </w:pPr>
  </w:style>
  <w:style w:type="paragraph" w:styleId="TM6">
    <w:name w:val="toc 6"/>
    <w:basedOn w:val="Normal"/>
    <w:next w:val="Normal"/>
    <w:autoRedefine/>
    <w:rsid w:val="00906C88"/>
    <w:pPr>
      <w:ind w:left="1200"/>
    </w:pPr>
  </w:style>
  <w:style w:type="paragraph" w:styleId="TM7">
    <w:name w:val="toc 7"/>
    <w:basedOn w:val="Normal"/>
    <w:next w:val="Normal"/>
    <w:autoRedefine/>
    <w:rsid w:val="00906C88"/>
    <w:pPr>
      <w:ind w:left="1440"/>
    </w:pPr>
  </w:style>
  <w:style w:type="paragraph" w:styleId="TM8">
    <w:name w:val="toc 8"/>
    <w:basedOn w:val="Normal"/>
    <w:next w:val="Normal"/>
    <w:autoRedefine/>
    <w:rsid w:val="00906C88"/>
    <w:pPr>
      <w:ind w:left="1680"/>
    </w:pPr>
  </w:style>
  <w:style w:type="paragraph" w:styleId="TM9">
    <w:name w:val="toc 9"/>
    <w:basedOn w:val="Normal"/>
    <w:next w:val="Normal"/>
    <w:autoRedefine/>
    <w:rsid w:val="00906C88"/>
    <w:pPr>
      <w:ind w:left="1920"/>
    </w:pPr>
  </w:style>
  <w:style w:type="paragraph" w:customStyle="1" w:styleId="T1Perso">
    <w:name w:val="T1 Perso"/>
    <w:basedOn w:val="Titre1"/>
    <w:autoRedefine/>
    <w:rsid w:val="00906C88"/>
    <w:pPr>
      <w:numPr>
        <w:numId w:val="24"/>
      </w:numPr>
    </w:pPr>
    <w:rPr>
      <w:color w:val="auto"/>
    </w:rPr>
  </w:style>
  <w:style w:type="paragraph" w:customStyle="1" w:styleId="T2perso">
    <w:name w:val="T2 perso"/>
    <w:basedOn w:val="Titre2"/>
    <w:autoRedefine/>
    <w:rsid w:val="00906C88"/>
    <w:pPr>
      <w:numPr>
        <w:ilvl w:val="1"/>
        <w:numId w:val="24"/>
      </w:numPr>
      <w:spacing w:line="360" w:lineRule="auto"/>
    </w:pPr>
    <w:rPr>
      <w:b/>
      <w:i w:val="0"/>
      <w:color w:val="auto"/>
    </w:rPr>
  </w:style>
  <w:style w:type="paragraph" w:customStyle="1" w:styleId="Style6">
    <w:name w:val="Style6"/>
    <w:basedOn w:val="Titre1"/>
    <w:autoRedefine/>
    <w:rsid w:val="00D15122"/>
    <w:rPr>
      <w:color w:val="auto"/>
    </w:rPr>
  </w:style>
  <w:style w:type="paragraph" w:customStyle="1" w:styleId="laure1">
    <w:name w:val="laure1"/>
    <w:basedOn w:val="Normal"/>
    <w:autoRedefine/>
    <w:rsid w:val="00223914"/>
    <w:pPr>
      <w:spacing w:line="360" w:lineRule="auto"/>
      <w:jc w:val="both"/>
    </w:pPr>
    <w:rPr>
      <w:rFonts w:ascii="Tahoma" w:hAnsi="Tahoma" w:cs="Tahoma"/>
      <w:b/>
      <w:bCs/>
      <w:i/>
      <w:iCs/>
    </w:rPr>
  </w:style>
  <w:style w:type="paragraph" w:customStyle="1" w:styleId="laure2">
    <w:name w:val="laure2"/>
    <w:basedOn w:val="Normal"/>
    <w:autoRedefine/>
    <w:rsid w:val="00223914"/>
    <w:pPr>
      <w:spacing w:line="360" w:lineRule="auto"/>
      <w:jc w:val="both"/>
    </w:pPr>
    <w:rPr>
      <w:rFonts w:ascii="Tahoma" w:hAnsi="Tahoma" w:cs="Tahoma"/>
      <w:b/>
      <w:bCs/>
      <w:i/>
      <w:iCs/>
    </w:rPr>
  </w:style>
  <w:style w:type="paragraph" w:customStyle="1" w:styleId="laure3">
    <w:name w:val="laure3"/>
    <w:basedOn w:val="Normal"/>
    <w:autoRedefine/>
    <w:rsid w:val="00223914"/>
    <w:pPr>
      <w:spacing w:line="360" w:lineRule="auto"/>
      <w:jc w:val="both"/>
    </w:pPr>
    <w:rPr>
      <w:rFonts w:ascii="Tahoma" w:hAnsi="Tahoma" w:cs="Tahoma"/>
      <w:b/>
      <w:bCs/>
      <w:i/>
      <w:iCs/>
    </w:rPr>
  </w:style>
  <w:style w:type="paragraph" w:customStyle="1" w:styleId="Nelly1">
    <w:name w:val="Nelly 1"/>
    <w:basedOn w:val="Normal"/>
    <w:autoRedefine/>
    <w:rsid w:val="00E42E27"/>
    <w:pPr>
      <w:numPr>
        <w:numId w:val="26"/>
      </w:numPr>
      <w:ind w:right="-93"/>
    </w:pPr>
    <w:rPr>
      <w:b/>
    </w:rPr>
  </w:style>
  <w:style w:type="paragraph" w:customStyle="1" w:styleId="nelly2">
    <w:name w:val="nelly2"/>
    <w:basedOn w:val="Normal"/>
    <w:autoRedefine/>
    <w:rsid w:val="00E42E27"/>
    <w:pPr>
      <w:numPr>
        <w:ilvl w:val="1"/>
        <w:numId w:val="26"/>
      </w:numPr>
    </w:pPr>
    <w:rPr>
      <w:i/>
    </w:rPr>
  </w:style>
  <w:style w:type="character" w:customStyle="1" w:styleId="mw-headline">
    <w:name w:val="mw-headline"/>
    <w:basedOn w:val="Policepardfaut"/>
    <w:rsid w:val="00055F5E"/>
  </w:style>
  <w:style w:type="character" w:customStyle="1" w:styleId="editsection">
    <w:name w:val="editsection"/>
    <w:basedOn w:val="Policepardfaut"/>
    <w:rsid w:val="00055F5E"/>
  </w:style>
  <w:style w:type="paragraph" w:styleId="PrformatHTML">
    <w:name w:val="HTML Preformatted"/>
    <w:basedOn w:val="Normal"/>
    <w:rsid w:val="00055F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rsid w:val="00055F5E"/>
    <w:pPr>
      <w:spacing w:before="100" w:beforeAutospacing="1" w:after="100" w:afterAutospacing="1"/>
    </w:pPr>
  </w:style>
  <w:style w:type="character" w:styleId="Lienhypertextesuivivisit">
    <w:name w:val="FollowedHyperlink"/>
    <w:basedOn w:val="Policepardfaut"/>
    <w:rsid w:val="00FD0DD9"/>
    <w:rPr>
      <w:color w:val="800080"/>
      <w:u w:val="single"/>
    </w:rPr>
  </w:style>
  <w:style w:type="paragraph" w:styleId="Paragraphedeliste">
    <w:name w:val="List Paragraph"/>
    <w:basedOn w:val="Normal"/>
    <w:uiPriority w:val="34"/>
    <w:qFormat/>
    <w:rsid w:val="003219B4"/>
    <w:pPr>
      <w:ind w:left="720"/>
      <w:contextualSpacing/>
    </w:pPr>
  </w:style>
  <w:style w:type="table" w:styleId="TableauListe3">
    <w:name w:val="List Table 3"/>
    <w:basedOn w:val="TableauNormal"/>
    <w:uiPriority w:val="48"/>
    <w:rsid w:val="00B3635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auGrille1Clair">
    <w:name w:val="Grid Table 1 Light"/>
    <w:basedOn w:val="TableauNormal"/>
    <w:uiPriority w:val="46"/>
    <w:rsid w:val="00B3635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En-tte">
    <w:name w:val="header"/>
    <w:basedOn w:val="Normal"/>
    <w:link w:val="En-tteCar"/>
    <w:uiPriority w:val="99"/>
    <w:unhideWhenUsed/>
    <w:rsid w:val="007B138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B1387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7B138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B138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0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0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0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27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6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7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9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43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6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0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05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9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1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6</Pages>
  <Words>476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Perso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Francois Alexandre</dc:creator>
  <cp:lastModifiedBy>François Alexandre</cp:lastModifiedBy>
  <cp:revision>23</cp:revision>
  <cp:lastPrinted>2020-12-07T14:50:00Z</cp:lastPrinted>
  <dcterms:created xsi:type="dcterms:W3CDTF">2015-09-11T08:08:00Z</dcterms:created>
  <dcterms:modified xsi:type="dcterms:W3CDTF">2020-12-07T14:50:00Z</dcterms:modified>
</cp:coreProperties>
</file>