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27DE" w14:textId="0A675603" w:rsidR="00C04B1E" w:rsidRPr="00C04B1E" w:rsidRDefault="008D0622">
      <w:pPr>
        <w:rPr>
          <w:b/>
          <w:bCs/>
        </w:rPr>
      </w:pPr>
      <w:r>
        <w:rPr>
          <w:b/>
          <w:bCs/>
        </w:rPr>
        <w:t xml:space="preserve">FICHE d’ </w:t>
      </w:r>
      <w:r w:rsidR="00C04B1E" w:rsidRPr="00C04B1E">
        <w:rPr>
          <w:b/>
          <w:bCs/>
        </w:rPr>
        <w:t>EXERCICES</w:t>
      </w:r>
      <w:r w:rsidR="00E31DAA">
        <w:rPr>
          <w:b/>
          <w:bCs/>
        </w:rPr>
        <w:t xml:space="preserve"> (TD 6)</w:t>
      </w:r>
    </w:p>
    <w:p w14:paraId="6BDAA42F" w14:textId="77777777" w:rsidR="00C04B1E" w:rsidRDefault="00C04B1E"/>
    <w:p w14:paraId="4C0BD607" w14:textId="15013F00" w:rsidR="00FB31FB" w:rsidRDefault="004C28BE">
      <w:r>
        <w:t>Exercices d’entraînement sur les natures et les fonctions (sauf fonctions dans le GN)</w:t>
      </w:r>
    </w:p>
    <w:p w14:paraId="1E27CF8B" w14:textId="77777777" w:rsidR="004C28BE" w:rsidRDefault="004C28BE"/>
    <w:p w14:paraId="25D61B6A" w14:textId="49411FCE" w:rsidR="004C28BE" w:rsidRPr="00C04B1E" w:rsidRDefault="00C04B1E">
      <w:pPr>
        <w:rPr>
          <w:b/>
          <w:bCs/>
        </w:rPr>
      </w:pPr>
      <w:proofErr w:type="gramStart"/>
      <w:r w:rsidRPr="00C04B1E">
        <w:rPr>
          <w:b/>
          <w:bCs/>
        </w:rPr>
        <w:t>1</w:t>
      </w:r>
      <w:r w:rsidR="004C28BE" w:rsidRPr="00C04B1E">
        <w:rPr>
          <w:b/>
          <w:bCs/>
        </w:rPr>
        <w:t xml:space="preserve"> .</w:t>
      </w:r>
      <w:proofErr w:type="gramEnd"/>
      <w:r w:rsidR="004C28BE" w:rsidRPr="00C04B1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4C28BE" w:rsidRPr="00C04B1E">
        <w:rPr>
          <w:b/>
          <w:bCs/>
        </w:rPr>
        <w:t>&gt; Donnez la nature exacte des pronoms soulignés</w:t>
      </w:r>
    </w:p>
    <w:p w14:paraId="3866B585" w14:textId="77777777" w:rsidR="0029678F" w:rsidRDefault="0029678F">
      <w:pPr>
        <w:rPr>
          <w:b/>
          <w:bCs/>
        </w:rPr>
      </w:pPr>
    </w:p>
    <w:p w14:paraId="44A24085" w14:textId="1D516FD8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>Je l</w:t>
      </w:r>
      <w:r w:rsidRPr="00BC0029">
        <w:rPr>
          <w:u w:val="single"/>
        </w:rPr>
        <w:t>eur</w:t>
      </w:r>
      <w:r w:rsidRPr="00BC0029">
        <w:t xml:space="preserve"> ai donnés </w:t>
      </w:r>
      <w:r>
        <w:t xml:space="preserve">un livre à </w:t>
      </w:r>
      <w:r w:rsidRPr="00B3108C">
        <w:rPr>
          <w:u w:val="single"/>
        </w:rPr>
        <w:t>chacun</w:t>
      </w:r>
      <w:r>
        <w:t>.</w:t>
      </w:r>
      <w:r>
        <w:tab/>
      </w:r>
      <w:r>
        <w:tab/>
      </w:r>
      <w:r>
        <w:tab/>
      </w:r>
    </w:p>
    <w:p w14:paraId="1F91FF64" w14:textId="583C756D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3108C">
        <w:t>Il s’est</w:t>
      </w:r>
      <w:r w:rsidRPr="00BC0029">
        <w:t xml:space="preserve"> occupé </w:t>
      </w:r>
      <w:r w:rsidRPr="00B3108C">
        <w:rPr>
          <w:u w:val="single"/>
        </w:rPr>
        <w:t>des autres</w:t>
      </w:r>
      <w:r>
        <w:t xml:space="preserve"> </w:t>
      </w:r>
      <w:r w:rsidRPr="00BC0029">
        <w:t>aussitôt</w:t>
      </w:r>
      <w:r>
        <w:t>.</w:t>
      </w:r>
      <w:r>
        <w:tab/>
      </w:r>
      <w:r>
        <w:tab/>
      </w:r>
      <w:r>
        <w:tab/>
      </w:r>
    </w:p>
    <w:p w14:paraId="3EFF6756" w14:textId="2271CD23" w:rsidR="0029678F" w:rsidRPr="00F314EA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F314EA">
        <w:t xml:space="preserve">Il se demande </w:t>
      </w:r>
      <w:r w:rsidRPr="00F314EA">
        <w:rPr>
          <w:u w:val="single"/>
        </w:rPr>
        <w:t>lequel</w:t>
      </w:r>
      <w:r w:rsidRPr="00F314EA">
        <w:t xml:space="preserve"> choisir.</w:t>
      </w:r>
      <w:r>
        <w:tab/>
      </w:r>
      <w:r>
        <w:tab/>
      </w:r>
      <w:r>
        <w:tab/>
      </w:r>
      <w:r>
        <w:tab/>
      </w:r>
    </w:p>
    <w:p w14:paraId="672C1712" w14:textId="02D778D5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rPr>
          <w:u w:val="single"/>
        </w:rPr>
        <w:t>Certain</w:t>
      </w:r>
      <w:r w:rsidRPr="00BC0029">
        <w:t>s croient avoir toujours raison.</w:t>
      </w:r>
      <w:r>
        <w:tab/>
      </w:r>
      <w:r>
        <w:tab/>
      </w:r>
    </w:p>
    <w:p w14:paraId="217DFCA9" w14:textId="1F4330F0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Le décret n’a pas été voté </w:t>
      </w:r>
      <w:r w:rsidRPr="00B3108C">
        <w:t xml:space="preserve">par </w:t>
      </w:r>
      <w:r w:rsidRPr="00BC0029">
        <w:rPr>
          <w:u w:val="single"/>
        </w:rPr>
        <w:t>tous</w:t>
      </w:r>
      <w:r w:rsidRPr="00BC0029">
        <w:t>.</w:t>
      </w:r>
      <w:r>
        <w:tab/>
      </w:r>
      <w:r>
        <w:tab/>
      </w:r>
      <w:r>
        <w:tab/>
      </w:r>
    </w:p>
    <w:p w14:paraId="7952A12E" w14:textId="6FB92B72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La pomme </w:t>
      </w:r>
      <w:r w:rsidRPr="00BC0029">
        <w:rPr>
          <w:u w:val="single"/>
        </w:rPr>
        <w:t>que</w:t>
      </w:r>
      <w:r w:rsidRPr="00BC0029">
        <w:t xml:space="preserve"> j’ai mangée est une Golden.</w:t>
      </w:r>
      <w:r>
        <w:tab/>
      </w:r>
      <w:r>
        <w:tab/>
      </w:r>
    </w:p>
    <w:p w14:paraId="71FE4DFB" w14:textId="2DC4B777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Prenez l’enveloppe </w:t>
      </w:r>
      <w:r w:rsidRPr="00BC0029">
        <w:rPr>
          <w:u w:val="single"/>
        </w:rPr>
        <w:t>qui</w:t>
      </w:r>
      <w:r w:rsidRPr="00BC0029">
        <w:t xml:space="preserve"> est sur la table.</w:t>
      </w:r>
      <w:r>
        <w:tab/>
      </w:r>
      <w:r>
        <w:tab/>
      </w:r>
    </w:p>
    <w:p w14:paraId="44028228" w14:textId="6EBF1E3A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>Allez-</w:t>
      </w:r>
      <w:r w:rsidRPr="00BC0029">
        <w:rPr>
          <w:u w:val="single"/>
        </w:rPr>
        <w:t>y</w:t>
      </w:r>
      <w:r w:rsidRPr="00BC0029">
        <w:t xml:space="preserve"> en métro pour </w:t>
      </w:r>
      <w:r w:rsidRPr="00BC0029">
        <w:rPr>
          <w:u w:val="single"/>
        </w:rPr>
        <w:t>les</w:t>
      </w:r>
      <w:r w:rsidRPr="00BC0029">
        <w:t xml:space="preserve"> rejoindre.</w:t>
      </w:r>
      <w:r>
        <w:tab/>
      </w:r>
      <w:r>
        <w:tab/>
      </w:r>
      <w:r>
        <w:tab/>
      </w:r>
    </w:p>
    <w:p w14:paraId="2F4808A2" w14:textId="34F79AA5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Il </w:t>
      </w:r>
      <w:r w:rsidRPr="00BC0029">
        <w:rPr>
          <w:u w:val="single"/>
        </w:rPr>
        <w:t>se</w:t>
      </w:r>
      <w:r w:rsidRPr="00BC0029">
        <w:t xml:space="preserve"> demande s’il a raison.</w:t>
      </w:r>
      <w:r>
        <w:tab/>
      </w:r>
      <w:r>
        <w:tab/>
      </w:r>
      <w:r>
        <w:tab/>
      </w:r>
      <w:r>
        <w:tab/>
      </w:r>
    </w:p>
    <w:p w14:paraId="797FE8FE" w14:textId="19F48449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>
        <w:t xml:space="preserve">Je préfère </w:t>
      </w:r>
      <w:r w:rsidRPr="00B3108C">
        <w:rPr>
          <w:u w:val="single"/>
        </w:rPr>
        <w:t>ceux</w:t>
      </w:r>
      <w:r>
        <w:t xml:space="preserve"> qu’ils m’ont offert</w:t>
      </w:r>
      <w:r w:rsidRPr="00BC0029">
        <w:t>.</w:t>
      </w:r>
      <w:r>
        <w:tab/>
      </w:r>
      <w:r>
        <w:tab/>
      </w:r>
      <w:r>
        <w:tab/>
      </w:r>
    </w:p>
    <w:p w14:paraId="3B1A56AE" w14:textId="54839DEA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Il a laissé </w:t>
      </w:r>
      <w:r w:rsidRPr="00BC0029">
        <w:rPr>
          <w:u w:val="single"/>
        </w:rPr>
        <w:t xml:space="preserve">les leurs </w:t>
      </w:r>
      <w:r w:rsidRPr="00BC0029">
        <w:t>dans la voiture.</w:t>
      </w:r>
      <w:r>
        <w:tab/>
      </w:r>
      <w:r>
        <w:tab/>
      </w:r>
      <w:r>
        <w:tab/>
      </w:r>
    </w:p>
    <w:p w14:paraId="7C7C152B" w14:textId="584DF917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3108C">
        <w:rPr>
          <w:u w:val="single"/>
        </w:rPr>
        <w:t>On</w:t>
      </w:r>
      <w:r w:rsidRPr="00BC0029">
        <w:t xml:space="preserve"> a souhaité </w:t>
      </w:r>
      <w:r w:rsidRPr="00B3108C">
        <w:t>lui</w:t>
      </w:r>
      <w:r w:rsidRPr="00BC0029">
        <w:t xml:space="preserve"> </w:t>
      </w:r>
      <w:r w:rsidRPr="00BC0029">
        <w:rPr>
          <w:u w:val="single"/>
        </w:rPr>
        <w:t>en</w:t>
      </w:r>
      <w:r w:rsidRPr="00BC0029">
        <w:t xml:space="preserve"> parler   au plus vite.</w:t>
      </w:r>
      <w:r>
        <w:tab/>
      </w:r>
      <w:r>
        <w:tab/>
      </w:r>
    </w:p>
    <w:p w14:paraId="3F450928" w14:textId="4259D474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rPr>
          <w:u w:val="single"/>
        </w:rPr>
        <w:t>Cela</w:t>
      </w:r>
      <w:r w:rsidRPr="00BC0029">
        <w:t xml:space="preserve"> m’étonne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</w:p>
    <w:p w14:paraId="567D2B28" w14:textId="0B382B9A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 Il a </w:t>
      </w:r>
      <w:r w:rsidRPr="00BC0029">
        <w:rPr>
          <w:u w:val="single"/>
        </w:rPr>
        <w:t>tout</w:t>
      </w:r>
      <w:r w:rsidRPr="00BC0029">
        <w:t xml:space="preserve"> vendu, </w:t>
      </w:r>
      <w:r w:rsidRPr="00BC0029">
        <w:rPr>
          <w:u w:val="single"/>
        </w:rPr>
        <w:t>il</w:t>
      </w:r>
      <w:r w:rsidRPr="00BC0029">
        <w:t xml:space="preserve"> ne </w:t>
      </w:r>
      <w:r w:rsidRPr="00BC0029">
        <w:rPr>
          <w:u w:val="single"/>
        </w:rPr>
        <w:t>lui</w:t>
      </w:r>
      <w:r w:rsidRPr="00BC0029">
        <w:t xml:space="preserve"> reste </w:t>
      </w:r>
      <w:r w:rsidRPr="00BC0029">
        <w:rPr>
          <w:u w:val="single"/>
        </w:rPr>
        <w:t>rien</w:t>
      </w:r>
      <w:r w:rsidRPr="00BC0029">
        <w:t xml:space="preserve">. </w:t>
      </w:r>
      <w:r>
        <w:tab/>
      </w:r>
      <w:r>
        <w:tab/>
      </w:r>
      <w:r>
        <w:tab/>
      </w:r>
    </w:p>
    <w:p w14:paraId="1AED7F64" w14:textId="04ED7509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3108C">
        <w:rPr>
          <w:u w:val="single"/>
        </w:rPr>
        <w:t xml:space="preserve">Il </w:t>
      </w:r>
      <w:r>
        <w:t>pleut.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CDB59" w14:textId="24AF95B1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3108C">
        <w:rPr>
          <w:u w:val="single"/>
        </w:rPr>
        <w:t>Que</w:t>
      </w:r>
      <w:r>
        <w:t xml:space="preserve"> dites-vous ?</w:t>
      </w:r>
      <w:r>
        <w:tab/>
      </w:r>
      <w:r>
        <w:tab/>
      </w:r>
      <w:r>
        <w:tab/>
      </w:r>
      <w:r>
        <w:tab/>
      </w:r>
      <w:r>
        <w:tab/>
      </w:r>
    </w:p>
    <w:p w14:paraId="4DB7ABC4" w14:textId="7F0E5C59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Les dossiers </w:t>
      </w:r>
      <w:r w:rsidRPr="00BC0029">
        <w:rPr>
          <w:u w:val="single"/>
        </w:rPr>
        <w:t>dont</w:t>
      </w:r>
      <w:r w:rsidRPr="00BC0029">
        <w:t xml:space="preserve"> il s’occupe sont incomplets</w:t>
      </w:r>
      <w:r>
        <w:tab/>
      </w:r>
    </w:p>
    <w:p w14:paraId="1A454E27" w14:textId="64F9B33F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t xml:space="preserve">Ils </w:t>
      </w:r>
      <w:r w:rsidRPr="00BC0029">
        <w:rPr>
          <w:u w:val="single"/>
        </w:rPr>
        <w:t xml:space="preserve">le </w:t>
      </w:r>
      <w:r w:rsidRPr="00BC0029">
        <w:t xml:space="preserve">sont.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D400BD" w14:textId="5A5E6DE6" w:rsidR="0029678F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 w:rsidRPr="00BC0029">
        <w:rPr>
          <w:u w:val="single"/>
        </w:rPr>
        <w:t>Qui</w:t>
      </w:r>
      <w:r w:rsidRPr="00BC0029">
        <w:t xml:space="preserve"> a frappé ? </w:t>
      </w:r>
      <w:r>
        <w:tab/>
      </w:r>
      <w:r>
        <w:tab/>
      </w:r>
      <w:r>
        <w:tab/>
      </w:r>
      <w:r>
        <w:tab/>
      </w:r>
      <w:r>
        <w:tab/>
      </w:r>
    </w:p>
    <w:p w14:paraId="332D32F2" w14:textId="73AAED9D" w:rsidR="0029678F" w:rsidRPr="00BC0029" w:rsidRDefault="0029678F" w:rsidP="0029678F">
      <w:pPr>
        <w:numPr>
          <w:ilvl w:val="0"/>
          <w:numId w:val="2"/>
        </w:numPr>
        <w:tabs>
          <w:tab w:val="clear" w:pos="502"/>
          <w:tab w:val="num" w:pos="720"/>
        </w:tabs>
        <w:ind w:left="720"/>
      </w:pPr>
      <w:r>
        <w:t xml:space="preserve">Comment s’appelle la ville </w:t>
      </w:r>
      <w:r w:rsidRPr="00B3108C">
        <w:rPr>
          <w:u w:val="single"/>
        </w:rPr>
        <w:t>où</w:t>
      </w:r>
      <w:r>
        <w:t xml:space="preserve"> ils sont nés ?</w:t>
      </w:r>
      <w:r>
        <w:tab/>
      </w:r>
      <w:r>
        <w:tab/>
      </w:r>
    </w:p>
    <w:p w14:paraId="6808311F" w14:textId="77777777" w:rsidR="0029678F" w:rsidRDefault="0029678F" w:rsidP="0029678F"/>
    <w:p w14:paraId="553DF30E" w14:textId="77777777" w:rsidR="0029678F" w:rsidRDefault="0029678F">
      <w:pPr>
        <w:rPr>
          <w:b/>
          <w:bCs/>
        </w:rPr>
      </w:pPr>
    </w:p>
    <w:p w14:paraId="74B4FAA6" w14:textId="7E35139A" w:rsidR="004C28BE" w:rsidRPr="00C04B1E" w:rsidRDefault="00C04B1E">
      <w:pPr>
        <w:rPr>
          <w:b/>
          <w:bCs/>
        </w:rPr>
      </w:pPr>
      <w:r w:rsidRPr="00C04B1E">
        <w:rPr>
          <w:b/>
          <w:bCs/>
        </w:rPr>
        <w:t>2</w:t>
      </w:r>
      <w:r w:rsidR="004C28BE" w:rsidRPr="00C04B1E">
        <w:rPr>
          <w:b/>
          <w:bCs/>
        </w:rPr>
        <w:t xml:space="preserve">. </w:t>
      </w:r>
      <w:r>
        <w:rPr>
          <w:b/>
          <w:bCs/>
        </w:rPr>
        <w:t xml:space="preserve">a </w:t>
      </w:r>
      <w:r w:rsidR="004C28BE" w:rsidRPr="00C04B1E">
        <w:rPr>
          <w:b/>
          <w:bCs/>
        </w:rPr>
        <w:t>&gt; Distinguez les déterminants des pronoms parmi les mots soulignés.</w:t>
      </w:r>
    </w:p>
    <w:p w14:paraId="109DEE76" w14:textId="6BA2B915" w:rsidR="004C28BE" w:rsidRPr="00C04B1E" w:rsidRDefault="004C28BE">
      <w:pPr>
        <w:rPr>
          <w:b/>
          <w:bCs/>
        </w:rPr>
      </w:pPr>
      <w:r w:rsidRPr="00C04B1E">
        <w:rPr>
          <w:b/>
          <w:bCs/>
        </w:rPr>
        <w:t xml:space="preserve"> </w:t>
      </w:r>
      <w:r w:rsidR="00C04B1E">
        <w:rPr>
          <w:b/>
          <w:bCs/>
        </w:rPr>
        <w:t xml:space="preserve">   </w:t>
      </w:r>
      <w:proofErr w:type="gramStart"/>
      <w:r w:rsidR="00C04B1E">
        <w:rPr>
          <w:b/>
          <w:bCs/>
        </w:rPr>
        <w:t>b</w:t>
      </w:r>
      <w:proofErr w:type="gramEnd"/>
      <w:r w:rsidR="00C04B1E">
        <w:rPr>
          <w:b/>
          <w:bCs/>
        </w:rPr>
        <w:t xml:space="preserve"> </w:t>
      </w:r>
      <w:r w:rsidRPr="00C04B1E">
        <w:rPr>
          <w:b/>
          <w:bCs/>
        </w:rPr>
        <w:t>&gt; Précisez la nature (complète, ex article défini contracté) de chacun d’eux.</w:t>
      </w:r>
    </w:p>
    <w:p w14:paraId="01435EDA" w14:textId="19D2B40B" w:rsidR="00B455C9" w:rsidRDefault="00C04B1E">
      <w:pPr>
        <w:rPr>
          <w:b/>
          <w:bCs/>
        </w:rPr>
      </w:pPr>
      <w:r>
        <w:rPr>
          <w:b/>
          <w:bCs/>
        </w:rPr>
        <w:t xml:space="preserve">   </w:t>
      </w:r>
      <w:r w:rsidR="004C28BE" w:rsidRPr="00C04B1E">
        <w:rPr>
          <w:b/>
          <w:bCs/>
        </w:rPr>
        <w:t xml:space="preserve"> </w:t>
      </w:r>
      <w:proofErr w:type="gramStart"/>
      <w:r>
        <w:rPr>
          <w:b/>
          <w:bCs/>
        </w:rPr>
        <w:t>c</w:t>
      </w:r>
      <w:proofErr w:type="gramEnd"/>
      <w:r>
        <w:rPr>
          <w:b/>
          <w:bCs/>
        </w:rPr>
        <w:t xml:space="preserve"> </w:t>
      </w:r>
      <w:r w:rsidR="00FE60EA" w:rsidRPr="00C04B1E">
        <w:rPr>
          <w:b/>
          <w:bCs/>
        </w:rPr>
        <w:t xml:space="preserve">&gt; </w:t>
      </w:r>
      <w:r w:rsidR="00FE60EA">
        <w:rPr>
          <w:b/>
          <w:bCs/>
        </w:rPr>
        <w:t>Expliquez comment différencier la nature de « des » dans les phrases 2et 3.</w:t>
      </w:r>
    </w:p>
    <w:p w14:paraId="4351BE72" w14:textId="77777777" w:rsidR="00FE60EA" w:rsidRPr="00C04B1E" w:rsidRDefault="00FE60EA">
      <w:pPr>
        <w:rPr>
          <w:b/>
          <w:bCs/>
        </w:rPr>
      </w:pPr>
    </w:p>
    <w:p w14:paraId="1231340D" w14:textId="43FB2EBA" w:rsidR="00B455C9" w:rsidRDefault="00B455C9">
      <w:r>
        <w:tab/>
        <w:t xml:space="preserve">1. </w:t>
      </w:r>
      <w:r w:rsidRPr="00B455C9">
        <w:rPr>
          <w:u w:val="single"/>
        </w:rPr>
        <w:t xml:space="preserve">Les autres </w:t>
      </w:r>
      <w:r>
        <w:t xml:space="preserve">nous ont rejoints de </w:t>
      </w:r>
      <w:r w:rsidRPr="00B455C9">
        <w:rPr>
          <w:u w:val="single"/>
        </w:rPr>
        <w:t>l’autre</w:t>
      </w:r>
      <w:r>
        <w:t xml:space="preserve"> côté.</w:t>
      </w:r>
    </w:p>
    <w:p w14:paraId="163C75EE" w14:textId="7F19F948" w:rsidR="00B455C9" w:rsidRDefault="00B455C9">
      <w:r>
        <w:tab/>
        <w:t xml:space="preserve">2. Il a acheté </w:t>
      </w:r>
      <w:r w:rsidRPr="00B455C9">
        <w:rPr>
          <w:u w:val="single"/>
        </w:rPr>
        <w:t>des</w:t>
      </w:r>
      <w:r>
        <w:t xml:space="preserve"> livres.</w:t>
      </w:r>
    </w:p>
    <w:p w14:paraId="227D3DB6" w14:textId="182CC6BF" w:rsidR="00B455C9" w:rsidRDefault="00B455C9">
      <w:r>
        <w:tab/>
        <w:t xml:space="preserve">3. La difficulté dépend de la consigne </w:t>
      </w:r>
      <w:r w:rsidRPr="00B455C9">
        <w:rPr>
          <w:u w:val="single"/>
        </w:rPr>
        <w:t>de</w:t>
      </w:r>
      <w:r>
        <w:t>s exercices.</w:t>
      </w:r>
    </w:p>
    <w:p w14:paraId="76A18DDF" w14:textId="63E551B7" w:rsidR="00B455C9" w:rsidRDefault="00B455C9">
      <w:r>
        <w:tab/>
        <w:t xml:space="preserve">4. </w:t>
      </w:r>
      <w:r w:rsidRPr="00B455C9">
        <w:rPr>
          <w:u w:val="single"/>
        </w:rPr>
        <w:t>Ce</w:t>
      </w:r>
      <w:r>
        <w:t xml:space="preserve"> n’est pas tout à fait </w:t>
      </w:r>
      <w:r w:rsidRPr="00B455C9">
        <w:rPr>
          <w:u w:val="single"/>
        </w:rPr>
        <w:t xml:space="preserve">la même </w:t>
      </w:r>
      <w:r>
        <w:t>couleur.</w:t>
      </w:r>
    </w:p>
    <w:p w14:paraId="6F7CCB12" w14:textId="0C96091C" w:rsidR="00B455C9" w:rsidRDefault="00B455C9">
      <w:r>
        <w:tab/>
        <w:t xml:space="preserve">5. Parmi les touristes, </w:t>
      </w:r>
      <w:r w:rsidRPr="00B455C9">
        <w:rPr>
          <w:u w:val="single"/>
        </w:rPr>
        <w:t>certains</w:t>
      </w:r>
      <w:r>
        <w:t xml:space="preserve"> ont pris l’avion, d’autres sont arrivés en ferry.</w:t>
      </w:r>
    </w:p>
    <w:p w14:paraId="032652BE" w14:textId="123A1B2D" w:rsidR="00B455C9" w:rsidRDefault="00B455C9">
      <w:r>
        <w:tab/>
        <w:t xml:space="preserve">6. Tu </w:t>
      </w:r>
      <w:r w:rsidRPr="00B455C9">
        <w:rPr>
          <w:u w:val="single"/>
        </w:rPr>
        <w:t>les</w:t>
      </w:r>
      <w:r>
        <w:t xml:space="preserve"> livres </w:t>
      </w:r>
      <w:r w:rsidRPr="00B455C9">
        <w:rPr>
          <w:u w:val="single"/>
        </w:rPr>
        <w:t>tous</w:t>
      </w:r>
      <w:r>
        <w:t xml:space="preserve"> les jours.</w:t>
      </w:r>
    </w:p>
    <w:p w14:paraId="08A33E14" w14:textId="77777777" w:rsidR="00B455C9" w:rsidRDefault="00B455C9"/>
    <w:p w14:paraId="49085180" w14:textId="77777777" w:rsidR="004C28BE" w:rsidRDefault="004C28BE"/>
    <w:p w14:paraId="05403EDD" w14:textId="4C0E9EFF" w:rsidR="004C28BE" w:rsidRPr="00C04B1E" w:rsidRDefault="00C04B1E">
      <w:pPr>
        <w:rPr>
          <w:b/>
          <w:bCs/>
        </w:rPr>
      </w:pPr>
      <w:proofErr w:type="gramStart"/>
      <w:r w:rsidRPr="00C04B1E">
        <w:rPr>
          <w:b/>
          <w:bCs/>
        </w:rPr>
        <w:t>3</w:t>
      </w:r>
      <w:r w:rsidR="004C28BE" w:rsidRPr="00C04B1E">
        <w:rPr>
          <w:b/>
          <w:bCs/>
        </w:rPr>
        <w:t xml:space="preserve"> .</w:t>
      </w:r>
      <w:proofErr w:type="gramEnd"/>
      <w:r w:rsidR="004C28BE" w:rsidRPr="00C04B1E">
        <w:rPr>
          <w:b/>
          <w:bCs/>
        </w:rPr>
        <w:t xml:space="preserve"> </w:t>
      </w:r>
      <w:proofErr w:type="gramStart"/>
      <w:r w:rsidRPr="00C04B1E">
        <w:rPr>
          <w:b/>
          <w:bCs/>
        </w:rPr>
        <w:t>a</w:t>
      </w:r>
      <w:proofErr w:type="gramEnd"/>
      <w:r w:rsidR="004C28BE" w:rsidRPr="00C04B1E">
        <w:rPr>
          <w:b/>
          <w:bCs/>
        </w:rPr>
        <w:t>&gt; Donnez la fonction des groupes d</w:t>
      </w:r>
      <w:r w:rsidR="00B455C9" w:rsidRPr="00C04B1E">
        <w:rPr>
          <w:b/>
          <w:bCs/>
        </w:rPr>
        <w:t>e</w:t>
      </w:r>
      <w:r w:rsidR="004C28BE" w:rsidRPr="00C04B1E">
        <w:rPr>
          <w:b/>
          <w:bCs/>
        </w:rPr>
        <w:t xml:space="preserve"> mots soulignés</w:t>
      </w:r>
    </w:p>
    <w:p w14:paraId="36606B82" w14:textId="01510C77" w:rsidR="00B455C9" w:rsidRPr="00C04B1E" w:rsidRDefault="00C04B1E">
      <w:pPr>
        <w:rPr>
          <w:b/>
          <w:bCs/>
        </w:rPr>
      </w:pPr>
      <w:r w:rsidRPr="00C04B1E">
        <w:rPr>
          <w:b/>
          <w:bCs/>
        </w:rPr>
        <w:t xml:space="preserve">    </w:t>
      </w:r>
      <w:r w:rsidR="00B455C9" w:rsidRPr="00C04B1E">
        <w:rPr>
          <w:b/>
          <w:bCs/>
        </w:rPr>
        <w:t xml:space="preserve"> </w:t>
      </w:r>
      <w:proofErr w:type="gramStart"/>
      <w:r w:rsidRPr="00C04B1E">
        <w:rPr>
          <w:b/>
          <w:bCs/>
        </w:rPr>
        <w:t>b</w:t>
      </w:r>
      <w:proofErr w:type="gramEnd"/>
      <w:r w:rsidR="00B455C9" w:rsidRPr="00C04B1E">
        <w:rPr>
          <w:b/>
          <w:bCs/>
        </w:rPr>
        <w:t xml:space="preserve"> &gt; Quels critères d’identification vous ont permis de répondre : phrases </w:t>
      </w:r>
      <w:r w:rsidR="006C0B63" w:rsidRPr="00C04B1E">
        <w:rPr>
          <w:b/>
          <w:bCs/>
        </w:rPr>
        <w:t>8, 9, 10</w:t>
      </w:r>
    </w:p>
    <w:p w14:paraId="7E9999ED" w14:textId="65B310C2" w:rsidR="004C28BE" w:rsidRDefault="004C28BE"/>
    <w:p w14:paraId="4B8855EE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C’était vers sept heures que se levait </w:t>
      </w:r>
      <w:r w:rsidRPr="003A7154">
        <w:rPr>
          <w:u w:val="single"/>
        </w:rPr>
        <w:t>le soleil.</w:t>
      </w:r>
    </w:p>
    <w:p w14:paraId="48556B85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Le livre comporte </w:t>
      </w:r>
      <w:r w:rsidRPr="003A7154">
        <w:rPr>
          <w:u w:val="single"/>
        </w:rPr>
        <w:t>plusieurs pages illustrées</w:t>
      </w:r>
      <w:r w:rsidRPr="003A7154">
        <w:t>.</w:t>
      </w:r>
    </w:p>
    <w:p w14:paraId="100AA1EA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 Il a hérité </w:t>
      </w:r>
      <w:r w:rsidRPr="003A7154">
        <w:rPr>
          <w:u w:val="single"/>
        </w:rPr>
        <w:t>de la voiture de son grand-oncle.</w:t>
      </w:r>
    </w:p>
    <w:p w14:paraId="02F24443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Il faudrait que </w:t>
      </w:r>
      <w:r w:rsidRPr="003A7154">
        <w:rPr>
          <w:u w:val="single"/>
        </w:rPr>
        <w:t xml:space="preserve">la circulation </w:t>
      </w:r>
      <w:r w:rsidRPr="003A7154">
        <w:t>soit plus fluide en ville.</w:t>
      </w:r>
    </w:p>
    <w:p w14:paraId="23315EF0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Il restera toujours </w:t>
      </w:r>
      <w:r w:rsidRPr="003A7154">
        <w:rPr>
          <w:u w:val="single"/>
        </w:rPr>
        <w:t xml:space="preserve">un ami d’enfance </w:t>
      </w:r>
      <w:r w:rsidRPr="003A7154">
        <w:t>pour nous.</w:t>
      </w:r>
    </w:p>
    <w:p w14:paraId="3813D131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Irez-vous </w:t>
      </w:r>
      <w:r w:rsidRPr="003A7154">
        <w:rPr>
          <w:u w:val="single"/>
        </w:rPr>
        <w:t xml:space="preserve">à Paris </w:t>
      </w:r>
      <w:r w:rsidRPr="003A7154">
        <w:t>le week-end prochain ?</w:t>
      </w:r>
    </w:p>
    <w:p w14:paraId="6B4D1186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Sa maison mesure </w:t>
      </w:r>
      <w:r w:rsidRPr="003A7154">
        <w:rPr>
          <w:u w:val="single"/>
        </w:rPr>
        <w:t>à peu près huit mètres de haut</w:t>
      </w:r>
      <w:r w:rsidRPr="003A7154">
        <w:t>.</w:t>
      </w:r>
    </w:p>
    <w:p w14:paraId="5EA30130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t xml:space="preserve">Tous les jours, il mange </w:t>
      </w:r>
      <w:r w:rsidRPr="003A7154">
        <w:rPr>
          <w:u w:val="single"/>
        </w:rPr>
        <w:t>des tomates.</w:t>
      </w:r>
    </w:p>
    <w:p w14:paraId="2E717EE8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lastRenderedPageBreak/>
        <w:t xml:space="preserve">Tous les jours, il s’occupe </w:t>
      </w:r>
      <w:r w:rsidRPr="003A7154">
        <w:rPr>
          <w:u w:val="single"/>
        </w:rPr>
        <w:t>des tomates</w:t>
      </w:r>
      <w:r w:rsidRPr="003A7154">
        <w:t>.</w:t>
      </w:r>
    </w:p>
    <w:p w14:paraId="02675A3A" w14:textId="5E40D516" w:rsidR="004C28BE" w:rsidRPr="003A7154" w:rsidRDefault="004C28BE" w:rsidP="004C28BE">
      <w:pPr>
        <w:numPr>
          <w:ilvl w:val="0"/>
          <w:numId w:val="1"/>
        </w:numPr>
      </w:pPr>
      <w:r w:rsidRPr="003A7154">
        <w:t>Dans ce</w:t>
      </w:r>
      <w:r w:rsidR="00A30C77">
        <w:t>tte</w:t>
      </w:r>
      <w:r w:rsidRPr="003A7154">
        <w:t xml:space="preserve"> serre poussent </w:t>
      </w:r>
      <w:r w:rsidRPr="003A7154">
        <w:rPr>
          <w:u w:val="single"/>
        </w:rPr>
        <w:t xml:space="preserve">des tomates </w:t>
      </w:r>
      <w:r w:rsidRPr="003A7154">
        <w:t>bio.</w:t>
      </w:r>
    </w:p>
    <w:p w14:paraId="51FD1319" w14:textId="77777777" w:rsidR="004C28BE" w:rsidRPr="003A7154" w:rsidRDefault="004C28BE" w:rsidP="004C28BE">
      <w:pPr>
        <w:numPr>
          <w:ilvl w:val="0"/>
          <w:numId w:val="1"/>
        </w:numPr>
      </w:pPr>
      <w:r w:rsidRPr="003A7154">
        <w:rPr>
          <w:u w:val="single"/>
        </w:rPr>
        <w:t>Dans le jardin</w:t>
      </w:r>
      <w:r w:rsidRPr="003A7154">
        <w:t xml:space="preserve">, il y a un potager. </w:t>
      </w:r>
    </w:p>
    <w:p w14:paraId="2196BF77" w14:textId="2F3BFBAB" w:rsidR="004C28BE" w:rsidRDefault="004C28BE"/>
    <w:p w14:paraId="2B3294E2" w14:textId="4E8659B3" w:rsidR="004C28BE" w:rsidRDefault="004C28BE"/>
    <w:p w14:paraId="132BF954" w14:textId="77777777" w:rsidR="004C28BE" w:rsidRDefault="004C28BE"/>
    <w:p w14:paraId="14C4CEE5" w14:textId="7BBC12AD" w:rsidR="006C0B63" w:rsidRPr="00FA6787" w:rsidRDefault="00FA6787">
      <w:pPr>
        <w:rPr>
          <w:b/>
          <w:bCs/>
        </w:rPr>
      </w:pPr>
      <w:proofErr w:type="gramStart"/>
      <w:r w:rsidRPr="00FA6787">
        <w:rPr>
          <w:b/>
          <w:bCs/>
        </w:rPr>
        <w:t>4</w:t>
      </w:r>
      <w:r w:rsidR="006C0B63" w:rsidRPr="00FA6787">
        <w:rPr>
          <w:b/>
          <w:bCs/>
        </w:rPr>
        <w:t xml:space="preserve">  .</w:t>
      </w:r>
      <w:proofErr w:type="gramEnd"/>
      <w:r w:rsidR="006C0B63" w:rsidRPr="00FA6787">
        <w:rPr>
          <w:b/>
          <w:bCs/>
        </w:rPr>
        <w:t xml:space="preserve"> Exercice de synthèse</w:t>
      </w:r>
    </w:p>
    <w:p w14:paraId="06B78C3D" w14:textId="77777777" w:rsidR="006C0B63" w:rsidRDefault="006C0B63"/>
    <w:p w14:paraId="459533D1" w14:textId="0BD6262F" w:rsidR="006C0B63" w:rsidRPr="00FA6787" w:rsidRDefault="006C0B63">
      <w:pPr>
        <w:rPr>
          <w:u w:val="single"/>
        </w:rPr>
      </w:pPr>
      <w:r w:rsidRPr="00FA6787">
        <w:rPr>
          <w:u w:val="single"/>
        </w:rPr>
        <w:t>Compréhension</w:t>
      </w:r>
    </w:p>
    <w:p w14:paraId="318393BF" w14:textId="6EE2C4AF" w:rsidR="006C0B63" w:rsidRPr="00FA6787" w:rsidRDefault="00FA6787">
      <w:pPr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 w:rsidR="007B2338" w:rsidRPr="00FA6787">
        <w:rPr>
          <w:b/>
          <w:bCs/>
        </w:rPr>
        <w:t xml:space="preserve"> &gt; Qui sont les hommes évoqués ? De quel type de compréhension relève la réponse à cette question ? Quelles informations, hors du texte et dans le texte, sont nécessaires pour comprendre le contexte d</w:t>
      </w:r>
      <w:r>
        <w:rPr>
          <w:b/>
          <w:bCs/>
        </w:rPr>
        <w:t xml:space="preserve">e l’extrait </w:t>
      </w:r>
      <w:r w:rsidR="007B2338" w:rsidRPr="00FA6787">
        <w:rPr>
          <w:b/>
          <w:bCs/>
        </w:rPr>
        <w:t>?</w:t>
      </w:r>
    </w:p>
    <w:p w14:paraId="4D7CB616" w14:textId="77777777" w:rsidR="006C0B63" w:rsidRDefault="006C0B63"/>
    <w:p w14:paraId="28D4F794" w14:textId="77777777" w:rsidR="007B2338" w:rsidRPr="00FA6787" w:rsidRDefault="006C0B63" w:rsidP="007B2338">
      <w:pPr>
        <w:rPr>
          <w:u w:val="single"/>
        </w:rPr>
      </w:pPr>
      <w:r w:rsidRPr="00FA6787">
        <w:rPr>
          <w:u w:val="single"/>
        </w:rPr>
        <w:t>Vocabulaire</w:t>
      </w:r>
      <w:r w:rsidR="007B2338" w:rsidRPr="00FA6787">
        <w:rPr>
          <w:u w:val="single"/>
        </w:rPr>
        <w:t xml:space="preserve"> </w:t>
      </w:r>
    </w:p>
    <w:p w14:paraId="3409A90A" w14:textId="71CCF10E" w:rsidR="007B2338" w:rsidRPr="00FA6787" w:rsidRDefault="00FA6787" w:rsidP="007B2338">
      <w:pPr>
        <w:rPr>
          <w:b/>
          <w:bCs/>
        </w:rPr>
      </w:pPr>
      <w:proofErr w:type="gramStart"/>
      <w:r w:rsidRPr="00FA6787">
        <w:rPr>
          <w:b/>
          <w:bCs/>
        </w:rPr>
        <w:t>b</w:t>
      </w:r>
      <w:proofErr w:type="gramEnd"/>
      <w:r w:rsidRPr="00FA6787">
        <w:rPr>
          <w:b/>
          <w:bCs/>
        </w:rPr>
        <w:t xml:space="preserve"> </w:t>
      </w:r>
      <w:r w:rsidR="007B2338" w:rsidRPr="00FA6787">
        <w:rPr>
          <w:b/>
          <w:bCs/>
        </w:rPr>
        <w:t>&gt; Quelle opposition l’auteur construit-il dans ce passage ?</w:t>
      </w:r>
    </w:p>
    <w:p w14:paraId="71A6A54B" w14:textId="23D29A0C" w:rsidR="007B2338" w:rsidRPr="00FA6787" w:rsidRDefault="00FA6787" w:rsidP="007B2338">
      <w:pPr>
        <w:rPr>
          <w:b/>
          <w:bCs/>
        </w:rPr>
      </w:pPr>
      <w:proofErr w:type="gramStart"/>
      <w:r w:rsidRPr="00FA6787">
        <w:rPr>
          <w:b/>
          <w:bCs/>
        </w:rPr>
        <w:t>c</w:t>
      </w:r>
      <w:proofErr w:type="gramEnd"/>
      <w:r w:rsidRPr="00FA6787">
        <w:rPr>
          <w:b/>
          <w:bCs/>
        </w:rPr>
        <w:t xml:space="preserve"> </w:t>
      </w:r>
      <w:r w:rsidR="007B2338" w:rsidRPr="00FA6787">
        <w:rPr>
          <w:b/>
          <w:bCs/>
        </w:rPr>
        <w:t>&gt; Nommez et commentez l’emploi de la figure de style « dans de grands soupirs de fioul »</w:t>
      </w:r>
    </w:p>
    <w:p w14:paraId="067720C1" w14:textId="23305193" w:rsidR="006C0B63" w:rsidRDefault="006C0B63"/>
    <w:p w14:paraId="0FB6367E" w14:textId="0A98061F" w:rsidR="006C0B63" w:rsidRPr="00FA6787" w:rsidRDefault="006C0B63">
      <w:pPr>
        <w:rPr>
          <w:u w:val="single"/>
        </w:rPr>
      </w:pPr>
      <w:r w:rsidRPr="00FA6787">
        <w:rPr>
          <w:u w:val="single"/>
        </w:rPr>
        <w:t>Grammaire</w:t>
      </w:r>
    </w:p>
    <w:p w14:paraId="41F3EB93" w14:textId="1D73D593" w:rsidR="004C28BE" w:rsidRPr="00FA6787" w:rsidRDefault="00FA6787">
      <w:pPr>
        <w:rPr>
          <w:b/>
          <w:bCs/>
        </w:rPr>
      </w:pPr>
      <w:proofErr w:type="gramStart"/>
      <w:r w:rsidRPr="00FA6787">
        <w:rPr>
          <w:b/>
          <w:bCs/>
        </w:rPr>
        <w:t>d</w:t>
      </w:r>
      <w:proofErr w:type="gramEnd"/>
      <w:r w:rsidRPr="00FA6787">
        <w:rPr>
          <w:b/>
          <w:bCs/>
        </w:rPr>
        <w:t xml:space="preserve"> </w:t>
      </w:r>
      <w:r w:rsidR="006C0B63" w:rsidRPr="00FA6787">
        <w:rPr>
          <w:b/>
          <w:bCs/>
        </w:rPr>
        <w:t xml:space="preserve">  &gt; Donnez la nature et la fonction des mots ou groupes de mots soulignés.</w:t>
      </w:r>
    </w:p>
    <w:p w14:paraId="284EC56C" w14:textId="29CAEE87" w:rsidR="00BC4EB8" w:rsidRPr="00FA6787" w:rsidRDefault="00FA6787" w:rsidP="00BC4EB8">
      <w:pPr>
        <w:rPr>
          <w:b/>
          <w:bCs/>
        </w:rPr>
      </w:pPr>
      <w:proofErr w:type="gramStart"/>
      <w:r w:rsidRPr="00FA6787">
        <w:rPr>
          <w:b/>
          <w:bCs/>
        </w:rPr>
        <w:t>e</w:t>
      </w:r>
      <w:proofErr w:type="gramEnd"/>
      <w:r w:rsidRPr="00FA6787">
        <w:rPr>
          <w:b/>
          <w:bCs/>
        </w:rPr>
        <w:t xml:space="preserve"> </w:t>
      </w:r>
      <w:r w:rsidR="006C0B63" w:rsidRPr="00FA6787">
        <w:rPr>
          <w:b/>
          <w:bCs/>
        </w:rPr>
        <w:t xml:space="preserve">  &gt; Justifiez la fonction du mot « </w:t>
      </w:r>
      <w:r w:rsidR="00FD37D8">
        <w:rPr>
          <w:b/>
          <w:bCs/>
        </w:rPr>
        <w:t>bienvenus</w:t>
      </w:r>
      <w:r w:rsidR="006C0B63" w:rsidRPr="00FA6787">
        <w:rPr>
          <w:b/>
          <w:bCs/>
        </w:rPr>
        <w:t> »</w:t>
      </w:r>
      <w:r w:rsidR="00FD37D8">
        <w:rPr>
          <w:b/>
          <w:bCs/>
        </w:rPr>
        <w:t xml:space="preserve"> (en gras)</w:t>
      </w:r>
      <w:r w:rsidR="00BC4EB8">
        <w:rPr>
          <w:b/>
          <w:bCs/>
        </w:rPr>
        <w:t xml:space="preserve"> en vous servant de trois critères : sémantique, morphologique et syntaxique</w:t>
      </w:r>
    </w:p>
    <w:p w14:paraId="22C2DBFD" w14:textId="70F89174" w:rsidR="006C0B63" w:rsidRPr="00FA6787" w:rsidRDefault="006C0B63">
      <w:pPr>
        <w:rPr>
          <w:b/>
          <w:bCs/>
        </w:rPr>
      </w:pPr>
    </w:p>
    <w:p w14:paraId="60463EEB" w14:textId="01E8AAEC" w:rsidR="006C0B63" w:rsidRDefault="006C0B63"/>
    <w:p w14:paraId="55F1C246" w14:textId="77777777" w:rsidR="006C0B63" w:rsidRDefault="006C0B63"/>
    <w:p w14:paraId="1E21F210" w14:textId="163A69FF" w:rsidR="004C28BE" w:rsidRDefault="004C28BE" w:rsidP="004C28BE">
      <w:pPr>
        <w:pStyle w:val="NormalWeb"/>
        <w:shd w:val="clear" w:color="auto" w:fill="FFFFFF"/>
        <w:spacing w:before="0" w:beforeAutospacing="0" w:after="0" w:afterAutospacing="0"/>
        <w:ind w:firstLine="482"/>
        <w:jc w:val="both"/>
        <w:rPr>
          <w:rFonts w:ascii="Calibri" w:eastAsiaTheme="minorHAnsi" w:hAnsi="Calibri" w:cs="Calibri"/>
          <w:lang w:eastAsia="en-US"/>
        </w:rPr>
      </w:pPr>
      <w:r w:rsidRPr="006C0B63">
        <w:rPr>
          <w:rFonts w:ascii="Calibri" w:eastAsiaTheme="minorHAnsi" w:hAnsi="Calibri" w:cs="Calibri"/>
          <w:lang w:eastAsia="en-US"/>
        </w:rPr>
        <w:t xml:space="preserve">« Don Giorgio </w:t>
      </w:r>
      <w:r w:rsidRPr="006C0B63">
        <w:rPr>
          <w:rFonts w:ascii="Calibri" w:eastAsiaTheme="minorHAnsi" w:hAnsi="Calibri" w:cs="Calibri"/>
          <w:u w:val="single"/>
          <w:lang w:eastAsia="en-US"/>
        </w:rPr>
        <w:t>nous</w:t>
      </w:r>
      <w:r w:rsidRPr="006C0B63">
        <w:rPr>
          <w:rFonts w:ascii="Calibri" w:eastAsiaTheme="minorHAnsi" w:hAnsi="Calibri" w:cs="Calibri"/>
          <w:lang w:eastAsia="en-US"/>
        </w:rPr>
        <w:t xml:space="preserve"> a menés </w:t>
      </w:r>
      <w:r w:rsidRPr="00FD37D8">
        <w:rPr>
          <w:rFonts w:ascii="Calibri" w:eastAsiaTheme="minorHAnsi" w:hAnsi="Calibri" w:cs="Calibri"/>
          <w:u w:val="single"/>
          <w:lang w:eastAsia="en-US"/>
        </w:rPr>
        <w:t>jusqu'au port</w:t>
      </w:r>
      <w:r w:rsidRPr="006C0B63">
        <w:rPr>
          <w:rFonts w:ascii="Calibri" w:eastAsiaTheme="minorHAnsi" w:hAnsi="Calibri" w:cs="Calibri"/>
          <w:lang w:eastAsia="en-US"/>
        </w:rPr>
        <w:t xml:space="preserve"> et nous avons embarqué sur un de ces paquebots construits pour emmener les crève-la-faim d'un point à un autre du globe, dans de grands soupirs de fioul. Nous avons pris place </w:t>
      </w:r>
      <w:r w:rsidRPr="006C0B63">
        <w:rPr>
          <w:rFonts w:ascii="Calibri" w:eastAsiaTheme="minorHAnsi" w:hAnsi="Calibri" w:cs="Calibri"/>
          <w:u w:val="single"/>
          <w:lang w:eastAsia="en-US"/>
        </w:rPr>
        <w:t>sur le pont</w:t>
      </w:r>
      <w:r w:rsidRPr="006C0B63">
        <w:rPr>
          <w:rFonts w:ascii="Calibri" w:eastAsiaTheme="minorHAnsi" w:hAnsi="Calibri" w:cs="Calibri"/>
          <w:lang w:eastAsia="en-US"/>
        </w:rPr>
        <w:t xml:space="preserve"> au milieu de nos semblables. Miséreux d'Europe au regard affamé. Familles entières ou gamins esseulés. Comme tous les autres, nous nous sommes tenus par la main </w:t>
      </w:r>
      <w:r w:rsidRPr="006C0B63">
        <w:rPr>
          <w:rFonts w:ascii="Calibri" w:eastAsiaTheme="minorHAnsi" w:hAnsi="Calibri" w:cs="Calibri"/>
          <w:u w:val="single"/>
          <w:lang w:eastAsia="en-US"/>
        </w:rPr>
        <w:t>pour ne pas nous perdre dans la foule</w:t>
      </w:r>
      <w:r w:rsidRPr="006C0B63">
        <w:rPr>
          <w:rFonts w:ascii="Calibri" w:eastAsiaTheme="minorHAnsi" w:hAnsi="Calibri" w:cs="Calibri"/>
          <w:lang w:eastAsia="en-US"/>
        </w:rPr>
        <w:t xml:space="preserve">. Comme tous les autres, </w:t>
      </w:r>
      <w:r w:rsidRPr="006C0B63">
        <w:rPr>
          <w:rFonts w:ascii="Calibri" w:eastAsiaTheme="minorHAnsi" w:hAnsi="Calibri" w:cs="Calibri"/>
          <w:u w:val="single"/>
          <w:lang w:eastAsia="en-US"/>
        </w:rPr>
        <w:t>la première nuit</w:t>
      </w:r>
      <w:r w:rsidRPr="006C0B63">
        <w:rPr>
          <w:rFonts w:ascii="Calibri" w:eastAsiaTheme="minorHAnsi" w:hAnsi="Calibri" w:cs="Calibri"/>
          <w:lang w:eastAsia="en-US"/>
        </w:rPr>
        <w:t xml:space="preserve">, nous n'avons pu trouver </w:t>
      </w:r>
      <w:r w:rsidRPr="006C0B63">
        <w:rPr>
          <w:rFonts w:ascii="Calibri" w:eastAsiaTheme="minorHAnsi" w:hAnsi="Calibri" w:cs="Calibri"/>
          <w:u w:val="single"/>
          <w:lang w:eastAsia="en-US"/>
        </w:rPr>
        <w:t>le sommeil</w:t>
      </w:r>
      <w:r w:rsidRPr="006C0B63">
        <w:rPr>
          <w:rFonts w:ascii="Calibri" w:eastAsiaTheme="minorHAnsi" w:hAnsi="Calibri" w:cs="Calibri"/>
          <w:lang w:eastAsia="en-US"/>
        </w:rPr>
        <w:t xml:space="preserve">, craignant que des mains vicieuses ne nous dérobent la couverture </w:t>
      </w:r>
      <w:r w:rsidRPr="006C0B63">
        <w:rPr>
          <w:rFonts w:ascii="Calibri" w:eastAsiaTheme="minorHAnsi" w:hAnsi="Calibri" w:cs="Calibri"/>
          <w:u w:val="single"/>
          <w:lang w:eastAsia="en-US"/>
        </w:rPr>
        <w:t>que</w:t>
      </w:r>
      <w:r w:rsidRPr="006C0B63">
        <w:rPr>
          <w:rFonts w:ascii="Calibri" w:eastAsiaTheme="minorHAnsi" w:hAnsi="Calibri" w:cs="Calibri"/>
          <w:lang w:eastAsia="en-US"/>
        </w:rPr>
        <w:t xml:space="preserve"> nous nous partagions. Comme tous les autres, nous avons pleuré lorsque l'immense bateau a quitté la baie de Naples. « La vie commence », a murmuré </w:t>
      </w:r>
      <w:r w:rsidRPr="006C0B63">
        <w:rPr>
          <w:rFonts w:ascii="Calibri" w:eastAsiaTheme="minorHAnsi" w:hAnsi="Calibri" w:cs="Calibri"/>
          <w:u w:val="single"/>
          <w:lang w:eastAsia="en-US"/>
        </w:rPr>
        <w:t>Domenico</w:t>
      </w:r>
      <w:r w:rsidRPr="006C0B63">
        <w:rPr>
          <w:rFonts w:ascii="Calibri" w:eastAsiaTheme="minorHAnsi" w:hAnsi="Calibri" w:cs="Calibri"/>
          <w:lang w:eastAsia="en-US"/>
        </w:rPr>
        <w:t xml:space="preserve">. L'Italie disparaissait à vue d'œil. Comme tous les autres, nous nous sommes tournés vers l'Amérique, attendant le jour </w:t>
      </w:r>
      <w:r w:rsidRPr="00FD37D8">
        <w:rPr>
          <w:rFonts w:ascii="Calibri" w:eastAsiaTheme="minorHAnsi" w:hAnsi="Calibri" w:cs="Calibri"/>
          <w:u w:val="single"/>
          <w:lang w:eastAsia="en-US"/>
        </w:rPr>
        <w:t>où</w:t>
      </w:r>
      <w:r w:rsidRPr="006C0B63">
        <w:rPr>
          <w:rFonts w:ascii="Calibri" w:eastAsiaTheme="minorHAnsi" w:hAnsi="Calibri" w:cs="Calibri"/>
          <w:lang w:eastAsia="en-US"/>
        </w:rPr>
        <w:t xml:space="preserve"> les côtes seraient en vue, espérant, dans des rêves étranges, que </w:t>
      </w:r>
      <w:r w:rsidRPr="006C0B63">
        <w:rPr>
          <w:rFonts w:ascii="Calibri" w:eastAsiaTheme="minorHAnsi" w:hAnsi="Calibri" w:cs="Calibri"/>
          <w:u w:val="single"/>
          <w:lang w:eastAsia="en-US"/>
        </w:rPr>
        <w:t xml:space="preserve">tout </w:t>
      </w:r>
      <w:r w:rsidRPr="006C0B63">
        <w:rPr>
          <w:rFonts w:ascii="Calibri" w:eastAsiaTheme="minorHAnsi" w:hAnsi="Calibri" w:cs="Calibri"/>
          <w:lang w:eastAsia="en-US"/>
        </w:rPr>
        <w:t xml:space="preserve">là-bas soit </w:t>
      </w:r>
      <w:r w:rsidRPr="006C0B63">
        <w:rPr>
          <w:rFonts w:ascii="Calibri" w:eastAsiaTheme="minorHAnsi" w:hAnsi="Calibri" w:cs="Calibri"/>
          <w:u w:val="single"/>
          <w:lang w:eastAsia="en-US"/>
        </w:rPr>
        <w:t>différent</w:t>
      </w:r>
      <w:r w:rsidRPr="006C0B63">
        <w:rPr>
          <w:rFonts w:ascii="Calibri" w:eastAsiaTheme="minorHAnsi" w:hAnsi="Calibri" w:cs="Calibri"/>
          <w:lang w:eastAsia="en-US"/>
        </w:rPr>
        <w:t xml:space="preserve">, les couleurs, les odeurs, les lois, les hommes. Tout. Plus grand. Plus doux. Durant la traversée, nous restions </w:t>
      </w:r>
      <w:r w:rsidRPr="006C0B63">
        <w:rPr>
          <w:rFonts w:ascii="Calibri" w:eastAsiaTheme="minorHAnsi" w:hAnsi="Calibri" w:cs="Calibri"/>
          <w:u w:val="single"/>
          <w:lang w:eastAsia="en-US"/>
        </w:rPr>
        <w:t>agrippé</w:t>
      </w:r>
      <w:r w:rsidRPr="006C0B63">
        <w:rPr>
          <w:rFonts w:ascii="Calibri" w:eastAsiaTheme="minorHAnsi" w:hAnsi="Calibri" w:cs="Calibri"/>
          <w:lang w:eastAsia="en-US"/>
        </w:rPr>
        <w:t xml:space="preserve">s des heures au parapet, rêvant à ce que pouvait bien être </w:t>
      </w:r>
      <w:r w:rsidRPr="006C0B63">
        <w:rPr>
          <w:rFonts w:ascii="Calibri" w:eastAsiaTheme="minorHAnsi" w:hAnsi="Calibri" w:cs="Calibri"/>
          <w:u w:val="single"/>
          <w:lang w:eastAsia="en-US"/>
        </w:rPr>
        <w:t>ce continent</w:t>
      </w:r>
      <w:r w:rsidRPr="006C0B63">
        <w:rPr>
          <w:rFonts w:ascii="Calibri" w:eastAsiaTheme="minorHAnsi" w:hAnsi="Calibri" w:cs="Calibri"/>
          <w:lang w:eastAsia="en-US"/>
        </w:rPr>
        <w:t xml:space="preserve"> où les crasseux comme nous étaient les </w:t>
      </w:r>
      <w:r w:rsidRPr="00FD37D8">
        <w:rPr>
          <w:rFonts w:ascii="Calibri" w:eastAsiaTheme="minorHAnsi" w:hAnsi="Calibri" w:cs="Calibri"/>
          <w:b/>
          <w:bCs/>
          <w:lang w:eastAsia="en-US"/>
        </w:rPr>
        <w:t>bienvenus</w:t>
      </w:r>
      <w:r w:rsidRPr="006C0B63">
        <w:rPr>
          <w:rFonts w:ascii="Calibri" w:eastAsiaTheme="minorHAnsi" w:hAnsi="Calibri" w:cs="Calibri"/>
          <w:lang w:eastAsia="en-US"/>
        </w:rPr>
        <w:t xml:space="preserve">. Nous étions portés par nos rêves. </w:t>
      </w:r>
      <w:r w:rsidRPr="006C0B63">
        <w:rPr>
          <w:rFonts w:ascii="Calibri" w:eastAsiaTheme="minorHAnsi" w:hAnsi="Calibri" w:cs="Calibri"/>
          <w:u w:val="single"/>
          <w:lang w:eastAsia="en-US"/>
        </w:rPr>
        <w:t xml:space="preserve">Nul </w:t>
      </w:r>
      <w:r w:rsidRPr="006C0B63">
        <w:rPr>
          <w:rFonts w:ascii="Calibri" w:eastAsiaTheme="minorHAnsi" w:hAnsi="Calibri" w:cs="Calibri"/>
          <w:lang w:eastAsia="en-US"/>
        </w:rPr>
        <w:t xml:space="preserve">ne songeait </w:t>
      </w:r>
      <w:r w:rsidRPr="006C0B63">
        <w:rPr>
          <w:rFonts w:ascii="Calibri" w:eastAsiaTheme="minorHAnsi" w:hAnsi="Calibri" w:cs="Calibri"/>
          <w:u w:val="single"/>
          <w:lang w:eastAsia="en-US"/>
        </w:rPr>
        <w:t>à un avenir incertain</w:t>
      </w:r>
      <w:r w:rsidRPr="006C0B63">
        <w:rPr>
          <w:rFonts w:ascii="Calibri" w:eastAsiaTheme="minorHAnsi" w:hAnsi="Calibri" w:cs="Calibri"/>
          <w:lang w:eastAsia="en-US"/>
        </w:rPr>
        <w:t xml:space="preserve">. Les jours étaient longs, mais cela importait peu, car les rêves que nous faisions avaient besoin d'heures entières pour se développer dans nos esprits. Les jours étaient longs mais nous </w:t>
      </w:r>
      <w:r w:rsidRPr="006C0B63">
        <w:rPr>
          <w:rFonts w:ascii="Calibri" w:eastAsiaTheme="minorHAnsi" w:hAnsi="Calibri" w:cs="Calibri"/>
          <w:u w:val="single"/>
          <w:lang w:eastAsia="en-US"/>
        </w:rPr>
        <w:t>les</w:t>
      </w:r>
      <w:r w:rsidRPr="006C0B63">
        <w:rPr>
          <w:rFonts w:ascii="Calibri" w:eastAsiaTheme="minorHAnsi" w:hAnsi="Calibri" w:cs="Calibri"/>
          <w:lang w:eastAsia="en-US"/>
        </w:rPr>
        <w:t xml:space="preserve"> avons laissés couler </w:t>
      </w:r>
      <w:r w:rsidRPr="006C0B63">
        <w:rPr>
          <w:rFonts w:ascii="Calibri" w:eastAsiaTheme="minorHAnsi" w:hAnsi="Calibri" w:cs="Calibri"/>
          <w:u w:val="single"/>
          <w:lang w:eastAsia="en-US"/>
        </w:rPr>
        <w:t>avec bonheur</w:t>
      </w:r>
      <w:r w:rsidRPr="006C0B63">
        <w:rPr>
          <w:rFonts w:ascii="Calibri" w:eastAsiaTheme="minorHAnsi" w:hAnsi="Calibri" w:cs="Calibri"/>
          <w:lang w:eastAsia="en-US"/>
        </w:rPr>
        <w:t xml:space="preserve"> puisque le monde commençait.</w:t>
      </w:r>
    </w:p>
    <w:p w14:paraId="5A011422" w14:textId="77777777" w:rsidR="00FA6787" w:rsidRPr="006C0B63" w:rsidRDefault="00FA6787" w:rsidP="004C28BE">
      <w:pPr>
        <w:pStyle w:val="NormalWeb"/>
        <w:shd w:val="clear" w:color="auto" w:fill="FFFFFF"/>
        <w:spacing w:before="0" w:beforeAutospacing="0" w:after="0" w:afterAutospacing="0"/>
        <w:ind w:firstLine="482"/>
        <w:jc w:val="both"/>
        <w:rPr>
          <w:rFonts w:ascii="Calibri" w:eastAsiaTheme="minorHAnsi" w:hAnsi="Calibri" w:cs="Calibri"/>
          <w:lang w:eastAsia="en-US"/>
        </w:rPr>
      </w:pPr>
    </w:p>
    <w:p w14:paraId="17500D42" w14:textId="642614D1" w:rsidR="004C28BE" w:rsidRPr="006C0B63" w:rsidRDefault="00FA6787" w:rsidP="004C28BE">
      <w:pPr>
        <w:pStyle w:val="NormalWeb"/>
        <w:shd w:val="clear" w:color="auto" w:fill="FFFFFF"/>
        <w:spacing w:before="0" w:beforeAutospacing="0" w:after="0" w:afterAutospacing="0"/>
        <w:ind w:firstLine="482"/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</w:r>
      <w:r>
        <w:rPr>
          <w:rFonts w:ascii="Calibri" w:eastAsiaTheme="minorHAnsi" w:hAnsi="Calibri" w:cs="Calibri"/>
          <w:lang w:eastAsia="en-US"/>
        </w:rPr>
        <w:tab/>
        <w:t xml:space="preserve">         </w:t>
      </w:r>
      <w:r w:rsidR="004C28BE" w:rsidRPr="006C0B63">
        <w:rPr>
          <w:rFonts w:ascii="Calibri" w:eastAsiaTheme="minorHAnsi" w:hAnsi="Calibri" w:cs="Calibri"/>
          <w:lang w:eastAsia="en-US"/>
        </w:rPr>
        <w:t xml:space="preserve">Laurent Gaudé, </w:t>
      </w:r>
      <w:r w:rsidR="004C28BE" w:rsidRPr="006C0B63">
        <w:rPr>
          <w:rFonts w:ascii="Calibri" w:eastAsiaTheme="minorHAnsi" w:hAnsi="Calibri" w:cs="Calibri"/>
          <w:i/>
          <w:iCs/>
          <w:lang w:eastAsia="en-US"/>
        </w:rPr>
        <w:t>Le Soleil des Scorta</w:t>
      </w:r>
      <w:r w:rsidR="004C28BE" w:rsidRPr="006C0B63">
        <w:rPr>
          <w:rFonts w:ascii="Calibri" w:eastAsiaTheme="minorHAnsi" w:hAnsi="Calibri" w:cs="Calibri"/>
          <w:lang w:eastAsia="en-US"/>
        </w:rPr>
        <w:t>, 2004</w:t>
      </w:r>
    </w:p>
    <w:p w14:paraId="57F64781" w14:textId="77777777" w:rsidR="004C28BE" w:rsidRPr="006C0B63" w:rsidRDefault="004C28BE">
      <w:pPr>
        <w:rPr>
          <w:sz w:val="28"/>
          <w:szCs w:val="28"/>
        </w:rPr>
      </w:pPr>
    </w:p>
    <w:sectPr w:rsidR="004C28BE" w:rsidRPr="006C0B63" w:rsidSect="00AB08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2C23"/>
    <w:multiLevelType w:val="hybridMultilevel"/>
    <w:tmpl w:val="11600ED6"/>
    <w:lvl w:ilvl="0" w:tplc="7C70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842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66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04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08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0F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AA6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6B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0C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B20DB"/>
    <w:multiLevelType w:val="hybridMultilevel"/>
    <w:tmpl w:val="68865D36"/>
    <w:lvl w:ilvl="0" w:tplc="458452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0ED1E4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9BA0D0B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D32CB95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E50AB9A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D52A36FC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B718AD7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DCE494F8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8ADC8B84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BE"/>
    <w:rsid w:val="0029678F"/>
    <w:rsid w:val="004209C1"/>
    <w:rsid w:val="004C28BE"/>
    <w:rsid w:val="006C0B63"/>
    <w:rsid w:val="006D27A3"/>
    <w:rsid w:val="00710920"/>
    <w:rsid w:val="007B2338"/>
    <w:rsid w:val="008D0622"/>
    <w:rsid w:val="0093739D"/>
    <w:rsid w:val="00A30C77"/>
    <w:rsid w:val="00AB08E4"/>
    <w:rsid w:val="00B455C9"/>
    <w:rsid w:val="00B55599"/>
    <w:rsid w:val="00BC4EB8"/>
    <w:rsid w:val="00C04B1E"/>
    <w:rsid w:val="00E31DAA"/>
    <w:rsid w:val="00F314EA"/>
    <w:rsid w:val="00FA6787"/>
    <w:rsid w:val="00FB31FB"/>
    <w:rsid w:val="00FD37D8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45CD5"/>
  <w15:chartTrackingRefBased/>
  <w15:docId w15:val="{86479DEE-AC9B-4842-9A6E-4184567C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28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9</cp:revision>
  <dcterms:created xsi:type="dcterms:W3CDTF">2021-08-09T07:09:00Z</dcterms:created>
  <dcterms:modified xsi:type="dcterms:W3CDTF">2021-09-02T16:06:00Z</dcterms:modified>
</cp:coreProperties>
</file>