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C34580" w:rsidP="008A0C00">
      <w:pPr>
        <w:pStyle w:val="Titre"/>
      </w:pPr>
      <w:r>
        <w:t>UNIVERSITE de  MONTPELLIER    IAE</w:t>
      </w:r>
      <w:r w:rsidR="00EA2D70">
        <w:t xml:space="preserve">    </w:t>
      </w:r>
      <w:r w:rsidR="00E31D8B">
        <w:t xml:space="preserve">M2 </w:t>
      </w:r>
      <w:r>
        <w:t>SIAD</w:t>
      </w:r>
      <w:r w:rsidR="0092451A">
        <w:t xml:space="preserve">    </w:t>
      </w:r>
      <w:r w:rsidR="000108E0">
        <w:t xml:space="preserve">     </w:t>
      </w:r>
      <w:r w:rsidR="00694A7F">
        <w:t xml:space="preserve">       </w:t>
      </w:r>
      <w:r>
        <w:t>2015-2016</w:t>
      </w:r>
    </w:p>
    <w:p w:rsidR="000108E0" w:rsidRDefault="000108E0">
      <w:pPr>
        <w:ind w:left="-540" w:right="-648"/>
      </w:pPr>
    </w:p>
    <w:p w:rsidR="000108E0" w:rsidRDefault="007D6CFD" w:rsidP="00531452">
      <w:pPr>
        <w:ind w:right="-648"/>
        <w:rPr>
          <w:sz w:val="20"/>
        </w:rPr>
      </w:pPr>
      <w:r>
        <w:rPr>
          <w:sz w:val="20"/>
        </w:rPr>
        <w:t>ANALYSE FINANCIERE DES RISQUES</w:t>
      </w:r>
      <w:r w:rsidR="000108E0">
        <w:rPr>
          <w:sz w:val="20"/>
        </w:rPr>
        <w:t xml:space="preserve">     </w:t>
      </w:r>
      <w:r w:rsidR="00E1661C">
        <w:rPr>
          <w:sz w:val="20"/>
        </w:rPr>
        <w:t>Contrôle N°</w:t>
      </w:r>
      <w:r>
        <w:rPr>
          <w:sz w:val="20"/>
        </w:rPr>
        <w:t xml:space="preserve"> 2</w:t>
      </w:r>
      <w:r w:rsidR="000108E0">
        <w:rPr>
          <w:sz w:val="20"/>
        </w:rPr>
        <w:t xml:space="preserve">                   </w:t>
      </w:r>
      <w:r w:rsidR="00531452">
        <w:rPr>
          <w:sz w:val="20"/>
        </w:rPr>
        <w:t xml:space="preserve">                             </w:t>
      </w:r>
      <w:r w:rsidR="000108E0">
        <w:rPr>
          <w:sz w:val="20"/>
        </w:rPr>
        <w:t xml:space="preserve"> Pr. Alain FRANCOIS-HEUDE</w:t>
      </w:r>
    </w:p>
    <w:p w:rsidR="00185844" w:rsidRDefault="00E31D8B" w:rsidP="00531452">
      <w:pPr>
        <w:pBdr>
          <w:bottom w:val="single" w:sz="6" w:space="1" w:color="auto"/>
        </w:pBdr>
        <w:ind w:right="-648"/>
        <w:rPr>
          <w:sz w:val="20"/>
        </w:rPr>
      </w:pPr>
      <w:r>
        <w:rPr>
          <w:sz w:val="20"/>
        </w:rPr>
        <w:t xml:space="preserve">Contrôle Terminal </w:t>
      </w:r>
      <w:r w:rsidR="00C34580">
        <w:rPr>
          <w:sz w:val="20"/>
        </w:rPr>
        <w:t xml:space="preserve"> individuel </w:t>
      </w:r>
      <w:proofErr w:type="gramStart"/>
      <w:r w:rsidR="00C34580">
        <w:rPr>
          <w:sz w:val="20"/>
        </w:rPr>
        <w:t>:  durée</w:t>
      </w:r>
      <w:proofErr w:type="gramEnd"/>
      <w:r w:rsidR="00C34580">
        <w:rPr>
          <w:sz w:val="20"/>
        </w:rPr>
        <w:t> : 1 heure</w:t>
      </w:r>
      <w:r w:rsidR="005C44C2">
        <w:rPr>
          <w:sz w:val="20"/>
        </w:rPr>
        <w:t>,</w:t>
      </w:r>
      <w:r w:rsidR="00185844">
        <w:rPr>
          <w:sz w:val="20"/>
        </w:rPr>
        <w:t xml:space="preserve">  documents autorisés</w:t>
      </w:r>
    </w:p>
    <w:p w:rsidR="007E6E6E" w:rsidRDefault="007E6E6E" w:rsidP="00531452">
      <w:pPr>
        <w:pBdr>
          <w:bottom w:val="single" w:sz="6" w:space="1" w:color="auto"/>
        </w:pBdr>
        <w:ind w:right="-648"/>
        <w:rPr>
          <w:sz w:val="20"/>
        </w:rPr>
      </w:pPr>
    </w:p>
    <w:p w:rsidR="007E6E6E" w:rsidRDefault="007E6E6E" w:rsidP="00531452">
      <w:pPr>
        <w:pBdr>
          <w:bottom w:val="single" w:sz="6" w:space="1" w:color="auto"/>
        </w:pBdr>
        <w:ind w:right="-648"/>
        <w:rPr>
          <w:sz w:val="20"/>
        </w:rPr>
      </w:pPr>
      <w:r>
        <w:rPr>
          <w:sz w:val="20"/>
        </w:rPr>
        <w:t xml:space="preserve">Détailler vos calculs sur la copie. </w:t>
      </w:r>
    </w:p>
    <w:p w:rsidR="00531452" w:rsidRDefault="00531452" w:rsidP="00531452">
      <w:pPr>
        <w:pStyle w:val="Sansinterligne"/>
        <w:rPr>
          <w:b/>
          <w:bCs/>
          <w:sz w:val="20"/>
        </w:rPr>
      </w:pPr>
    </w:p>
    <w:p w:rsidR="00531452" w:rsidRPr="00531452" w:rsidRDefault="007D6CFD" w:rsidP="00531452">
      <w:pPr>
        <w:pStyle w:val="Sansinterligne"/>
        <w:rPr>
          <w:sz w:val="22"/>
        </w:rPr>
      </w:pPr>
      <w:r w:rsidRPr="00531452">
        <w:rPr>
          <w:b/>
          <w:bCs/>
          <w:sz w:val="22"/>
        </w:rPr>
        <w:t>Exercice N°1 </w:t>
      </w:r>
      <w:proofErr w:type="gramStart"/>
      <w:r w:rsidRPr="00531452">
        <w:rPr>
          <w:b/>
          <w:bCs/>
          <w:sz w:val="22"/>
        </w:rPr>
        <w:t>:</w:t>
      </w:r>
      <w:r w:rsidRPr="00531452">
        <w:rPr>
          <w:sz w:val="22"/>
        </w:rPr>
        <w:t xml:space="preserve">  </w:t>
      </w:r>
      <w:r w:rsidR="00C34580">
        <w:rPr>
          <w:sz w:val="22"/>
        </w:rPr>
        <w:t>Une</w:t>
      </w:r>
      <w:proofErr w:type="gramEnd"/>
      <w:r w:rsidR="00C34580">
        <w:rPr>
          <w:sz w:val="22"/>
        </w:rPr>
        <w:t xml:space="preserve"> action a un prix de marché de </w:t>
      </w:r>
      <w:r w:rsidR="00531452" w:rsidRPr="00531452">
        <w:rPr>
          <w:sz w:val="22"/>
        </w:rPr>
        <w:t xml:space="preserve"> </w:t>
      </w:r>
      <w:r w:rsidR="00C34580">
        <w:rPr>
          <w:sz w:val="22"/>
        </w:rPr>
        <w:t xml:space="preserve">88,00€. Une option de type Call a un </w:t>
      </w:r>
      <w:r w:rsidR="00531452" w:rsidRPr="00531452">
        <w:rPr>
          <w:sz w:val="22"/>
        </w:rPr>
        <w:t xml:space="preserve"> prix d’exercice </w:t>
      </w:r>
      <w:r w:rsidR="00531452">
        <w:rPr>
          <w:sz w:val="22"/>
        </w:rPr>
        <w:t xml:space="preserve"> </w:t>
      </w:r>
      <w:r w:rsidR="00531452" w:rsidRPr="00531452">
        <w:rPr>
          <w:sz w:val="22"/>
        </w:rPr>
        <w:t xml:space="preserve">(E) = </w:t>
      </w:r>
      <w:r w:rsidR="00C34580">
        <w:rPr>
          <w:sz w:val="22"/>
        </w:rPr>
        <w:t>90</w:t>
      </w:r>
      <w:r w:rsidR="00531452" w:rsidRPr="00531452">
        <w:rPr>
          <w:sz w:val="22"/>
        </w:rPr>
        <w:t>,00</w:t>
      </w:r>
      <w:proofErr w:type="gramStart"/>
      <w:r w:rsidR="00531452" w:rsidRPr="00531452">
        <w:rPr>
          <w:sz w:val="22"/>
        </w:rPr>
        <w:t>€</w:t>
      </w:r>
      <w:r w:rsidR="00531452">
        <w:rPr>
          <w:sz w:val="22"/>
        </w:rPr>
        <w:t xml:space="preserve"> </w:t>
      </w:r>
      <w:r w:rsidR="00C34580">
        <w:rPr>
          <w:sz w:val="22"/>
        </w:rPr>
        <w:t>,</w:t>
      </w:r>
      <w:proofErr w:type="gramEnd"/>
      <w:r w:rsidR="00531452">
        <w:rPr>
          <w:sz w:val="22"/>
        </w:rPr>
        <w:t xml:space="preserve"> </w:t>
      </w:r>
      <w:r w:rsidR="00E95370">
        <w:rPr>
          <w:sz w:val="22"/>
        </w:rPr>
        <w:t xml:space="preserve">  </w:t>
      </w:r>
      <w:r w:rsidR="00C34580">
        <w:rPr>
          <w:sz w:val="22"/>
        </w:rPr>
        <w:t>une</w:t>
      </w:r>
      <w:r w:rsidR="00E95370">
        <w:rPr>
          <w:sz w:val="22"/>
        </w:rPr>
        <w:t xml:space="preserve"> </w:t>
      </w:r>
      <w:r w:rsidR="00531452">
        <w:rPr>
          <w:sz w:val="22"/>
        </w:rPr>
        <w:t xml:space="preserve"> </w:t>
      </w:r>
      <w:r w:rsidR="00C34580">
        <w:rPr>
          <w:sz w:val="22"/>
        </w:rPr>
        <w:t>maturité (τ)=0,</w:t>
      </w:r>
      <w:r w:rsidR="003D69AA">
        <w:rPr>
          <w:sz w:val="22"/>
        </w:rPr>
        <w:t xml:space="preserve">5, </w:t>
      </w:r>
      <w:r w:rsidR="00C34580">
        <w:rPr>
          <w:sz w:val="22"/>
        </w:rPr>
        <w:t>le</w:t>
      </w:r>
      <w:r w:rsidR="00E95370">
        <w:rPr>
          <w:sz w:val="22"/>
        </w:rPr>
        <w:t xml:space="preserve">  </w:t>
      </w:r>
      <w:r w:rsidR="00531452" w:rsidRPr="00531452">
        <w:rPr>
          <w:sz w:val="22"/>
        </w:rPr>
        <w:t xml:space="preserve"> taux d’intérêt (r) </w:t>
      </w:r>
      <w:r w:rsidR="00C34580">
        <w:rPr>
          <w:sz w:val="22"/>
        </w:rPr>
        <w:t xml:space="preserve">est de </w:t>
      </w:r>
      <w:r w:rsidR="00531452" w:rsidRPr="00531452">
        <w:rPr>
          <w:sz w:val="22"/>
        </w:rPr>
        <w:t xml:space="preserve"> </w:t>
      </w:r>
      <w:r w:rsidR="00C34580">
        <w:rPr>
          <w:sz w:val="22"/>
        </w:rPr>
        <w:t>6</w:t>
      </w:r>
      <w:r w:rsidR="00531452" w:rsidRPr="00531452">
        <w:rPr>
          <w:sz w:val="22"/>
        </w:rPr>
        <w:t>%</w:t>
      </w:r>
      <w:r w:rsidR="003D69AA">
        <w:rPr>
          <w:sz w:val="22"/>
        </w:rPr>
        <w:t xml:space="preserve"> et </w:t>
      </w:r>
      <w:r w:rsidR="003D69AA">
        <w:rPr>
          <w:sz w:val="20"/>
        </w:rPr>
        <w:t>paramètre d</w:t>
      </w:r>
      <w:r w:rsidR="003D69AA" w:rsidRPr="00531452">
        <w:rPr>
          <w:sz w:val="20"/>
          <w:vertAlign w:val="subscript"/>
        </w:rPr>
        <w:t>1</w:t>
      </w:r>
      <w:r w:rsidR="003D69AA">
        <w:rPr>
          <w:sz w:val="20"/>
        </w:rPr>
        <w:t xml:space="preserve"> = 0,1415</w:t>
      </w:r>
    </w:p>
    <w:p w:rsidR="00531452" w:rsidRPr="00531452" w:rsidRDefault="00531452" w:rsidP="007D6CFD">
      <w:pPr>
        <w:ind w:left="-540" w:right="-648"/>
        <w:rPr>
          <w:sz w:val="18"/>
        </w:rPr>
      </w:pPr>
    </w:p>
    <w:p w:rsidR="00531452" w:rsidRDefault="00531452" w:rsidP="00531452">
      <w:pPr>
        <w:ind w:right="-648"/>
        <w:rPr>
          <w:sz w:val="20"/>
        </w:rPr>
      </w:pPr>
      <w:r w:rsidRPr="005B69D3">
        <w:rPr>
          <w:i/>
          <w:iCs/>
          <w:sz w:val="20"/>
        </w:rPr>
        <w:t>Q</w:t>
      </w:r>
      <w:r>
        <w:rPr>
          <w:i/>
          <w:iCs/>
          <w:sz w:val="20"/>
        </w:rPr>
        <w:t>1</w:t>
      </w:r>
      <w:r>
        <w:rPr>
          <w:sz w:val="20"/>
        </w:rPr>
        <w:t> : Donner le prix d’un CALL</w:t>
      </w:r>
    </w:p>
    <w:p w:rsidR="00531452" w:rsidRDefault="00531452" w:rsidP="00531452">
      <w:pPr>
        <w:ind w:right="-648"/>
        <w:rPr>
          <w:sz w:val="20"/>
        </w:rPr>
      </w:pPr>
    </w:p>
    <w:p w:rsidR="00531452" w:rsidRDefault="00531452" w:rsidP="00531452">
      <w:pPr>
        <w:ind w:right="-648"/>
        <w:rPr>
          <w:sz w:val="20"/>
        </w:rPr>
      </w:pPr>
      <w:r w:rsidRPr="005B69D3">
        <w:rPr>
          <w:i/>
          <w:iCs/>
          <w:sz w:val="20"/>
        </w:rPr>
        <w:t>Q</w:t>
      </w:r>
      <w:r>
        <w:rPr>
          <w:i/>
          <w:iCs/>
          <w:sz w:val="20"/>
        </w:rPr>
        <w:t>2</w:t>
      </w:r>
      <w:r>
        <w:rPr>
          <w:sz w:val="20"/>
        </w:rPr>
        <w:t> : Donner la valeur d’un PUT de même caractéristiques</w:t>
      </w:r>
    </w:p>
    <w:p w:rsidR="00531452" w:rsidRDefault="00531452" w:rsidP="00531452">
      <w:pPr>
        <w:ind w:right="-648"/>
        <w:rPr>
          <w:sz w:val="20"/>
        </w:rPr>
      </w:pPr>
    </w:p>
    <w:p w:rsidR="00531452" w:rsidRDefault="00531452" w:rsidP="00531452">
      <w:pPr>
        <w:ind w:right="-648"/>
        <w:rPr>
          <w:sz w:val="20"/>
        </w:rPr>
      </w:pPr>
      <w:r w:rsidRPr="005B69D3">
        <w:rPr>
          <w:i/>
          <w:iCs/>
          <w:sz w:val="20"/>
        </w:rPr>
        <w:t>Q</w:t>
      </w:r>
      <w:r>
        <w:rPr>
          <w:i/>
          <w:iCs/>
          <w:sz w:val="20"/>
        </w:rPr>
        <w:t>3</w:t>
      </w:r>
      <w:r>
        <w:rPr>
          <w:sz w:val="20"/>
        </w:rPr>
        <w:t xml:space="preserve"> : Fournir le delta (Δ) et le gamma </w:t>
      </w:r>
      <w:proofErr w:type="gramStart"/>
      <w:r>
        <w:rPr>
          <w:sz w:val="20"/>
        </w:rPr>
        <w:t>( Γ</w:t>
      </w:r>
      <w:proofErr w:type="gramEnd"/>
      <w:r>
        <w:rPr>
          <w:sz w:val="20"/>
        </w:rPr>
        <w:t xml:space="preserve"> ) du Call et du Put.</w:t>
      </w:r>
    </w:p>
    <w:p w:rsidR="003D69AA" w:rsidRDefault="003D69AA" w:rsidP="003D69AA">
      <w:pPr>
        <w:ind w:left="-540" w:right="-648" w:firstLine="540"/>
        <w:rPr>
          <w:b/>
          <w:bCs/>
          <w:sz w:val="20"/>
        </w:rPr>
      </w:pPr>
    </w:p>
    <w:p w:rsidR="003D69AA" w:rsidRDefault="003D69AA" w:rsidP="003D69AA">
      <w:pPr>
        <w:ind w:left="-540" w:right="-648" w:firstLine="540"/>
        <w:rPr>
          <w:b/>
          <w:bCs/>
          <w:sz w:val="20"/>
        </w:rPr>
      </w:pPr>
    </w:p>
    <w:p w:rsidR="003D69AA" w:rsidRDefault="003D69AA" w:rsidP="003D69AA">
      <w:pPr>
        <w:ind w:left="-540" w:right="-648" w:firstLine="540"/>
        <w:rPr>
          <w:b/>
          <w:bCs/>
          <w:sz w:val="20"/>
        </w:rPr>
      </w:pPr>
    </w:p>
    <w:p w:rsidR="003D69AA" w:rsidRPr="003D69AA" w:rsidRDefault="003D69AA" w:rsidP="003D69AA">
      <w:pPr>
        <w:ind w:left="-540" w:right="-648" w:firstLine="540"/>
        <w:rPr>
          <w:sz w:val="20"/>
        </w:rPr>
      </w:pPr>
      <w:r>
        <w:rPr>
          <w:b/>
          <w:bCs/>
          <w:sz w:val="20"/>
        </w:rPr>
        <w:t>Exercice N°2 </w:t>
      </w:r>
      <w:proofErr w:type="gramStart"/>
      <w:r>
        <w:rPr>
          <w:b/>
          <w:bCs/>
          <w:sz w:val="20"/>
        </w:rPr>
        <w:t>:</w:t>
      </w:r>
      <w:r>
        <w:rPr>
          <w:sz w:val="20"/>
        </w:rPr>
        <w:t xml:space="preserve">  S</w:t>
      </w:r>
      <w:r>
        <w:rPr>
          <w:sz w:val="20"/>
          <w:szCs w:val="20"/>
        </w:rPr>
        <w:t>ur</w:t>
      </w:r>
      <w:proofErr w:type="gramEnd"/>
      <w:r>
        <w:rPr>
          <w:sz w:val="20"/>
          <w:szCs w:val="20"/>
        </w:rPr>
        <w:t xml:space="preserve"> le marché de Londres</w:t>
      </w:r>
      <w:r w:rsidRPr="0069333C">
        <w:rPr>
          <w:sz w:val="20"/>
          <w:szCs w:val="20"/>
        </w:rPr>
        <w:t>, vous observez les éléments suivants :</w:t>
      </w:r>
    </w:p>
    <w:p w:rsidR="003D69AA" w:rsidRPr="0069333C" w:rsidRDefault="003D69AA" w:rsidP="003D69AA">
      <w:pPr>
        <w:ind w:left="-540" w:right="-648"/>
        <w:rPr>
          <w:sz w:val="20"/>
          <w:szCs w:val="20"/>
        </w:rPr>
      </w:pPr>
    </w:p>
    <w:p w:rsidR="003D69AA" w:rsidRDefault="003D69AA" w:rsidP="003D69AA">
      <w:pPr>
        <w:ind w:left="2832" w:right="-648" w:firstLine="708"/>
        <w:rPr>
          <w:sz w:val="20"/>
        </w:rPr>
      </w:pPr>
      <w:r w:rsidRPr="00E65595">
        <w:rPr>
          <w:sz w:val="20"/>
        </w:rPr>
        <w:t xml:space="preserve"> </w:t>
      </w:r>
      <w:proofErr w:type="gramStart"/>
      <w:r w:rsidRPr="00E65595">
        <w:rPr>
          <w:sz w:val="20"/>
        </w:rPr>
        <w:t>changes</w:t>
      </w:r>
      <w:proofErr w:type="gramEnd"/>
      <w:r w:rsidRPr="00E65595">
        <w:rPr>
          <w:sz w:val="20"/>
        </w:rPr>
        <w:t xml:space="preserve"> :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taux d’intérêt (taux à 3 mois en % /an)</w:t>
      </w:r>
    </w:p>
    <w:p w:rsidR="003D69AA" w:rsidRPr="00174B81" w:rsidRDefault="003D69AA" w:rsidP="003D69AA">
      <w:pPr>
        <w:ind w:left="-540" w:right="-648" w:firstLine="540"/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         </w:t>
      </w:r>
      <w:r w:rsidRPr="00174B81">
        <w:rPr>
          <w:sz w:val="20"/>
          <w:lang w:val="en-US"/>
        </w:rPr>
        <w:t xml:space="preserve">BID   -   ASK                        </w:t>
      </w:r>
      <w:r>
        <w:rPr>
          <w:sz w:val="20"/>
          <w:lang w:val="en-US"/>
        </w:rPr>
        <w:t xml:space="preserve">               </w:t>
      </w:r>
      <w:r>
        <w:rPr>
          <w:sz w:val="20"/>
          <w:lang w:val="en-US"/>
        </w:rPr>
        <w:tab/>
        <w:t xml:space="preserve">              </w:t>
      </w:r>
      <w:proofErr w:type="spellStart"/>
      <w:proofErr w:type="gramStart"/>
      <w:r w:rsidRPr="00174B81">
        <w:rPr>
          <w:sz w:val="20"/>
          <w:lang w:val="en-US"/>
        </w:rPr>
        <w:t>Offert</w:t>
      </w:r>
      <w:proofErr w:type="spellEnd"/>
      <w:r w:rsidRPr="00174B81">
        <w:rPr>
          <w:sz w:val="20"/>
          <w:lang w:val="en-US"/>
        </w:rPr>
        <w:t xml:space="preserve">  -</w:t>
      </w:r>
      <w:proofErr w:type="gramEnd"/>
      <w:r w:rsidRPr="00174B81">
        <w:rPr>
          <w:sz w:val="20"/>
          <w:lang w:val="en-US"/>
        </w:rPr>
        <w:t xml:space="preserve">  </w:t>
      </w:r>
      <w:proofErr w:type="spellStart"/>
      <w:r w:rsidRPr="00174B81">
        <w:rPr>
          <w:sz w:val="20"/>
          <w:lang w:val="en-US"/>
        </w:rPr>
        <w:t>Demandé</w:t>
      </w:r>
      <w:proofErr w:type="spellEnd"/>
      <w:r w:rsidRPr="00174B81">
        <w:rPr>
          <w:sz w:val="20"/>
          <w:lang w:val="en-US"/>
        </w:rPr>
        <w:t xml:space="preserve">           </w:t>
      </w:r>
    </w:p>
    <w:p w:rsidR="003D69AA" w:rsidRPr="00174B81" w:rsidRDefault="003D69AA" w:rsidP="003D69AA">
      <w:pPr>
        <w:ind w:right="-648"/>
        <w:rPr>
          <w:sz w:val="20"/>
          <w:lang w:val="en-US"/>
        </w:rPr>
      </w:pPr>
      <w:r>
        <w:rPr>
          <w:b/>
          <w:bCs/>
          <w:sz w:val="20"/>
          <w:lang w:val="en-US"/>
        </w:rPr>
        <w:t>USD-NOK</w:t>
      </w:r>
      <w:r w:rsidRPr="00174B81">
        <w:rPr>
          <w:b/>
          <w:bCs/>
          <w:sz w:val="20"/>
          <w:lang w:val="en-US"/>
        </w:rPr>
        <w:t xml:space="preserve">      </w:t>
      </w:r>
      <w:proofErr w:type="spellStart"/>
      <w:r>
        <w:rPr>
          <w:b/>
          <w:bCs/>
          <w:sz w:val="20"/>
          <w:lang w:val="en-US"/>
        </w:rPr>
        <w:t>Fwd</w:t>
      </w:r>
      <w:proofErr w:type="spellEnd"/>
      <w:r>
        <w:rPr>
          <w:b/>
          <w:bCs/>
          <w:sz w:val="20"/>
          <w:lang w:val="en-US"/>
        </w:rPr>
        <w:t xml:space="preserve"> 3 </w:t>
      </w:r>
      <w:proofErr w:type="spellStart"/>
      <w:r>
        <w:rPr>
          <w:b/>
          <w:bCs/>
          <w:sz w:val="20"/>
          <w:lang w:val="en-US"/>
        </w:rPr>
        <w:t>mth</w:t>
      </w:r>
      <w:proofErr w:type="spellEnd"/>
      <w:r w:rsidRPr="00174B81">
        <w:rPr>
          <w:b/>
          <w:bCs/>
          <w:sz w:val="20"/>
          <w:lang w:val="en-US"/>
        </w:rPr>
        <w:tab/>
        <w:t xml:space="preserve">  </w:t>
      </w:r>
      <w:r w:rsidR="001637CF">
        <w:rPr>
          <w:b/>
          <w:bCs/>
          <w:sz w:val="20"/>
          <w:lang w:val="en-US"/>
        </w:rPr>
        <w:t>8</w:t>
      </w:r>
      <w:proofErr w:type="gramStart"/>
      <w:r w:rsidR="001637CF">
        <w:rPr>
          <w:b/>
          <w:bCs/>
          <w:sz w:val="20"/>
          <w:lang w:val="en-US"/>
        </w:rPr>
        <w:t>,6700</w:t>
      </w:r>
      <w:proofErr w:type="gramEnd"/>
      <w:r w:rsidR="001637CF">
        <w:rPr>
          <w:b/>
          <w:bCs/>
          <w:sz w:val="20"/>
          <w:lang w:val="en-US"/>
        </w:rPr>
        <w:t xml:space="preserve"> – 8</w:t>
      </w:r>
      <w:r>
        <w:rPr>
          <w:b/>
          <w:bCs/>
          <w:sz w:val="20"/>
          <w:lang w:val="en-US"/>
        </w:rPr>
        <w:t>,6850</w:t>
      </w:r>
      <w:r w:rsidRPr="00174B81">
        <w:rPr>
          <w:b/>
          <w:bCs/>
          <w:sz w:val="20"/>
          <w:lang w:val="en-US"/>
        </w:rPr>
        <w:t xml:space="preserve">   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USD</w:t>
      </w:r>
      <w:r>
        <w:rPr>
          <w:sz w:val="20"/>
          <w:lang w:val="en-US"/>
        </w:rPr>
        <w:tab/>
        <w:t xml:space="preserve">   </w:t>
      </w:r>
      <w:r>
        <w:rPr>
          <w:sz w:val="20"/>
          <w:lang w:val="en-US"/>
        </w:rPr>
        <w:tab/>
        <w:t>2</w:t>
      </w:r>
      <w:r w:rsidR="00C335A4">
        <w:rPr>
          <w:sz w:val="20"/>
          <w:lang w:val="en-US"/>
        </w:rPr>
        <w:t>,</w:t>
      </w:r>
      <w:r>
        <w:rPr>
          <w:sz w:val="20"/>
          <w:lang w:val="en-US"/>
        </w:rPr>
        <w:t>4</w:t>
      </w:r>
      <w:r w:rsidRPr="00174B81">
        <w:rPr>
          <w:sz w:val="20"/>
          <w:lang w:val="en-US"/>
        </w:rPr>
        <w:t xml:space="preserve">0%  -  </w:t>
      </w:r>
      <w:r>
        <w:rPr>
          <w:sz w:val="20"/>
          <w:lang w:val="en-US"/>
        </w:rPr>
        <w:t>2,6</w:t>
      </w:r>
      <w:r w:rsidRPr="00174B81">
        <w:rPr>
          <w:sz w:val="20"/>
          <w:lang w:val="en-US"/>
        </w:rPr>
        <w:t xml:space="preserve">0%        </w:t>
      </w:r>
    </w:p>
    <w:p w:rsidR="003D69AA" w:rsidRPr="001F4DA2" w:rsidRDefault="003D69AA" w:rsidP="003D69AA">
      <w:pPr>
        <w:ind w:right="-648"/>
        <w:rPr>
          <w:sz w:val="20"/>
        </w:rPr>
      </w:pPr>
      <w:r>
        <w:rPr>
          <w:b/>
          <w:bCs/>
          <w:sz w:val="20"/>
        </w:rPr>
        <w:t>USD-GBP</w:t>
      </w:r>
      <w:r w:rsidRPr="001F4DA2">
        <w:rPr>
          <w:b/>
          <w:bCs/>
          <w:sz w:val="20"/>
        </w:rPr>
        <w:t xml:space="preserve">       Spot      </w:t>
      </w:r>
      <w:r w:rsidRPr="001F4DA2">
        <w:rPr>
          <w:b/>
          <w:bCs/>
          <w:sz w:val="20"/>
        </w:rPr>
        <w:tab/>
        <w:t xml:space="preserve">  </w:t>
      </w:r>
      <w:r w:rsidRPr="001F4DA2">
        <w:rPr>
          <w:b/>
          <w:bCs/>
          <w:sz w:val="20"/>
        </w:rPr>
        <w:tab/>
      </w:r>
      <w:r>
        <w:rPr>
          <w:b/>
          <w:bCs/>
          <w:sz w:val="20"/>
        </w:rPr>
        <w:t xml:space="preserve">  0,6510 – 0,6598</w:t>
      </w:r>
      <w:r w:rsidRPr="001F4DA2">
        <w:rPr>
          <w:b/>
          <w:bCs/>
          <w:sz w:val="20"/>
        </w:rPr>
        <w:t xml:space="preserve">  </w:t>
      </w:r>
      <w:r w:rsidRPr="001F4DA2">
        <w:rPr>
          <w:sz w:val="20"/>
        </w:rPr>
        <w:tab/>
      </w:r>
      <w:r w:rsidRPr="001F4DA2">
        <w:rPr>
          <w:sz w:val="20"/>
        </w:rPr>
        <w:tab/>
      </w:r>
      <w:r>
        <w:rPr>
          <w:sz w:val="20"/>
        </w:rPr>
        <w:t>Norvège</w:t>
      </w:r>
      <w:r w:rsidRPr="001F4DA2">
        <w:rPr>
          <w:sz w:val="20"/>
        </w:rPr>
        <w:tab/>
      </w:r>
      <w:r w:rsidRPr="001F4DA2">
        <w:rPr>
          <w:sz w:val="20"/>
        </w:rPr>
        <w:tab/>
        <w:t>2</w:t>
      </w:r>
      <w:r>
        <w:rPr>
          <w:sz w:val="20"/>
        </w:rPr>
        <w:t>,1</w:t>
      </w:r>
      <w:r w:rsidRPr="001F4DA2">
        <w:rPr>
          <w:sz w:val="20"/>
        </w:rPr>
        <w:t xml:space="preserve">0%  -  </w:t>
      </w:r>
      <w:r>
        <w:rPr>
          <w:sz w:val="20"/>
        </w:rPr>
        <w:t>2,4</w:t>
      </w:r>
      <w:r w:rsidR="00F90EC8">
        <w:rPr>
          <w:sz w:val="20"/>
        </w:rPr>
        <w:t>0</w:t>
      </w:r>
      <w:r w:rsidRPr="001F4DA2">
        <w:rPr>
          <w:sz w:val="20"/>
        </w:rPr>
        <w:t>%</w:t>
      </w:r>
      <w:r w:rsidRPr="001F4DA2">
        <w:rPr>
          <w:sz w:val="20"/>
        </w:rPr>
        <w:tab/>
        <w:t xml:space="preserve">     </w:t>
      </w:r>
    </w:p>
    <w:p w:rsidR="003D69AA" w:rsidRDefault="003D69AA" w:rsidP="003D69AA">
      <w:pPr>
        <w:ind w:right="-648"/>
        <w:rPr>
          <w:sz w:val="20"/>
        </w:rPr>
      </w:pPr>
      <w:r w:rsidRPr="001F4DA2">
        <w:rPr>
          <w:sz w:val="20"/>
        </w:rPr>
        <w:tab/>
      </w:r>
      <w:proofErr w:type="gramStart"/>
      <w:r>
        <w:rPr>
          <w:sz w:val="20"/>
        </w:rPr>
        <w:t>[ NOK</w:t>
      </w:r>
      <w:proofErr w:type="gramEnd"/>
      <w:r>
        <w:rPr>
          <w:sz w:val="20"/>
        </w:rPr>
        <w:t xml:space="preserve"> Couronne norvégienne ] </w:t>
      </w:r>
      <w:r w:rsidRPr="001F4DA2">
        <w:rPr>
          <w:sz w:val="20"/>
        </w:rPr>
        <w:tab/>
      </w:r>
      <w:r w:rsidRPr="001F4DA2">
        <w:rPr>
          <w:sz w:val="20"/>
        </w:rPr>
        <w:tab/>
      </w:r>
      <w:r w:rsidRPr="001F4DA2">
        <w:rPr>
          <w:sz w:val="20"/>
        </w:rPr>
        <w:tab/>
      </w:r>
      <w:r w:rsidRPr="001F4DA2">
        <w:rPr>
          <w:sz w:val="20"/>
        </w:rPr>
        <w:tab/>
      </w:r>
      <w:r>
        <w:rPr>
          <w:sz w:val="20"/>
        </w:rPr>
        <w:t>U.K.</w:t>
      </w:r>
      <w:r>
        <w:rPr>
          <w:sz w:val="20"/>
        </w:rPr>
        <w:tab/>
      </w:r>
      <w:r>
        <w:rPr>
          <w:sz w:val="20"/>
        </w:rPr>
        <w:tab/>
        <w:t xml:space="preserve">2,80%  -  3,20%       </w:t>
      </w:r>
    </w:p>
    <w:p w:rsidR="003D69AA" w:rsidRDefault="003D69AA" w:rsidP="003D69AA">
      <w:pPr>
        <w:ind w:left="-540" w:right="-648"/>
        <w:rPr>
          <w:sz w:val="20"/>
        </w:rPr>
      </w:pPr>
    </w:p>
    <w:p w:rsidR="003D69AA" w:rsidRDefault="003D69AA" w:rsidP="003D69AA">
      <w:pPr>
        <w:ind w:left="-540" w:right="-648" w:firstLine="540"/>
        <w:rPr>
          <w:sz w:val="20"/>
        </w:rPr>
      </w:pPr>
      <w:r w:rsidRPr="005B69D3">
        <w:rPr>
          <w:i/>
          <w:iCs/>
          <w:sz w:val="20"/>
        </w:rPr>
        <w:t>Q</w:t>
      </w:r>
      <w:r w:rsidR="00C4622B">
        <w:rPr>
          <w:i/>
          <w:iCs/>
          <w:sz w:val="20"/>
        </w:rPr>
        <w:t>4</w:t>
      </w:r>
      <w:r w:rsidRPr="00E94107">
        <w:rPr>
          <w:sz w:val="20"/>
        </w:rPr>
        <w:t> :</w:t>
      </w:r>
      <w:r>
        <w:rPr>
          <w:sz w:val="20"/>
        </w:rPr>
        <w:t xml:space="preserve"> Donner le change NOK-GBP en spot et en MID</w:t>
      </w:r>
    </w:p>
    <w:p w:rsidR="003D69AA" w:rsidRDefault="003D69AA" w:rsidP="003D69AA">
      <w:pPr>
        <w:ind w:right="-648"/>
        <w:rPr>
          <w:sz w:val="20"/>
        </w:rPr>
      </w:pPr>
      <w:bookmarkStart w:id="0" w:name="_GoBack"/>
      <w:bookmarkEnd w:id="0"/>
    </w:p>
    <w:p w:rsidR="003D69AA" w:rsidRDefault="003D69AA" w:rsidP="003D69AA">
      <w:pPr>
        <w:ind w:left="-540" w:right="-648" w:firstLine="540"/>
        <w:rPr>
          <w:sz w:val="20"/>
        </w:rPr>
      </w:pPr>
      <w:r w:rsidRPr="005B69D3">
        <w:rPr>
          <w:i/>
          <w:iCs/>
          <w:sz w:val="20"/>
        </w:rPr>
        <w:t>Q</w:t>
      </w:r>
      <w:r w:rsidR="00C4622B">
        <w:rPr>
          <w:i/>
          <w:iCs/>
          <w:sz w:val="20"/>
        </w:rPr>
        <w:t>5</w:t>
      </w:r>
      <w:r>
        <w:rPr>
          <w:sz w:val="20"/>
        </w:rPr>
        <w:t xml:space="preserve"> : Calculer le change GBP-NOK en </w:t>
      </w:r>
      <w:proofErr w:type="spellStart"/>
      <w:r>
        <w:rPr>
          <w:sz w:val="20"/>
        </w:rPr>
        <w:t>Forward</w:t>
      </w:r>
      <w:proofErr w:type="spellEnd"/>
      <w:r>
        <w:rPr>
          <w:sz w:val="20"/>
        </w:rPr>
        <w:t xml:space="preserve"> à 3 mois et en BID-ASK</w:t>
      </w:r>
    </w:p>
    <w:p w:rsidR="003D69AA" w:rsidRDefault="003D69AA" w:rsidP="003D69AA">
      <w:pPr>
        <w:ind w:left="-540" w:right="-648" w:firstLine="540"/>
        <w:rPr>
          <w:sz w:val="20"/>
        </w:rPr>
      </w:pPr>
    </w:p>
    <w:p w:rsidR="003D69AA" w:rsidRDefault="003D69AA" w:rsidP="003D69AA">
      <w:pPr>
        <w:ind w:left="-540" w:right="-648"/>
        <w:rPr>
          <w:sz w:val="20"/>
        </w:rPr>
      </w:pPr>
    </w:p>
    <w:p w:rsidR="007D6CFD" w:rsidRPr="00E939C2" w:rsidRDefault="00E939C2" w:rsidP="00E939C2">
      <w:pPr>
        <w:ind w:right="-648"/>
        <w:rPr>
          <w:sz w:val="22"/>
        </w:rPr>
      </w:pPr>
      <w:r>
        <w:rPr>
          <w:b/>
          <w:bCs/>
          <w:sz w:val="22"/>
        </w:rPr>
        <w:t>Exercice N°3</w:t>
      </w:r>
      <w:r w:rsidR="007D6CFD" w:rsidRPr="00E939C2">
        <w:rPr>
          <w:b/>
          <w:bCs/>
          <w:sz w:val="22"/>
        </w:rPr>
        <w:t> :</w:t>
      </w:r>
      <w:r w:rsidR="007D6CFD" w:rsidRPr="00E939C2">
        <w:rPr>
          <w:sz w:val="22"/>
        </w:rPr>
        <w:t xml:space="preserve">  </w:t>
      </w:r>
    </w:p>
    <w:p w:rsidR="007D6CFD" w:rsidRDefault="007D6CFD" w:rsidP="00E939C2">
      <w:pPr>
        <w:ind w:right="-648"/>
        <w:rPr>
          <w:sz w:val="20"/>
        </w:rPr>
      </w:pPr>
    </w:p>
    <w:p w:rsidR="00C4622B" w:rsidRDefault="00C4622B" w:rsidP="00E939C2">
      <w:pPr>
        <w:ind w:right="-648"/>
        <w:rPr>
          <w:sz w:val="20"/>
        </w:rPr>
      </w:pPr>
      <w:r>
        <w:rPr>
          <w:sz w:val="20"/>
        </w:rPr>
        <w:t>Un portefeuille (Q) comporte 50</w:t>
      </w:r>
      <w:r w:rsidR="00A758BB">
        <w:rPr>
          <w:sz w:val="20"/>
        </w:rPr>
        <w:t>0 titres sous-jacents</w:t>
      </w:r>
      <w:r>
        <w:rPr>
          <w:sz w:val="20"/>
        </w:rPr>
        <w:t xml:space="preserve"> et 1 200 Call vendus.</w:t>
      </w:r>
      <w:r w:rsidR="00A758BB">
        <w:rPr>
          <w:sz w:val="20"/>
        </w:rPr>
        <w:t xml:space="preserve"> </w:t>
      </w:r>
    </w:p>
    <w:p w:rsidR="00C4622B" w:rsidRPr="00C4622B" w:rsidRDefault="00C4622B" w:rsidP="00E939C2">
      <w:pPr>
        <w:ind w:right="-648"/>
        <w:rPr>
          <w:sz w:val="20"/>
          <w:szCs w:val="20"/>
        </w:rPr>
      </w:pPr>
      <w:r>
        <w:rPr>
          <w:sz w:val="20"/>
        </w:rPr>
        <w:t>Paramètres connus </w:t>
      </w:r>
      <w:proofErr w:type="gramStart"/>
      <w:r>
        <w:rPr>
          <w:sz w:val="20"/>
        </w:rPr>
        <w:t xml:space="preserve">: </w:t>
      </w:r>
      <w:r w:rsidRPr="005B4591">
        <w:rPr>
          <w:sz w:val="20"/>
          <w:szCs w:val="20"/>
        </w:rPr>
        <w:t>:</w:t>
      </w:r>
      <w:proofErr w:type="gramEnd"/>
      <w:r w:rsidRPr="005B4591">
        <w:rPr>
          <w:sz w:val="20"/>
          <w:szCs w:val="20"/>
        </w:rPr>
        <w:t xml:space="preserve">   S = </w:t>
      </w:r>
      <w:r>
        <w:rPr>
          <w:sz w:val="20"/>
          <w:szCs w:val="20"/>
        </w:rPr>
        <w:t>142</w:t>
      </w:r>
      <w:r w:rsidRPr="005B4591">
        <w:rPr>
          <w:sz w:val="20"/>
          <w:szCs w:val="20"/>
        </w:rPr>
        <w:t xml:space="preserve">€  </w:t>
      </w:r>
      <w:r w:rsidR="00C22C8D">
        <w:rPr>
          <w:sz w:val="20"/>
          <w:szCs w:val="20"/>
        </w:rPr>
        <w:t xml:space="preserve">   </w:t>
      </w:r>
      <w:r>
        <w:rPr>
          <w:sz w:val="20"/>
          <w:szCs w:val="20"/>
        </w:rPr>
        <w:t>E=145</w:t>
      </w:r>
      <w:r w:rsidR="00C22C8D">
        <w:rPr>
          <w:sz w:val="20"/>
          <w:szCs w:val="20"/>
        </w:rPr>
        <w:t>€</w:t>
      </w:r>
      <w:r w:rsidRPr="005B4591">
        <w:rPr>
          <w:sz w:val="20"/>
          <w:szCs w:val="20"/>
        </w:rPr>
        <w:t xml:space="preserve">    r = </w:t>
      </w:r>
      <w:r>
        <w:rPr>
          <w:sz w:val="20"/>
          <w:szCs w:val="20"/>
        </w:rPr>
        <w:t>5</w:t>
      </w:r>
      <w:r w:rsidRPr="005B4591">
        <w:rPr>
          <w:sz w:val="20"/>
          <w:szCs w:val="20"/>
        </w:rPr>
        <w:t>%    échéance = 3 mois</w:t>
      </w:r>
      <w:r>
        <w:rPr>
          <w:sz w:val="20"/>
          <w:szCs w:val="20"/>
        </w:rPr>
        <w:t xml:space="preserve"> </w:t>
      </w:r>
      <w:r w:rsidRPr="005B4591">
        <w:rPr>
          <w:sz w:val="20"/>
          <w:szCs w:val="20"/>
        </w:rPr>
        <w:t>(1/</w:t>
      </w:r>
      <w:r>
        <w:rPr>
          <w:sz w:val="20"/>
          <w:szCs w:val="20"/>
        </w:rPr>
        <w:t>4 d’année) et volatilité σ = 0,3</w:t>
      </w:r>
      <w:r w:rsidRPr="005B4591">
        <w:rPr>
          <w:sz w:val="20"/>
          <w:szCs w:val="20"/>
        </w:rPr>
        <w:t>0</w:t>
      </w:r>
    </w:p>
    <w:p w:rsidR="007D6CFD" w:rsidRDefault="00C22C8D" w:rsidP="00E939C2">
      <w:pPr>
        <w:ind w:right="-648"/>
        <w:rPr>
          <w:sz w:val="20"/>
        </w:rPr>
      </w:pPr>
      <w:proofErr w:type="gramStart"/>
      <w:r>
        <w:rPr>
          <w:sz w:val="20"/>
        </w:rPr>
        <w:t>f(</w:t>
      </w:r>
      <w:proofErr w:type="gramEnd"/>
      <w:r>
        <w:rPr>
          <w:sz w:val="20"/>
        </w:rPr>
        <w:t>d1) = 0,3989    N(d1) = 50,76%  Call = 7,939€</w:t>
      </w:r>
    </w:p>
    <w:p w:rsidR="00A7681C" w:rsidRDefault="00A7681C" w:rsidP="00E939C2">
      <w:pPr>
        <w:ind w:right="-648"/>
        <w:rPr>
          <w:b/>
          <w:bCs/>
          <w:sz w:val="20"/>
        </w:rPr>
      </w:pPr>
    </w:p>
    <w:p w:rsidR="00CE6FDD" w:rsidRDefault="00CE6FDD" w:rsidP="00CE6FDD">
      <w:pPr>
        <w:ind w:right="-648"/>
        <w:rPr>
          <w:sz w:val="20"/>
        </w:rPr>
      </w:pPr>
      <w:r w:rsidRPr="005B69D3">
        <w:rPr>
          <w:i/>
          <w:iCs/>
          <w:sz w:val="20"/>
        </w:rPr>
        <w:t>Q</w:t>
      </w:r>
      <w:r w:rsidR="00C22C8D">
        <w:rPr>
          <w:i/>
          <w:iCs/>
          <w:sz w:val="20"/>
        </w:rPr>
        <w:t>6</w:t>
      </w:r>
      <w:r w:rsidRPr="00E94107">
        <w:rPr>
          <w:sz w:val="20"/>
        </w:rPr>
        <w:t> </w:t>
      </w:r>
      <w:proofErr w:type="gramStart"/>
      <w:r w:rsidRPr="00E94107">
        <w:rPr>
          <w:sz w:val="20"/>
        </w:rPr>
        <w:t xml:space="preserve">:  </w:t>
      </w:r>
      <w:r>
        <w:rPr>
          <w:sz w:val="20"/>
        </w:rPr>
        <w:t>Déterminer</w:t>
      </w:r>
      <w:proofErr w:type="gramEnd"/>
      <w:r>
        <w:rPr>
          <w:sz w:val="20"/>
        </w:rPr>
        <w:t xml:space="preserve"> l’anticipation directionnelle [ Hausse, Stable ou Baisse ] et le comportement </w:t>
      </w:r>
      <w:proofErr w:type="spellStart"/>
      <w:r>
        <w:rPr>
          <w:sz w:val="20"/>
        </w:rPr>
        <w:t>volatiliste</w:t>
      </w:r>
      <w:proofErr w:type="spellEnd"/>
      <w:r>
        <w:rPr>
          <w:sz w:val="20"/>
        </w:rPr>
        <w:t xml:space="preserve"> [</w:t>
      </w:r>
      <w:r w:rsidR="00965701">
        <w:rPr>
          <w:sz w:val="20"/>
        </w:rPr>
        <w:t>Hausse, Stable ou Baisse ].</w:t>
      </w:r>
    </w:p>
    <w:p w:rsidR="00CE6FDD" w:rsidRDefault="00CE6FDD" w:rsidP="00E939C2">
      <w:pPr>
        <w:ind w:right="-648"/>
        <w:rPr>
          <w:i/>
          <w:iCs/>
          <w:sz w:val="20"/>
        </w:rPr>
      </w:pPr>
    </w:p>
    <w:p w:rsidR="00A7681C" w:rsidRDefault="007D6CFD" w:rsidP="00E939C2">
      <w:pPr>
        <w:ind w:right="-648"/>
        <w:rPr>
          <w:sz w:val="20"/>
        </w:rPr>
      </w:pPr>
      <w:r w:rsidRPr="005B69D3">
        <w:rPr>
          <w:i/>
          <w:iCs/>
          <w:sz w:val="20"/>
        </w:rPr>
        <w:t>Q</w:t>
      </w:r>
      <w:r w:rsidR="001F3C75">
        <w:rPr>
          <w:i/>
          <w:iCs/>
          <w:sz w:val="20"/>
        </w:rPr>
        <w:t>7</w:t>
      </w:r>
      <w:r w:rsidRPr="00E94107">
        <w:rPr>
          <w:sz w:val="20"/>
        </w:rPr>
        <w:t> </w:t>
      </w:r>
      <w:proofErr w:type="gramStart"/>
      <w:r w:rsidRPr="00E94107">
        <w:rPr>
          <w:sz w:val="20"/>
        </w:rPr>
        <w:t xml:space="preserve">:  </w:t>
      </w:r>
      <w:r w:rsidR="00A7681C">
        <w:rPr>
          <w:sz w:val="20"/>
        </w:rPr>
        <w:t>Déterminer</w:t>
      </w:r>
      <w:proofErr w:type="gramEnd"/>
      <w:r w:rsidR="00A7681C">
        <w:rPr>
          <w:sz w:val="20"/>
        </w:rPr>
        <w:t xml:space="preserve"> le </w:t>
      </w:r>
      <w:r w:rsidR="00CE6FDD">
        <w:rPr>
          <w:sz w:val="20"/>
        </w:rPr>
        <w:t>delta Δ</w:t>
      </w:r>
      <w:r w:rsidR="00CE6FDD">
        <w:rPr>
          <w:sz w:val="20"/>
          <w:vertAlign w:val="subscript"/>
        </w:rPr>
        <w:t>Q</w:t>
      </w:r>
      <w:r w:rsidR="00CE6FDD" w:rsidRPr="00CE6FDD">
        <w:rPr>
          <w:sz w:val="20"/>
        </w:rPr>
        <w:t xml:space="preserve"> </w:t>
      </w:r>
      <w:r w:rsidR="00CE6FDD">
        <w:rPr>
          <w:sz w:val="20"/>
        </w:rPr>
        <w:t>et le gamma  Γ</w:t>
      </w:r>
      <w:r w:rsidR="00CE6FDD">
        <w:rPr>
          <w:sz w:val="20"/>
          <w:vertAlign w:val="subscript"/>
        </w:rPr>
        <w:t xml:space="preserve">Q </w:t>
      </w:r>
      <w:r w:rsidR="00CE6FDD">
        <w:rPr>
          <w:sz w:val="20"/>
        </w:rPr>
        <w:t xml:space="preserve"> du portefeuille</w:t>
      </w:r>
    </w:p>
    <w:p w:rsidR="00A7681C" w:rsidRDefault="00A7681C" w:rsidP="00E939C2">
      <w:pPr>
        <w:ind w:right="-648"/>
        <w:rPr>
          <w:sz w:val="20"/>
        </w:rPr>
      </w:pPr>
    </w:p>
    <w:p w:rsidR="00965701" w:rsidRDefault="001F3C75" w:rsidP="00E939C2">
      <w:pPr>
        <w:ind w:right="-648"/>
        <w:rPr>
          <w:sz w:val="20"/>
        </w:rPr>
      </w:pPr>
      <w:r>
        <w:rPr>
          <w:i/>
          <w:sz w:val="20"/>
        </w:rPr>
        <w:t>Q8</w:t>
      </w:r>
      <w:r w:rsidR="00A7681C" w:rsidRPr="00A7681C">
        <w:rPr>
          <w:i/>
          <w:sz w:val="20"/>
        </w:rPr>
        <w:t> </w:t>
      </w:r>
      <w:r w:rsidR="00A7681C">
        <w:rPr>
          <w:sz w:val="20"/>
        </w:rPr>
        <w:t xml:space="preserve">: </w:t>
      </w:r>
      <w:r w:rsidR="00CE6FDD">
        <w:rPr>
          <w:sz w:val="20"/>
        </w:rPr>
        <w:t xml:space="preserve">Rendre le portefeuille delta-gamma neutre avec l’option suivante : [PUT </w:t>
      </w:r>
      <w:r w:rsidR="00965701">
        <w:rPr>
          <w:sz w:val="20"/>
        </w:rPr>
        <w:t xml:space="preserve">d’une valeur de </w:t>
      </w:r>
      <w:r w:rsidR="00F90EC8">
        <w:rPr>
          <w:sz w:val="20"/>
        </w:rPr>
        <w:t>12,083</w:t>
      </w:r>
      <w:r w:rsidR="00965701">
        <w:rPr>
          <w:sz w:val="20"/>
        </w:rPr>
        <w:t>€</w:t>
      </w:r>
      <w:r w:rsidR="00F90EC8">
        <w:rPr>
          <w:sz w:val="20"/>
        </w:rPr>
        <w:t xml:space="preserve"> </w:t>
      </w:r>
      <w:r w:rsidR="00CE6FDD">
        <w:rPr>
          <w:sz w:val="20"/>
        </w:rPr>
        <w:t>avec E=</w:t>
      </w:r>
      <w:r w:rsidR="00F90EC8">
        <w:rPr>
          <w:sz w:val="20"/>
        </w:rPr>
        <w:t>150</w:t>
      </w:r>
      <w:r w:rsidR="00965701">
        <w:rPr>
          <w:sz w:val="20"/>
        </w:rPr>
        <w:t xml:space="preserve">€, </w:t>
      </w:r>
    </w:p>
    <w:p w:rsidR="007D6CFD" w:rsidRDefault="00965701" w:rsidP="00E939C2">
      <w:pPr>
        <w:ind w:right="-648"/>
        <w:rPr>
          <w:sz w:val="20"/>
        </w:rPr>
      </w:pPr>
      <w:r>
        <w:rPr>
          <w:sz w:val="20"/>
        </w:rPr>
        <w:t xml:space="preserve">       S=</w:t>
      </w:r>
      <w:r w:rsidR="00F90EC8">
        <w:rPr>
          <w:sz w:val="20"/>
        </w:rPr>
        <w:t>142</w:t>
      </w:r>
      <w:r>
        <w:rPr>
          <w:sz w:val="20"/>
        </w:rPr>
        <w:t>€,  r=</w:t>
      </w:r>
      <w:r w:rsidR="00F90EC8">
        <w:rPr>
          <w:sz w:val="20"/>
        </w:rPr>
        <w:t>5</w:t>
      </w:r>
      <w:r>
        <w:rPr>
          <w:sz w:val="20"/>
        </w:rPr>
        <w:t>%,  σ=</w:t>
      </w:r>
      <w:r w:rsidR="00F90EC8">
        <w:rPr>
          <w:sz w:val="20"/>
        </w:rPr>
        <w:t>30</w:t>
      </w:r>
      <w:r>
        <w:rPr>
          <w:sz w:val="20"/>
        </w:rPr>
        <w:t xml:space="preserve">%,    </w:t>
      </w:r>
      <w:r>
        <w:rPr>
          <w:sz w:val="22"/>
        </w:rPr>
        <w:t>τ</w:t>
      </w:r>
      <w:r w:rsidRPr="00531452">
        <w:rPr>
          <w:sz w:val="22"/>
        </w:rPr>
        <w:t>=</w:t>
      </w:r>
      <w:r w:rsidRPr="00CE6FDD">
        <w:rPr>
          <w:sz w:val="20"/>
        </w:rPr>
        <w:t>0,25</w:t>
      </w:r>
      <w:r>
        <w:rPr>
          <w:sz w:val="20"/>
        </w:rPr>
        <w:t>.</w:t>
      </w:r>
      <w:r w:rsidR="00F90EC8">
        <w:rPr>
          <w:sz w:val="20"/>
        </w:rPr>
        <w:t xml:space="preserve">      </w:t>
      </w:r>
      <w:r>
        <w:rPr>
          <w:sz w:val="20"/>
        </w:rPr>
        <w:t xml:space="preserve"> Préciser la quantité de titres, de Call et de Put.</w:t>
      </w:r>
    </w:p>
    <w:p w:rsidR="007D6CFD" w:rsidRDefault="007D6CFD" w:rsidP="00E939C2">
      <w:pPr>
        <w:ind w:right="-648"/>
        <w:rPr>
          <w:sz w:val="20"/>
        </w:rPr>
      </w:pPr>
    </w:p>
    <w:p w:rsidR="00A7681C" w:rsidRDefault="00A7681C" w:rsidP="00E939C2">
      <w:pPr>
        <w:pBdr>
          <w:bottom w:val="dotted" w:sz="24" w:space="1" w:color="auto"/>
        </w:pBdr>
        <w:ind w:right="-648"/>
        <w:rPr>
          <w:b/>
          <w:bCs/>
          <w:sz w:val="20"/>
        </w:rPr>
      </w:pPr>
    </w:p>
    <w:p w:rsidR="00A7681C" w:rsidRDefault="00A7681C" w:rsidP="00E939C2">
      <w:pPr>
        <w:ind w:right="-648"/>
        <w:rPr>
          <w:b/>
          <w:bCs/>
          <w:sz w:val="20"/>
        </w:rPr>
      </w:pPr>
    </w:p>
    <w:p w:rsidR="007D6CFD" w:rsidRDefault="00965701" w:rsidP="00E939C2">
      <w:pPr>
        <w:ind w:right="-648"/>
        <w:rPr>
          <w:sz w:val="20"/>
        </w:rPr>
      </w:pPr>
      <w:r>
        <w:rPr>
          <w:b/>
          <w:bCs/>
          <w:sz w:val="20"/>
        </w:rPr>
        <w:t>Exercice N°4</w:t>
      </w:r>
      <w:r w:rsidR="007D6CFD">
        <w:rPr>
          <w:b/>
          <w:bCs/>
          <w:sz w:val="20"/>
        </w:rPr>
        <w:t> :</w:t>
      </w:r>
      <w:r w:rsidR="007D6CFD">
        <w:rPr>
          <w:sz w:val="20"/>
        </w:rPr>
        <w:t xml:space="preserve">  </w:t>
      </w:r>
    </w:p>
    <w:p w:rsidR="007D6CFD" w:rsidRDefault="007D6CFD" w:rsidP="00E939C2">
      <w:pPr>
        <w:ind w:right="-648"/>
      </w:pPr>
    </w:p>
    <w:p w:rsidR="00B534CF" w:rsidRDefault="00965701" w:rsidP="00E939C2">
      <w:pPr>
        <w:ind w:right="-648"/>
        <w:rPr>
          <w:sz w:val="20"/>
          <w:szCs w:val="20"/>
        </w:rPr>
      </w:pPr>
      <w:r w:rsidRPr="00796D85">
        <w:rPr>
          <w:i/>
          <w:sz w:val="20"/>
          <w:szCs w:val="20"/>
        </w:rPr>
        <w:t>Q</w:t>
      </w:r>
      <w:r w:rsidR="001F3C75">
        <w:rPr>
          <w:i/>
          <w:sz w:val="20"/>
          <w:szCs w:val="20"/>
        </w:rPr>
        <w:t>9</w:t>
      </w:r>
      <w:r>
        <w:rPr>
          <w:sz w:val="20"/>
          <w:szCs w:val="20"/>
        </w:rPr>
        <w:t> : Sur la base d’un CAC40 spot à 4 </w:t>
      </w:r>
      <w:r w:rsidR="003D69AA">
        <w:rPr>
          <w:sz w:val="20"/>
          <w:szCs w:val="20"/>
        </w:rPr>
        <w:t>614</w:t>
      </w:r>
      <w:r>
        <w:rPr>
          <w:sz w:val="20"/>
          <w:szCs w:val="20"/>
        </w:rPr>
        <w:t xml:space="preserve">, </w:t>
      </w:r>
      <w:r w:rsidR="003D69AA">
        <w:rPr>
          <w:sz w:val="20"/>
          <w:szCs w:val="20"/>
        </w:rPr>
        <w:t>d’un taux Euribor 1 mois de 0,12</w:t>
      </w:r>
      <w:r>
        <w:rPr>
          <w:sz w:val="20"/>
          <w:szCs w:val="20"/>
        </w:rPr>
        <w:t xml:space="preserve">% </w:t>
      </w:r>
      <w:r w:rsidR="003D69AA">
        <w:rPr>
          <w:sz w:val="20"/>
          <w:szCs w:val="20"/>
        </w:rPr>
        <w:t>et d’un taux de dividende de 0,3</w:t>
      </w:r>
      <w:r>
        <w:rPr>
          <w:sz w:val="20"/>
          <w:szCs w:val="20"/>
        </w:rPr>
        <w:t xml:space="preserve">2% ; préciser la valeur du contrat à terme (FCE) à 1 mois. Quelle est votre anticipation du CAC40 </w:t>
      </w:r>
      <w:r w:rsidR="005C44C2">
        <w:rPr>
          <w:sz w:val="20"/>
          <w:szCs w:val="20"/>
        </w:rPr>
        <w:t>spot dans un</w:t>
      </w:r>
      <w:r>
        <w:rPr>
          <w:sz w:val="20"/>
          <w:szCs w:val="20"/>
        </w:rPr>
        <w:t xml:space="preserve"> mois ?</w:t>
      </w:r>
    </w:p>
    <w:p w:rsidR="007E6E6E" w:rsidRDefault="007E6E6E" w:rsidP="007E6E6E">
      <w:pPr>
        <w:ind w:right="-648"/>
        <w:rPr>
          <w:sz w:val="20"/>
          <w:szCs w:val="20"/>
        </w:rPr>
      </w:pPr>
    </w:p>
    <w:p w:rsidR="00796D85" w:rsidRDefault="00796D85" w:rsidP="00796D85">
      <w:pPr>
        <w:ind w:left="-540" w:right="-648"/>
        <w:rPr>
          <w:sz w:val="20"/>
          <w:szCs w:val="20"/>
        </w:rPr>
      </w:pPr>
    </w:p>
    <w:p w:rsidR="001713E0" w:rsidRDefault="001F3C75" w:rsidP="001F3C75">
      <w:pPr>
        <w:ind w:left="-540" w:right="-648" w:firstLine="540"/>
        <w:rPr>
          <w:sz w:val="20"/>
          <w:szCs w:val="20"/>
        </w:rPr>
      </w:pPr>
      <w:r w:rsidRPr="00796D85">
        <w:rPr>
          <w:i/>
          <w:sz w:val="20"/>
          <w:szCs w:val="20"/>
        </w:rPr>
        <w:t>Q</w:t>
      </w:r>
      <w:r>
        <w:rPr>
          <w:i/>
          <w:sz w:val="20"/>
          <w:szCs w:val="20"/>
        </w:rPr>
        <w:t>10</w:t>
      </w:r>
      <w:r>
        <w:rPr>
          <w:sz w:val="20"/>
          <w:szCs w:val="20"/>
        </w:rPr>
        <w:t xml:space="preserve"> : </w:t>
      </w:r>
      <w:r w:rsidR="00E734AB">
        <w:rPr>
          <w:sz w:val="20"/>
          <w:szCs w:val="20"/>
        </w:rPr>
        <w:t xml:space="preserve">Donner l’annuité constante de remboursement d’un emprunt de 12 millions d’€ à échéance 5 ans avec un taux </w:t>
      </w:r>
    </w:p>
    <w:p w:rsidR="003D69AA" w:rsidRDefault="00E734AB" w:rsidP="001713E0">
      <w:pPr>
        <w:ind w:left="-540" w:right="-648" w:firstLine="1248"/>
        <w:rPr>
          <w:sz w:val="20"/>
          <w:szCs w:val="20"/>
        </w:rPr>
      </w:pPr>
      <w:proofErr w:type="gramStart"/>
      <w:r>
        <w:rPr>
          <w:sz w:val="20"/>
          <w:szCs w:val="20"/>
        </w:rPr>
        <w:t>d’</w:t>
      </w:r>
      <w:proofErr w:type="spellStart"/>
      <w:r>
        <w:rPr>
          <w:sz w:val="20"/>
          <w:szCs w:val="20"/>
        </w:rPr>
        <w:t>intrêt</w:t>
      </w:r>
      <w:proofErr w:type="spellEnd"/>
      <w:proofErr w:type="gramEnd"/>
      <w:r>
        <w:rPr>
          <w:sz w:val="20"/>
          <w:szCs w:val="20"/>
        </w:rPr>
        <w:t xml:space="preserve"> nominal de 6% et un ta</w:t>
      </w:r>
      <w:r w:rsidR="001713E0">
        <w:rPr>
          <w:sz w:val="20"/>
          <w:szCs w:val="20"/>
        </w:rPr>
        <w:t>ux de rendement actuariel de 8% ?</w:t>
      </w:r>
    </w:p>
    <w:p w:rsidR="00E734AB" w:rsidRPr="00796D85" w:rsidRDefault="00E734AB" w:rsidP="001F3C75">
      <w:pPr>
        <w:ind w:left="-540" w:right="-648" w:firstLine="540"/>
        <w:rPr>
          <w:sz w:val="20"/>
          <w:szCs w:val="20"/>
        </w:rPr>
      </w:pPr>
    </w:p>
    <w:sectPr w:rsidR="00E734AB" w:rsidRPr="00796D85">
      <w:pgSz w:w="11906" w:h="16838"/>
      <w:pgMar w:top="539" w:right="1417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3DD"/>
    <w:multiLevelType w:val="hybridMultilevel"/>
    <w:tmpl w:val="D1183678"/>
    <w:lvl w:ilvl="0" w:tplc="9D0C43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8BE480D"/>
    <w:multiLevelType w:val="hybridMultilevel"/>
    <w:tmpl w:val="83C8FA5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C3B94"/>
    <w:rsid w:val="000D2D63"/>
    <w:rsid w:val="001316C8"/>
    <w:rsid w:val="001637CF"/>
    <w:rsid w:val="001650A3"/>
    <w:rsid w:val="001713E0"/>
    <w:rsid w:val="00185844"/>
    <w:rsid w:val="001F3C75"/>
    <w:rsid w:val="003C7FAB"/>
    <w:rsid w:val="003D69AA"/>
    <w:rsid w:val="003E05CA"/>
    <w:rsid w:val="003F0DDA"/>
    <w:rsid w:val="00470E04"/>
    <w:rsid w:val="00487945"/>
    <w:rsid w:val="004B52F1"/>
    <w:rsid w:val="004C2B20"/>
    <w:rsid w:val="004D7171"/>
    <w:rsid w:val="004F5408"/>
    <w:rsid w:val="0050487B"/>
    <w:rsid w:val="00513EB8"/>
    <w:rsid w:val="00531452"/>
    <w:rsid w:val="00545436"/>
    <w:rsid w:val="005872B7"/>
    <w:rsid w:val="00596113"/>
    <w:rsid w:val="005C44C2"/>
    <w:rsid w:val="00612187"/>
    <w:rsid w:val="00694893"/>
    <w:rsid w:val="00694A7F"/>
    <w:rsid w:val="006A59E8"/>
    <w:rsid w:val="006A6AFB"/>
    <w:rsid w:val="006F1322"/>
    <w:rsid w:val="00774901"/>
    <w:rsid w:val="00796D85"/>
    <w:rsid w:val="007D6CFD"/>
    <w:rsid w:val="007E6E6E"/>
    <w:rsid w:val="008A0C00"/>
    <w:rsid w:val="008A2FBB"/>
    <w:rsid w:val="008A5C11"/>
    <w:rsid w:val="008C763E"/>
    <w:rsid w:val="00912152"/>
    <w:rsid w:val="009200D7"/>
    <w:rsid w:val="00922A4B"/>
    <w:rsid w:val="009240EC"/>
    <w:rsid w:val="0092451A"/>
    <w:rsid w:val="009364A5"/>
    <w:rsid w:val="00965701"/>
    <w:rsid w:val="00966D8C"/>
    <w:rsid w:val="009E4D42"/>
    <w:rsid w:val="009F1FD4"/>
    <w:rsid w:val="00A758BB"/>
    <w:rsid w:val="00A7681C"/>
    <w:rsid w:val="00AA29D5"/>
    <w:rsid w:val="00AF60AA"/>
    <w:rsid w:val="00B534CF"/>
    <w:rsid w:val="00B87A0D"/>
    <w:rsid w:val="00B933FE"/>
    <w:rsid w:val="00C17520"/>
    <w:rsid w:val="00C22C8D"/>
    <w:rsid w:val="00C335A4"/>
    <w:rsid w:val="00C34580"/>
    <w:rsid w:val="00C4622B"/>
    <w:rsid w:val="00C47AE9"/>
    <w:rsid w:val="00C917E9"/>
    <w:rsid w:val="00CE6FDD"/>
    <w:rsid w:val="00CF073B"/>
    <w:rsid w:val="00D017B5"/>
    <w:rsid w:val="00D77A22"/>
    <w:rsid w:val="00DC34B5"/>
    <w:rsid w:val="00DF35F8"/>
    <w:rsid w:val="00E0224B"/>
    <w:rsid w:val="00E1661C"/>
    <w:rsid w:val="00E258AA"/>
    <w:rsid w:val="00E31D8B"/>
    <w:rsid w:val="00E539BD"/>
    <w:rsid w:val="00E6454A"/>
    <w:rsid w:val="00E734AB"/>
    <w:rsid w:val="00E74264"/>
    <w:rsid w:val="00E939C2"/>
    <w:rsid w:val="00E95370"/>
    <w:rsid w:val="00EA2D70"/>
    <w:rsid w:val="00F00A0C"/>
    <w:rsid w:val="00F27BE5"/>
    <w:rsid w:val="00F40A4C"/>
    <w:rsid w:val="00F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paragraph" w:styleId="Pieddepage">
    <w:name w:val="footer"/>
    <w:basedOn w:val="Normal"/>
    <w:rsid w:val="00B87A0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ansinterligne">
    <w:name w:val="No Spacing"/>
    <w:uiPriority w:val="1"/>
    <w:qFormat/>
    <w:rsid w:val="005314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paragraph" w:styleId="Pieddepage">
    <w:name w:val="footer"/>
    <w:basedOn w:val="Normal"/>
    <w:rsid w:val="00B87A0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ansinterligne">
    <w:name w:val="No Spacing"/>
    <w:uiPriority w:val="1"/>
    <w:qFormat/>
    <w:rsid w:val="00531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AFH</cp:lastModifiedBy>
  <cp:revision>6</cp:revision>
  <cp:lastPrinted>2014-12-07T23:28:00Z</cp:lastPrinted>
  <dcterms:created xsi:type="dcterms:W3CDTF">2015-12-15T21:43:00Z</dcterms:created>
  <dcterms:modified xsi:type="dcterms:W3CDTF">2015-12-16T07:10:00Z</dcterms:modified>
</cp:coreProperties>
</file>