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51CC6" w:rsidRDefault="009D06E3" w:rsidP="004E1D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-118745</wp:posOffset>
                </wp:positionV>
                <wp:extent cx="5962650" cy="685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45C930" id="Rectangle 1" o:spid="_x0000_s1026" style="position:absolute;margin-left:-8.6pt;margin-top:-9.35pt;width:469.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" filled="f" strokecolor="black [3213]" strokeweight="1pt"/>
            </w:pict>
          </mc:Fallback>
        </mc:AlternateContent>
      </w:r>
      <w:r w:rsidR="00F817D8">
        <w:rPr>
          <w:rStyle w:val="uppercase"/>
        </w:rPr>
        <w:t xml:space="preserve"> </w:t>
      </w:r>
      <w:r w:rsidR="004E1DB7">
        <w:rPr>
          <w:rStyle w:val="uppercase"/>
        </w:rPr>
        <w:t>Pourtois</w:t>
      </w:r>
      <w:r w:rsidR="004E1DB7">
        <w:t xml:space="preserve">, J., </w:t>
      </w:r>
      <w:proofErr w:type="spellStart"/>
      <w:r w:rsidR="004E1DB7">
        <w:rPr>
          <w:rStyle w:val="uppercase"/>
        </w:rPr>
        <w:t>Desmet</w:t>
      </w:r>
      <w:proofErr w:type="spellEnd"/>
      <w:r w:rsidR="004E1DB7">
        <w:t xml:space="preserve">, H. (2007). La collecte et l'analyse de l'information dans </w:t>
      </w:r>
      <w:r w:rsidR="004E1DB7">
        <w:rPr>
          <w:i/>
          <w:iCs/>
        </w:rPr>
        <w:t>Epistémologie et instrumentation en sciences humaines</w:t>
      </w:r>
      <w:r w:rsidR="004E1DB7">
        <w:t xml:space="preserve">. Wavre, Belgique: </w:t>
      </w:r>
      <w:proofErr w:type="spellStart"/>
      <w:r w:rsidR="004E1DB7">
        <w:t>Mardaga</w:t>
      </w:r>
      <w:proofErr w:type="spellEnd"/>
      <w:r w:rsidR="004E1DB7">
        <w:t>.</w:t>
      </w:r>
    </w:p>
    <w:p w:rsidR="009D06E3" w:rsidRDefault="009D06E3" w:rsidP="004E1DB7"/>
    <w:p w:rsidR="009D06E3" w:rsidRDefault="00936532" w:rsidP="00936532">
      <w:pPr>
        <w:pStyle w:val="Titre1"/>
      </w:pPr>
      <w:r>
        <w:t>L’observation participante</w:t>
      </w:r>
    </w:p>
    <w:p w:rsidR="00936532" w:rsidRDefault="00936532" w:rsidP="00936532"/>
    <w:p w:rsidR="00936532" w:rsidRDefault="00936532" w:rsidP="00936532">
      <w:pPr>
        <w:pStyle w:val="Titre2"/>
      </w:pPr>
      <w:r>
        <w:tab/>
        <w:t>Historique</w:t>
      </w:r>
    </w:p>
    <w:p w:rsidR="00936532" w:rsidRDefault="00936532" w:rsidP="00936532">
      <w:r>
        <w:t xml:space="preserve">Méthode développée par Malinowski </w:t>
      </w:r>
      <w:r w:rsidR="000118DE">
        <w:t>dans le pacifique. Elargie par l’école de Chicago dans les années 20. Récupérée par les sciences de l’</w:t>
      </w:r>
      <w:proofErr w:type="spellStart"/>
      <w:r w:rsidR="000118DE">
        <w:t>éduc</w:t>
      </w:r>
      <w:proofErr w:type="spellEnd"/>
      <w:r w:rsidR="000118DE">
        <w:t xml:space="preserve"> pour élargir la perception et avoir des interprétations plus globales.</w:t>
      </w:r>
    </w:p>
    <w:p w:rsidR="00936532" w:rsidRDefault="00936532" w:rsidP="00936532">
      <w:pPr>
        <w:pStyle w:val="Titre2"/>
      </w:pPr>
      <w:r>
        <w:tab/>
        <w:t>Définitions et buts</w:t>
      </w:r>
    </w:p>
    <w:p w:rsidR="00CD38AB" w:rsidRPr="00CD38AB" w:rsidRDefault="00CD38AB" w:rsidP="00CD38AB">
      <w:r>
        <w:t xml:space="preserve">Si l’observation est participante, elle est concentrée sur une situation particulière. Elle cherche </w:t>
      </w:r>
      <w:r w:rsidRPr="00CD38AB">
        <w:rPr>
          <w:b/>
        </w:rPr>
        <w:t>l’intersubjectivité</w:t>
      </w:r>
      <w:r>
        <w:rPr>
          <w:b/>
        </w:rPr>
        <w:t xml:space="preserve"> </w:t>
      </w:r>
      <w:proofErr w:type="spellStart"/>
      <w:r>
        <w:t>cad</w:t>
      </w:r>
      <w:proofErr w:type="spellEnd"/>
      <w:r>
        <w:t xml:space="preserve"> le sens que chaque acteur donne à ses actes. On exploite la relation </w:t>
      </w:r>
      <w:proofErr w:type="spellStart"/>
      <w:r>
        <w:t>observeur</w:t>
      </w:r>
      <w:proofErr w:type="spellEnd"/>
      <w:r>
        <w:t xml:space="preserve">/observé. Cela implique souvent la tenue d’un journal. L’analyse est ainsi intensive plutôt qu’extensive. </w:t>
      </w:r>
    </w:p>
    <w:p w:rsidR="00936532" w:rsidRDefault="00936532" w:rsidP="00936532">
      <w:pPr>
        <w:pStyle w:val="Titre2"/>
      </w:pPr>
      <w:r>
        <w:tab/>
        <w:t>Enregistrement des observations</w:t>
      </w:r>
    </w:p>
    <w:p w:rsidR="00936532" w:rsidRDefault="00CD38AB" w:rsidP="00936532">
      <w:r>
        <w:t xml:space="preserve">D’abord, une présentation du </w:t>
      </w:r>
      <w:r w:rsidRPr="00B4761E">
        <w:rPr>
          <w:b/>
        </w:rPr>
        <w:t>contexte</w:t>
      </w:r>
      <w:r>
        <w:t xml:space="preserve">/terrain. Ensuite, journal de bord </w:t>
      </w:r>
      <w:r w:rsidRPr="00B4761E">
        <w:rPr>
          <w:b/>
        </w:rPr>
        <w:t>quotidien</w:t>
      </w:r>
      <w:r>
        <w:t xml:space="preserve"> et </w:t>
      </w:r>
      <w:proofErr w:type="spellStart"/>
      <w:r w:rsidRPr="00B4761E">
        <w:rPr>
          <w:b/>
        </w:rPr>
        <w:t>subjectifié</w:t>
      </w:r>
      <w:proofErr w:type="spellEnd"/>
      <w:r>
        <w:t xml:space="preserve"> qui sera la matière première de l’analyse.</w:t>
      </w:r>
    </w:p>
    <w:p w:rsidR="00936532" w:rsidRDefault="00936532" w:rsidP="00936532">
      <w:pPr>
        <w:pStyle w:val="Titre2"/>
      </w:pPr>
      <w:r>
        <w:tab/>
        <w:t xml:space="preserve">Traitement des protocoles recueillis </w:t>
      </w:r>
    </w:p>
    <w:p w:rsidR="00936532" w:rsidRDefault="00B4761E" w:rsidP="00936532">
      <w:r>
        <w:t xml:space="preserve">On fait une réflexion théorique à partir des données de terrain. Pour ça, on décrit les </w:t>
      </w:r>
      <w:r w:rsidRPr="00B4761E">
        <w:rPr>
          <w:b/>
        </w:rPr>
        <w:t>relations</w:t>
      </w:r>
      <w:r>
        <w:t xml:space="preserve">, on cherche les </w:t>
      </w:r>
      <w:r w:rsidRPr="00B4761E">
        <w:rPr>
          <w:b/>
        </w:rPr>
        <w:t>constantes</w:t>
      </w:r>
      <w:r>
        <w:t xml:space="preserve">, les </w:t>
      </w:r>
      <w:r w:rsidRPr="00B4761E">
        <w:rPr>
          <w:b/>
        </w:rPr>
        <w:t>structures</w:t>
      </w:r>
      <w:r>
        <w:t xml:space="preserve"> essentielles des phénomènes. On dépasse ainsi la connaissance immédiate produite par le terrain seul.</w:t>
      </w:r>
    </w:p>
    <w:p w:rsidR="00936532" w:rsidRDefault="00936532" w:rsidP="00936532">
      <w:pPr>
        <w:pStyle w:val="Titre2"/>
      </w:pPr>
      <w:r>
        <w:tab/>
        <w:t xml:space="preserve">Avantages et limites </w:t>
      </w:r>
    </w:p>
    <w:p w:rsidR="00936532" w:rsidRDefault="00B4761E" w:rsidP="00936532">
      <w:r>
        <w:t xml:space="preserve">Méthode relative qui manque donc de </w:t>
      </w:r>
      <w:r w:rsidRPr="00B4761E">
        <w:rPr>
          <w:b/>
        </w:rPr>
        <w:t>scientificité</w:t>
      </w:r>
      <w:r>
        <w:t xml:space="preserve">. En revanche, elle produit des résultats plus </w:t>
      </w:r>
      <w:r w:rsidRPr="00B4761E">
        <w:rPr>
          <w:b/>
        </w:rPr>
        <w:t>pertinents</w:t>
      </w:r>
      <w:r>
        <w:rPr>
          <w:b/>
        </w:rPr>
        <w:t xml:space="preserve"> et plus crédibles</w:t>
      </w:r>
      <w:r>
        <w:t xml:space="preserve">. </w:t>
      </w:r>
    </w:p>
    <w:p w:rsidR="00936532" w:rsidRDefault="00936532" w:rsidP="00936532">
      <w:pPr>
        <w:pStyle w:val="Titre2"/>
      </w:pPr>
      <w:r>
        <w:tab/>
        <w:t>Assurer la scientificité de la méthode</w:t>
      </w:r>
    </w:p>
    <w:p w:rsidR="00936532" w:rsidRDefault="00B4761E" w:rsidP="00936532">
      <w:r>
        <w:t xml:space="preserve">Relative, subjective, il faut donc assurer une scientificité. Plusieurs méthodes axées sur la </w:t>
      </w:r>
      <w:r w:rsidRPr="00B4761E">
        <w:rPr>
          <w:b/>
        </w:rPr>
        <w:t>transparence</w:t>
      </w:r>
      <w:r>
        <w:t xml:space="preserve"> des données et la revue par les </w:t>
      </w:r>
      <w:r w:rsidRPr="00B4761E">
        <w:rPr>
          <w:b/>
        </w:rPr>
        <w:t>pairs</w:t>
      </w:r>
      <w:r>
        <w:t xml:space="preserve"> ainsi que sur la </w:t>
      </w:r>
      <w:r w:rsidRPr="00B4761E">
        <w:rPr>
          <w:b/>
        </w:rPr>
        <w:t>reproductibilité</w:t>
      </w:r>
      <w:r>
        <w:t xml:space="preserve"> des données. </w:t>
      </w:r>
    </w:p>
    <w:p w:rsidR="00936532" w:rsidRDefault="00936532" w:rsidP="00936532">
      <w:pPr>
        <w:pStyle w:val="Titre2"/>
      </w:pPr>
      <w:r>
        <w:tab/>
        <w:t xml:space="preserve">Illustrations </w:t>
      </w:r>
    </w:p>
    <w:p w:rsidR="00936532" w:rsidRDefault="00936532" w:rsidP="00936532">
      <w:pPr>
        <w:pStyle w:val="Titre3"/>
      </w:pPr>
      <w:r>
        <w:t xml:space="preserve">Une observation participante avec des enfants </w:t>
      </w:r>
    </w:p>
    <w:p w:rsidR="00936532" w:rsidRDefault="00B4761E" w:rsidP="00936532">
      <w:r>
        <w:t xml:space="preserve">S.T. Ball 1985 : une position </w:t>
      </w:r>
      <w:r w:rsidRPr="00B4761E">
        <w:rPr>
          <w:b/>
        </w:rPr>
        <w:t>douce</w:t>
      </w:r>
      <w:r>
        <w:t xml:space="preserve"> (observer) et une position </w:t>
      </w:r>
      <w:r>
        <w:rPr>
          <w:b/>
        </w:rPr>
        <w:t xml:space="preserve">dure </w:t>
      </w:r>
      <w:r w:rsidRPr="00B4761E">
        <w:t>(observer</w:t>
      </w:r>
      <w:r>
        <w:rPr>
          <w:b/>
        </w:rPr>
        <w:t xml:space="preserve"> et faire)</w:t>
      </w:r>
      <w:r>
        <w:t xml:space="preserve">.  </w:t>
      </w:r>
      <w:r w:rsidR="00C64F74">
        <w:t>Plusieurs problématiques autour de la posture de l’observateur envers les enfants. Difficile donc de produire de l’authentique.</w:t>
      </w:r>
    </w:p>
    <w:p w:rsidR="00936532" w:rsidRDefault="00936532" w:rsidP="00936532">
      <w:pPr>
        <w:pStyle w:val="Titre3"/>
      </w:pPr>
      <w:r>
        <w:t xml:space="preserve">Une observation participante avec des enseignants </w:t>
      </w:r>
    </w:p>
    <w:p w:rsidR="00936532" w:rsidRDefault="00C64F74" w:rsidP="00936532">
      <w:r>
        <w:t>P. Perrenoud 1984 : Vivre de près la condition pédagogique. On cherche à détailler les mécanismes de fonctionnement de l’école. On regarde ce qui est enseigné effectivement, quelle est la pratique quotidienne.</w:t>
      </w:r>
    </w:p>
    <w:p w:rsidR="00936532" w:rsidRDefault="00936532" w:rsidP="00936532">
      <w:pPr>
        <w:pStyle w:val="Titre3"/>
      </w:pPr>
      <w:r>
        <w:lastRenderedPageBreak/>
        <w:t xml:space="preserve">Une observation participante avec des apprentis </w:t>
      </w:r>
    </w:p>
    <w:p w:rsidR="00936532" w:rsidRPr="00936532" w:rsidRDefault="00C64F74" w:rsidP="00936532">
      <w:r>
        <w:t xml:space="preserve">C. Page 1985 : Public apprenant spécifique difficulté sociale et scolaire. On </w:t>
      </w:r>
      <w:proofErr w:type="spellStart"/>
      <w:r>
        <w:t>systèmise</w:t>
      </w:r>
      <w:proofErr w:type="spellEnd"/>
      <w:r>
        <w:t xml:space="preserve"> des jeux pour constater l’inclusion dans un groupe d’un des acteurs en particulier.</w:t>
      </w:r>
    </w:p>
    <w:p w:rsidR="00936532" w:rsidRDefault="00936532" w:rsidP="00936532"/>
    <w:p w:rsidR="00936532" w:rsidRPr="00936532" w:rsidRDefault="00936532" w:rsidP="00936532"/>
    <w:sectPr w:rsidR="00936532" w:rsidRPr="0093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C6330"/>
    <w:multiLevelType w:val="hybridMultilevel"/>
    <w:tmpl w:val="7562C930"/>
    <w:lvl w:ilvl="0" w:tplc="7FA45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D42C0"/>
    <w:multiLevelType w:val="hybridMultilevel"/>
    <w:tmpl w:val="14349516"/>
    <w:lvl w:ilvl="0" w:tplc="5390420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B7"/>
    <w:rsid w:val="000118DE"/>
    <w:rsid w:val="00071C20"/>
    <w:rsid w:val="00215386"/>
    <w:rsid w:val="004E1DB7"/>
    <w:rsid w:val="007B2D51"/>
    <w:rsid w:val="00907633"/>
    <w:rsid w:val="00936532"/>
    <w:rsid w:val="009D06E3"/>
    <w:rsid w:val="00A51CC6"/>
    <w:rsid w:val="00B4761E"/>
    <w:rsid w:val="00B871A4"/>
    <w:rsid w:val="00B906B1"/>
    <w:rsid w:val="00C64F74"/>
    <w:rsid w:val="00CD38AB"/>
    <w:rsid w:val="00DE1AAA"/>
    <w:rsid w:val="00F0467B"/>
    <w:rsid w:val="00F12480"/>
    <w:rsid w:val="00F817D8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86"/>
    <w:pPr>
      <w:spacing w:line="276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E2AC4"/>
    <w:pPr>
      <w:keepNext/>
      <w:keepLines/>
      <w:spacing w:before="240" w:after="0" w:line="240" w:lineRule="auto"/>
      <w:outlineLvl w:val="0"/>
    </w:pPr>
    <w:rPr>
      <w:rFonts w:eastAsiaTheme="majorEastAsia" w:cstheme="majorBidi"/>
      <w:i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7633"/>
    <w:pPr>
      <w:keepNext/>
      <w:keepLines/>
      <w:spacing w:before="40" w:after="0"/>
      <w:outlineLvl w:val="1"/>
    </w:pPr>
    <w:rPr>
      <w:rFonts w:eastAsiaTheme="majorEastAsia" w:cstheme="majorBidi"/>
      <w:i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71A4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AC4"/>
    <w:rPr>
      <w:rFonts w:ascii="Times New Roman" w:eastAsiaTheme="majorEastAsia" w:hAnsi="Times New Roman" w:cstheme="majorBidi"/>
      <w:i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07633"/>
    <w:rPr>
      <w:rFonts w:ascii="Times New Roman" w:eastAsiaTheme="majorEastAsia" w:hAnsi="Times New Roman" w:cstheme="majorBidi"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871A4"/>
    <w:rPr>
      <w:rFonts w:ascii="Times New Roman" w:eastAsiaTheme="majorEastAsia" w:hAnsi="Times New Roman" w:cstheme="majorBidi"/>
      <w:color w:val="000000" w:themeColor="text1"/>
      <w:sz w:val="24"/>
      <w:szCs w:val="24"/>
      <w:u w:val="single"/>
    </w:rPr>
  </w:style>
  <w:style w:type="character" w:styleId="Accentuation">
    <w:name w:val="Emphasis"/>
    <w:basedOn w:val="Policepardfaut"/>
    <w:uiPriority w:val="20"/>
    <w:qFormat/>
    <w:rsid w:val="004E1DB7"/>
    <w:rPr>
      <w:i/>
      <w:iCs/>
    </w:rPr>
  </w:style>
  <w:style w:type="character" w:customStyle="1" w:styleId="uppercase">
    <w:name w:val="uppercase"/>
    <w:basedOn w:val="Policepardfaut"/>
    <w:rsid w:val="004E1DB7"/>
  </w:style>
  <w:style w:type="paragraph" w:styleId="Paragraphedeliste">
    <w:name w:val="List Paragraph"/>
    <w:basedOn w:val="Normal"/>
    <w:uiPriority w:val="34"/>
    <w:qFormat/>
    <w:rsid w:val="00CD3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86"/>
    <w:pPr>
      <w:spacing w:line="276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E2AC4"/>
    <w:pPr>
      <w:keepNext/>
      <w:keepLines/>
      <w:spacing w:before="240" w:after="0" w:line="240" w:lineRule="auto"/>
      <w:outlineLvl w:val="0"/>
    </w:pPr>
    <w:rPr>
      <w:rFonts w:eastAsiaTheme="majorEastAsia" w:cstheme="majorBidi"/>
      <w:i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7633"/>
    <w:pPr>
      <w:keepNext/>
      <w:keepLines/>
      <w:spacing w:before="40" w:after="0"/>
      <w:outlineLvl w:val="1"/>
    </w:pPr>
    <w:rPr>
      <w:rFonts w:eastAsiaTheme="majorEastAsia" w:cstheme="majorBidi"/>
      <w:i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71A4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AC4"/>
    <w:rPr>
      <w:rFonts w:ascii="Times New Roman" w:eastAsiaTheme="majorEastAsia" w:hAnsi="Times New Roman" w:cstheme="majorBidi"/>
      <w:i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07633"/>
    <w:rPr>
      <w:rFonts w:ascii="Times New Roman" w:eastAsiaTheme="majorEastAsia" w:hAnsi="Times New Roman" w:cstheme="majorBidi"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871A4"/>
    <w:rPr>
      <w:rFonts w:ascii="Times New Roman" w:eastAsiaTheme="majorEastAsia" w:hAnsi="Times New Roman" w:cstheme="majorBidi"/>
      <w:color w:val="000000" w:themeColor="text1"/>
      <w:sz w:val="24"/>
      <w:szCs w:val="24"/>
      <w:u w:val="single"/>
    </w:rPr>
  </w:style>
  <w:style w:type="character" w:styleId="Accentuation">
    <w:name w:val="Emphasis"/>
    <w:basedOn w:val="Policepardfaut"/>
    <w:uiPriority w:val="20"/>
    <w:qFormat/>
    <w:rsid w:val="004E1DB7"/>
    <w:rPr>
      <w:i/>
      <w:iCs/>
    </w:rPr>
  </w:style>
  <w:style w:type="character" w:customStyle="1" w:styleId="uppercase">
    <w:name w:val="uppercase"/>
    <w:basedOn w:val="Policepardfaut"/>
    <w:rsid w:val="004E1DB7"/>
  </w:style>
  <w:style w:type="paragraph" w:styleId="Paragraphedeliste">
    <w:name w:val="List Paragraph"/>
    <w:basedOn w:val="Normal"/>
    <w:uiPriority w:val="34"/>
    <w:qFormat/>
    <w:rsid w:val="00CD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1996</Characters>
  <Application>Microsoft Office Word</Application>
  <DocSecurity>0</DocSecurity>
  <Lines>36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</dc:creator>
  <cp:lastModifiedBy>plc</cp:lastModifiedBy>
  <cp:revision>2</cp:revision>
  <dcterms:created xsi:type="dcterms:W3CDTF">2020-11-27T07:12:00Z</dcterms:created>
  <dcterms:modified xsi:type="dcterms:W3CDTF">2020-11-27T07:12:00Z</dcterms:modified>
</cp:coreProperties>
</file>