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062" w14:textId="12DA47AB" w:rsidR="009F7063" w:rsidRPr="00933CC2" w:rsidRDefault="003207B2" w:rsidP="00933CC2">
      <w:pPr>
        <w:spacing w:line="360" w:lineRule="auto"/>
        <w:ind w:left="708"/>
        <w:jc w:val="center"/>
        <w:rPr>
          <w:rFonts w:ascii="Times New Roman" w:hAnsi="Times New Roman" w:cs="Times New Roman"/>
        </w:rPr>
      </w:pPr>
      <w:r w:rsidRPr="00933CC2">
        <w:rPr>
          <w:rFonts w:ascii="Times New Roman" w:hAnsi="Times New Roman" w:cs="Times New Roman"/>
        </w:rPr>
        <w:t>EN QUOI LE MILIEU DE VIE INFLUENCE-T-IL LA CONSTRUCTION DE SOI ?</w:t>
      </w:r>
    </w:p>
    <w:p w14:paraId="1916F840" w14:textId="77777777" w:rsidR="003207B2" w:rsidRPr="00933CC2" w:rsidRDefault="003207B2" w:rsidP="00933CC2">
      <w:pPr>
        <w:spacing w:line="360" w:lineRule="auto"/>
        <w:ind w:left="708"/>
        <w:jc w:val="both"/>
        <w:rPr>
          <w:rFonts w:ascii="Times New Roman" w:hAnsi="Times New Roman" w:cs="Times New Roman"/>
        </w:rPr>
      </w:pPr>
    </w:p>
    <w:p w14:paraId="1900A76B" w14:textId="7888B34A" w:rsidR="00933CC2" w:rsidRPr="00933CC2" w:rsidRDefault="00933CC2" w:rsidP="00933CC2">
      <w:pPr>
        <w:spacing w:line="360" w:lineRule="auto"/>
        <w:ind w:left="708"/>
        <w:jc w:val="both"/>
        <w:rPr>
          <w:rFonts w:ascii="Times New Roman" w:hAnsi="Times New Roman" w:cs="Times New Roman"/>
        </w:rPr>
      </w:pPr>
      <w:r w:rsidRPr="00933CC2">
        <w:rPr>
          <w:rFonts w:ascii="Times New Roman" w:hAnsi="Times New Roman" w:cs="Times New Roman"/>
        </w:rPr>
        <w:tab/>
        <w:t>………………………………………………………………………………………………………………………………………………………………………………………………………………………………………………………………………</w:t>
      </w:r>
    </w:p>
    <w:p w14:paraId="74D96326" w14:textId="594BEF0A" w:rsidR="003207B2" w:rsidRPr="00933CC2" w:rsidRDefault="003207B2" w:rsidP="00933CC2">
      <w:pPr>
        <w:spacing w:line="360" w:lineRule="auto"/>
        <w:ind w:left="708" w:firstLine="708"/>
        <w:jc w:val="both"/>
        <w:rPr>
          <w:rFonts w:ascii="Times New Roman" w:hAnsi="Times New Roman" w:cs="Times New Roman"/>
        </w:rPr>
      </w:pPr>
      <w:r w:rsidRPr="00933CC2">
        <w:rPr>
          <w:rFonts w:ascii="Times New Roman" w:hAnsi="Times New Roman" w:cs="Times New Roman"/>
        </w:rPr>
        <w:t>Tout d’abord, les parents et la famille ont une très forte influence sur l’enfant. Ils représentent le modèle avec lequel ils grandissent. En effet, généralement pendant l’enfance on apprend un langage, des codes sociaux et des valeurs, nous attendons d’eux un soutien important dans n’importe quel projet de la vie. En étant enfant c’est encore plus important, l’enfant est encore en pleine découverte du monde et est donc souvent influencé par les personnes qui l’entourent quotidiennement, beaucoup de parents représentent un exemple pour leur enfant. Cependant, cela ne veut pas dire que c’est toujours une image positive. Certains enfants ne souhaitent pas se construire en suivant leur milieu de vie. Ainsi, Annie Ernaux dans La Place, a grandi avec des parents artisans, et si elle suivait ce qu’ils avaient prévu pour elle, elle sera derrière le comptoir de leur boutique. Or, elle est très explicite et désire étudier malgré l’avis que son père porte sur le sujet. En somme, les parents et la famille jouent un rôle majeur dans la construction de soi chez l’enfant, que ce soit positivement ou négativement.</w:t>
      </w:r>
    </w:p>
    <w:p w14:paraId="0CA30129" w14:textId="77777777" w:rsidR="003207B2" w:rsidRPr="00933CC2" w:rsidRDefault="003207B2" w:rsidP="00933CC2">
      <w:pPr>
        <w:spacing w:line="360" w:lineRule="auto"/>
        <w:ind w:left="708" w:firstLine="708"/>
        <w:jc w:val="both"/>
        <w:rPr>
          <w:rFonts w:ascii="Times New Roman" w:hAnsi="Times New Roman" w:cs="Times New Roman"/>
        </w:rPr>
      </w:pPr>
      <w:r w:rsidRPr="00933CC2">
        <w:rPr>
          <w:rFonts w:ascii="Times New Roman" w:hAnsi="Times New Roman" w:cs="Times New Roman"/>
        </w:rPr>
        <w:t xml:space="preserve">Ensuite, la culture permet de se construire. En effet, la lecture, les religions, la culture générale, la connaissance d’œuvres artistiques participent à la construction de soi. Elles collaborent au développement personnel. Ainsi, Les mots de Jean-Paul Sarthe montrent que les textes littéraires permettent à l’auteur de grandir et de se nourrir. Les livres sont son univers, presque ses compagnons d’enfance. Ils l’accompagnent dans le développement de son esprit et donc dans sa propre construction. En somme, la culture </w:t>
      </w:r>
      <w:proofErr w:type="gramStart"/>
      <w:r w:rsidRPr="00933CC2">
        <w:rPr>
          <w:rFonts w:ascii="Times New Roman" w:hAnsi="Times New Roman" w:cs="Times New Roman"/>
        </w:rPr>
        <w:t>a</w:t>
      </w:r>
      <w:proofErr w:type="gramEnd"/>
      <w:r w:rsidRPr="00933CC2">
        <w:rPr>
          <w:rFonts w:ascii="Times New Roman" w:hAnsi="Times New Roman" w:cs="Times New Roman"/>
        </w:rPr>
        <w:t xml:space="preserve"> une grande influence sur la construction de soi. </w:t>
      </w:r>
    </w:p>
    <w:p w14:paraId="3E971C60" w14:textId="1BCDEB93" w:rsidR="003207B2" w:rsidRPr="00933CC2" w:rsidRDefault="003207B2" w:rsidP="00933CC2">
      <w:pPr>
        <w:spacing w:line="360" w:lineRule="auto"/>
        <w:ind w:left="708" w:firstLine="708"/>
        <w:jc w:val="both"/>
        <w:rPr>
          <w:rFonts w:ascii="Times New Roman" w:hAnsi="Times New Roman" w:cs="Times New Roman"/>
        </w:rPr>
      </w:pPr>
      <w:r w:rsidRPr="00933CC2">
        <w:rPr>
          <w:rFonts w:ascii="Times New Roman" w:hAnsi="Times New Roman" w:cs="Times New Roman"/>
        </w:rPr>
        <w:t xml:space="preserve">Enfin, de manière plus globale, la construction de soi est en lien direct avec la société, avec les autres. En effet, dans la construction humaine un Homme se construit par les autres. Se construire, ce n’est pas se construire seul mais c’est se construire avec autrui, avec la société qui permet d’agir en remettant en cause les opinions, les pensées, les idées des Hommes. Cela permet d’évoluer grâce à un travail de réflexion. Seul les opinions ne peuvent être déconstruites ou remises en question. Ainsi dans </w:t>
      </w:r>
      <w:proofErr w:type="gramStart"/>
      <w:r w:rsidRPr="00933CC2">
        <w:rPr>
          <w:rFonts w:ascii="Times New Roman" w:hAnsi="Times New Roman" w:cs="Times New Roman"/>
        </w:rPr>
        <w:t>Vendredi</w:t>
      </w:r>
      <w:proofErr w:type="gramEnd"/>
      <w:r w:rsidRPr="00933CC2">
        <w:rPr>
          <w:rFonts w:ascii="Times New Roman" w:hAnsi="Times New Roman" w:cs="Times New Roman"/>
        </w:rPr>
        <w:t xml:space="preserve"> ou les limbes du Pacifique de Michel Tournier, l’auteur raconte l’histoire de </w:t>
      </w:r>
      <w:proofErr w:type="gramStart"/>
      <w:r w:rsidRPr="00933CC2">
        <w:rPr>
          <w:rFonts w:ascii="Times New Roman" w:hAnsi="Times New Roman" w:cs="Times New Roman"/>
        </w:rPr>
        <w:t>Vendredi</w:t>
      </w:r>
      <w:proofErr w:type="gramEnd"/>
      <w:r w:rsidRPr="00933CC2">
        <w:rPr>
          <w:rFonts w:ascii="Times New Roman" w:hAnsi="Times New Roman" w:cs="Times New Roman"/>
        </w:rPr>
        <w:t xml:space="preserve"> un </w:t>
      </w:r>
      <w:r w:rsidRPr="00933CC2">
        <w:rPr>
          <w:rFonts w:ascii="Times New Roman" w:hAnsi="Times New Roman" w:cs="Times New Roman"/>
        </w:rPr>
        <w:lastRenderedPageBreak/>
        <w:t xml:space="preserve">homme échoué seul sur une île. Vendredi y fait l’expérience de la solitude mais aussi du manque des autres. Il en perd petit à petit son langage qu’il n’exerce plus. Il se déconstruit et se rend compte du besoin des autres, voisins, famille, amis, vu comme des remparts. En somme à travers cela il est montré que la construction de soi est possible en partie par les autres. </w:t>
      </w:r>
      <w:proofErr w:type="gramStart"/>
      <w:r w:rsidRPr="00933CC2">
        <w:rPr>
          <w:rFonts w:ascii="Times New Roman" w:hAnsi="Times New Roman" w:cs="Times New Roman"/>
        </w:rPr>
        <w:t>Un absence totale</w:t>
      </w:r>
      <w:proofErr w:type="gramEnd"/>
      <w:r w:rsidRPr="00933CC2">
        <w:rPr>
          <w:rFonts w:ascii="Times New Roman" w:hAnsi="Times New Roman" w:cs="Times New Roman"/>
        </w:rPr>
        <w:t xml:space="preserve"> des autres ne nous permet pas d’être.</w:t>
      </w:r>
    </w:p>
    <w:p w14:paraId="4EACA4BB" w14:textId="2F531326" w:rsidR="00933CC2" w:rsidRPr="00933CC2" w:rsidRDefault="00933CC2" w:rsidP="00933CC2">
      <w:pPr>
        <w:spacing w:line="360" w:lineRule="auto"/>
        <w:ind w:left="708" w:firstLine="708"/>
        <w:jc w:val="both"/>
        <w:rPr>
          <w:rFonts w:ascii="Times New Roman" w:hAnsi="Times New Roman" w:cs="Times New Roman"/>
        </w:rPr>
      </w:pPr>
      <w:r w:rsidRPr="00933CC2">
        <w:rPr>
          <w:rFonts w:ascii="Times New Roman" w:hAnsi="Times New Roman" w:cs="Times New Roman"/>
        </w:rPr>
        <w:t>………………………………………………………………………………………………………………………………………………………………………………………………………………………………………………………………………</w:t>
      </w:r>
    </w:p>
    <w:p w14:paraId="07B706A9" w14:textId="77777777" w:rsidR="00933CC2" w:rsidRPr="00933CC2" w:rsidRDefault="00933CC2" w:rsidP="00933CC2">
      <w:pPr>
        <w:spacing w:line="360" w:lineRule="auto"/>
        <w:ind w:left="708" w:firstLine="708"/>
        <w:jc w:val="both"/>
        <w:rPr>
          <w:rFonts w:ascii="Times New Roman" w:hAnsi="Times New Roman" w:cs="Times New Roman"/>
        </w:rPr>
      </w:pPr>
    </w:p>
    <w:p w14:paraId="462C335D" w14:textId="77777777" w:rsidR="00933CC2" w:rsidRPr="00933CC2" w:rsidRDefault="00933CC2" w:rsidP="00933CC2">
      <w:pPr>
        <w:spacing w:line="360" w:lineRule="auto"/>
        <w:ind w:left="708" w:firstLine="708"/>
        <w:jc w:val="both"/>
        <w:rPr>
          <w:rFonts w:ascii="Times New Roman" w:hAnsi="Times New Roman" w:cs="Times New Roman"/>
        </w:rPr>
      </w:pPr>
    </w:p>
    <w:p w14:paraId="4CDFCC5B" w14:textId="2112569F" w:rsidR="00933CC2" w:rsidRPr="00933CC2" w:rsidRDefault="00933CC2" w:rsidP="00933CC2">
      <w:pPr>
        <w:spacing w:line="360" w:lineRule="auto"/>
        <w:ind w:left="708" w:firstLine="708"/>
        <w:jc w:val="both"/>
        <w:rPr>
          <w:rFonts w:ascii="Times New Roman" w:hAnsi="Times New Roman" w:cs="Times New Roman"/>
        </w:rPr>
      </w:pPr>
      <w:r w:rsidRPr="00933CC2">
        <w:rPr>
          <w:rFonts w:ascii="Times New Roman" w:hAnsi="Times New Roman" w:cs="Times New Roman"/>
        </w:rPr>
        <w:t>…………………..…………………………….………………………………………………………………………………………………………………………………………………………………………………………………………………………</w:t>
      </w:r>
    </w:p>
    <w:p w14:paraId="5B769AE8" w14:textId="77777777" w:rsidR="00933CC2" w:rsidRPr="00933CC2" w:rsidRDefault="00933CC2" w:rsidP="00933CC2">
      <w:pPr>
        <w:pStyle w:val="Textbody"/>
        <w:spacing w:line="360" w:lineRule="auto"/>
        <w:ind w:left="708" w:firstLine="708"/>
        <w:jc w:val="both"/>
        <w:rPr>
          <w:rFonts w:ascii="Times New Roman" w:hAnsi="Times New Roman" w:cs="Times New Roman"/>
        </w:rPr>
      </w:pPr>
      <w:r w:rsidRPr="00933CC2">
        <w:rPr>
          <w:rFonts w:ascii="Times New Roman" w:hAnsi="Times New Roman" w:cs="Times New Roman"/>
        </w:rPr>
        <w:t xml:space="preserve">Dans un premier temps, il est possible de construire son avenir sans tenir compte de son passé ni du milieu dont on est issu. En effet, l’identité ne se réduit pas à un héritage familial ou social : chacun peut choisir de se définir par ses propres ambitions et par les décisions qu’il prend. Dans </w:t>
      </w:r>
      <w:r w:rsidRPr="00933CC2">
        <w:rPr>
          <w:rStyle w:val="Accentuation"/>
          <w:rFonts w:ascii="Times New Roman" w:hAnsi="Times New Roman" w:cs="Times New Roman"/>
        </w:rPr>
        <w:t>Les Mots</w:t>
      </w:r>
      <w:r w:rsidRPr="00933CC2">
        <w:rPr>
          <w:rFonts w:ascii="Times New Roman" w:hAnsi="Times New Roman" w:cs="Times New Roman"/>
        </w:rPr>
        <w:t>, Jean-Paul Sartre illustre parfaitement cette idée. L’auteur explique que sa famille, et notamment son grand-père, n’a pas réellement participé à son épanouissement personnel. Au contraire, Sartre affirme : « Il ne m’avait pas fait, c’était moi au contraire, ressuscitant de mes cendres ». Par cette formule, il revendique la capacité de se reconstruire lui-même, indépendamment des influences extérieures, et d’affirmer son unicité. Le passé n’apparaît donc pas comme une fatalité mais comme une matière dont on peut s’émanciper. Ainsi, Sartre montre qu’il est possible de développer sa confiance en soi à travers un travail d’</w:t>
      </w:r>
      <w:proofErr w:type="spellStart"/>
      <w:r w:rsidRPr="00933CC2">
        <w:rPr>
          <w:rFonts w:ascii="Times New Roman" w:hAnsi="Times New Roman" w:cs="Times New Roman"/>
        </w:rPr>
        <w:t>auto-définition</w:t>
      </w:r>
      <w:proofErr w:type="spellEnd"/>
      <w:r w:rsidRPr="00933CC2">
        <w:rPr>
          <w:rFonts w:ascii="Times New Roman" w:hAnsi="Times New Roman" w:cs="Times New Roman"/>
        </w:rPr>
        <w:t xml:space="preserve"> et d’affirmation de son individualité, sans être prisonnier du milieu dans lequel on a grandi.</w:t>
      </w:r>
    </w:p>
    <w:p w14:paraId="03220AEF" w14:textId="3AD9B0E9" w:rsidR="00933CC2" w:rsidRDefault="00933CC2" w:rsidP="00933CC2">
      <w:pPr>
        <w:pStyle w:val="Textbody"/>
        <w:spacing w:line="360" w:lineRule="auto"/>
        <w:ind w:left="708" w:firstLine="708"/>
        <w:jc w:val="both"/>
        <w:rPr>
          <w:rFonts w:ascii="Times New Roman" w:hAnsi="Times New Roman" w:cs="Times New Roman"/>
        </w:rPr>
      </w:pPr>
      <w:r w:rsidRPr="00933CC2">
        <w:rPr>
          <w:rFonts w:ascii="Times New Roman" w:hAnsi="Times New Roman" w:cs="Times New Roman"/>
        </w:rPr>
        <w:t xml:space="preserve">Ensuite, nous avons la construction de son identité dans le rejet du modèle familial. En effet, il arrive que nous ne voulions pas ressembler au modèle que nous voyons tous les jours. Le modèle que nous avons </w:t>
      </w:r>
      <w:proofErr w:type="spellStart"/>
      <w:proofErr w:type="gramStart"/>
      <w:r w:rsidRPr="00933CC2">
        <w:rPr>
          <w:rFonts w:ascii="Times New Roman" w:hAnsi="Times New Roman" w:cs="Times New Roman"/>
        </w:rPr>
        <w:t>peut être</w:t>
      </w:r>
      <w:proofErr w:type="spellEnd"/>
      <w:proofErr w:type="gramEnd"/>
      <w:r w:rsidRPr="00933CC2">
        <w:rPr>
          <w:rFonts w:ascii="Times New Roman" w:hAnsi="Times New Roman" w:cs="Times New Roman"/>
        </w:rPr>
        <w:t xml:space="preserve"> l'opposé de ce que nous voulons être, ou nous empêcher de nous construire. Ainsi, nous pouvons voir que George SAND dans Histoire de ma vie, nous conforte dans cet argument. Elle nous raconte </w:t>
      </w:r>
      <w:r w:rsidRPr="00933CC2">
        <w:rPr>
          <w:rFonts w:ascii="Times New Roman" w:hAnsi="Times New Roman" w:cs="Times New Roman"/>
        </w:rPr>
        <w:lastRenderedPageBreak/>
        <w:t>qu'elle ne rentrait pas dans les normes de beauté de sa famille. Sa mère et sa grand-mère voulaient qu'elle soit et s'apprête d'une certaine façon. Mais George SAND ne voulait pas ressembler à ses modèles. Elle décide de fuir cela et préfère rester dans la solitude. Donc nous pouvons voir qu'il est possible de rejeter le modèle familial. Si George SAND avait suivi le modèle familial, elle ne serait pas devenue ce qu'elle voulait vraiment être.</w:t>
      </w:r>
    </w:p>
    <w:p w14:paraId="39BA6E8A" w14:textId="5EDFEFA0" w:rsidR="00933CC2" w:rsidRDefault="00933CC2" w:rsidP="00933CC2">
      <w:pPr>
        <w:pStyle w:val="Textbody"/>
        <w:spacing w:line="360" w:lineRule="auto"/>
        <w:ind w:left="708" w:firstLine="708"/>
        <w:jc w:val="both"/>
      </w:pPr>
      <w:r>
        <w:t xml:space="preserve">Enfin, </w:t>
      </w:r>
      <w:r>
        <w:t xml:space="preserve">la liberté constitue un facteur essentiel de la construction de soi puisqu’elle permet à l’individu non seulement de se détacher des contraintes imposées, mais aussi de décider en conscience de ce qu’il garde ou rejette de son milieu d’origine. </w:t>
      </w:r>
      <w:r>
        <w:rPr>
          <w:rStyle w:val="lev"/>
        </w:rPr>
        <w:t>En effet</w:t>
      </w:r>
      <w:r>
        <w:t xml:space="preserve">, être libre ne revient pas uniquement à rompre avec le passé ou à se rebeller contre la famille, mais aussi à sélectionner parmi les influences reçues celles qui peuvent nourrir son identité. </w:t>
      </w:r>
      <w:r>
        <w:rPr>
          <w:rStyle w:val="lev"/>
        </w:rPr>
        <w:t>Ainsi</w:t>
      </w:r>
      <w:r>
        <w:t xml:space="preserve">, Sartre, dans </w:t>
      </w:r>
      <w:r>
        <w:rPr>
          <w:rStyle w:val="Accentuation"/>
        </w:rPr>
        <w:t>Les Mots</w:t>
      </w:r>
      <w:r>
        <w:t xml:space="preserve">, refuse l’idée que son passé le détermine entièrement, mais il reconnaît qu’il utilise les acquis de son enfance et de son éducation pour se projeter vers l’avenir, transformant cette matière héritée en outil d’affirmation personnelle ; de son côté, Driss Chraïbi, dans </w:t>
      </w:r>
      <w:r>
        <w:rPr>
          <w:rStyle w:val="Accentuation"/>
        </w:rPr>
        <w:t>La Civilisation, ma mère</w:t>
      </w:r>
      <w:proofErr w:type="gramStart"/>
      <w:r>
        <w:rPr>
          <w:rStyle w:val="Accentuation"/>
        </w:rPr>
        <w:t xml:space="preserve"> !...</w:t>
      </w:r>
      <w:proofErr w:type="gramEnd"/>
      <w:r>
        <w:t xml:space="preserve">, illustre une émancipation plus radicale, où sa mère, longtemps enfermée, découvre une liberté totale dans un geste de renaissance. Ces exemples montrent que la liberté peut prendre deux formes complémentaires : rupture ou appropriation sélective. </w:t>
      </w:r>
      <w:r>
        <w:rPr>
          <w:rStyle w:val="lev"/>
        </w:rPr>
        <w:t>Donc</w:t>
      </w:r>
      <w:r>
        <w:t>, en somme, s’affirmer comme individu, c’est choisir lucidement, dans ce qui nous a été transmis, ce qui devient un tremplin pour notre propre identité.</w:t>
      </w:r>
    </w:p>
    <w:p w14:paraId="160C51AE" w14:textId="6FE0D28F" w:rsidR="00933CC2" w:rsidRPr="00933CC2" w:rsidRDefault="00933CC2" w:rsidP="00933CC2">
      <w:pPr>
        <w:pStyle w:val="Textbody"/>
        <w:spacing w:line="360" w:lineRule="auto"/>
        <w:ind w:left="708" w:firstLine="708"/>
        <w:jc w:val="both"/>
        <w:rPr>
          <w:rFonts w:ascii="Times New Roman" w:hAnsi="Times New Roman" w:cs="Times New Roman"/>
        </w:rPr>
      </w:pPr>
      <w:r>
        <w:t>………………………………………………………………………………………………………………………………………………………………………………………………………………………………………………………………………</w:t>
      </w:r>
    </w:p>
    <w:p w14:paraId="4CF13962" w14:textId="77777777" w:rsidR="00933CC2" w:rsidRPr="00933CC2" w:rsidRDefault="00933CC2" w:rsidP="00933CC2">
      <w:pPr>
        <w:spacing w:line="360" w:lineRule="auto"/>
        <w:ind w:left="708" w:firstLine="708"/>
        <w:jc w:val="both"/>
        <w:rPr>
          <w:rFonts w:ascii="Times New Roman" w:hAnsi="Times New Roman" w:cs="Times New Roman"/>
        </w:rPr>
      </w:pPr>
    </w:p>
    <w:p w14:paraId="316CFAEA" w14:textId="77777777" w:rsidR="003207B2" w:rsidRPr="00933CC2" w:rsidRDefault="003207B2" w:rsidP="00933CC2">
      <w:pPr>
        <w:spacing w:line="360" w:lineRule="auto"/>
        <w:ind w:left="708" w:firstLine="708"/>
        <w:jc w:val="both"/>
        <w:rPr>
          <w:rFonts w:ascii="Times New Roman" w:hAnsi="Times New Roman" w:cs="Times New Roman"/>
        </w:rPr>
      </w:pPr>
    </w:p>
    <w:p w14:paraId="5F237D25" w14:textId="77777777" w:rsidR="003207B2" w:rsidRPr="00933CC2" w:rsidRDefault="003207B2" w:rsidP="00933CC2">
      <w:pPr>
        <w:spacing w:line="360" w:lineRule="auto"/>
        <w:ind w:left="708" w:firstLine="708"/>
        <w:jc w:val="both"/>
        <w:rPr>
          <w:rFonts w:ascii="Times New Roman" w:hAnsi="Times New Roman" w:cs="Times New Roman"/>
        </w:rPr>
      </w:pPr>
    </w:p>
    <w:p w14:paraId="5596EA11" w14:textId="77777777" w:rsidR="003207B2" w:rsidRPr="00933CC2" w:rsidRDefault="003207B2" w:rsidP="00933CC2">
      <w:pPr>
        <w:spacing w:line="360" w:lineRule="auto"/>
        <w:ind w:left="708" w:firstLine="708"/>
        <w:jc w:val="both"/>
        <w:rPr>
          <w:rFonts w:ascii="Times New Roman" w:hAnsi="Times New Roman" w:cs="Times New Roman"/>
        </w:rPr>
      </w:pPr>
    </w:p>
    <w:p w14:paraId="2544A1CD" w14:textId="77777777" w:rsidR="00933CC2" w:rsidRPr="00933CC2" w:rsidRDefault="00933CC2" w:rsidP="00933CC2">
      <w:pPr>
        <w:spacing w:after="0" w:line="360" w:lineRule="auto"/>
        <w:ind w:left="708" w:firstLine="708"/>
        <w:jc w:val="both"/>
        <w:rPr>
          <w:rFonts w:ascii="Times New Roman" w:hAnsi="Times New Roman" w:cs="Times New Roman"/>
        </w:rPr>
      </w:pPr>
    </w:p>
    <w:p w14:paraId="7916FE41" w14:textId="77777777" w:rsidR="00933CC2" w:rsidRPr="00933CC2" w:rsidRDefault="00933CC2" w:rsidP="00933CC2">
      <w:pPr>
        <w:spacing w:after="0" w:line="360" w:lineRule="auto"/>
        <w:ind w:left="708" w:firstLine="708"/>
        <w:jc w:val="both"/>
        <w:rPr>
          <w:rFonts w:ascii="Times New Roman" w:hAnsi="Times New Roman" w:cs="Times New Roman"/>
        </w:rPr>
      </w:pPr>
    </w:p>
    <w:p w14:paraId="62916957" w14:textId="77777777" w:rsidR="00933CC2" w:rsidRPr="00933CC2" w:rsidRDefault="00933CC2" w:rsidP="00933CC2">
      <w:pPr>
        <w:spacing w:after="0" w:line="360" w:lineRule="auto"/>
        <w:ind w:left="708" w:firstLine="708"/>
        <w:jc w:val="both"/>
        <w:rPr>
          <w:rFonts w:ascii="Times New Roman" w:hAnsi="Times New Roman" w:cs="Times New Roman"/>
        </w:rPr>
      </w:pPr>
    </w:p>
    <w:p w14:paraId="655D12BF" w14:textId="77777777" w:rsidR="00933CC2" w:rsidRPr="00933CC2" w:rsidRDefault="00933CC2" w:rsidP="00933CC2">
      <w:pPr>
        <w:spacing w:after="0" w:line="360" w:lineRule="auto"/>
        <w:ind w:left="708" w:firstLine="708"/>
        <w:jc w:val="both"/>
        <w:rPr>
          <w:rFonts w:ascii="Times New Roman" w:hAnsi="Times New Roman" w:cs="Times New Roman"/>
        </w:rPr>
      </w:pPr>
    </w:p>
    <w:p w14:paraId="5C1A9280" w14:textId="77777777" w:rsidR="00933CC2" w:rsidRPr="00933CC2" w:rsidRDefault="00933CC2" w:rsidP="00933CC2">
      <w:pPr>
        <w:spacing w:after="0" w:line="360" w:lineRule="auto"/>
        <w:ind w:left="708" w:firstLine="708"/>
        <w:jc w:val="both"/>
        <w:rPr>
          <w:rFonts w:ascii="Times New Roman" w:hAnsi="Times New Roman" w:cs="Times New Roman"/>
        </w:rPr>
      </w:pPr>
    </w:p>
    <w:p w14:paraId="136B2717" w14:textId="77777777" w:rsidR="00933CC2" w:rsidRPr="00933CC2" w:rsidRDefault="00933CC2" w:rsidP="00933CC2">
      <w:pPr>
        <w:spacing w:after="0" w:line="360" w:lineRule="auto"/>
        <w:ind w:left="708" w:firstLine="708"/>
        <w:jc w:val="both"/>
        <w:rPr>
          <w:rFonts w:ascii="Times New Roman" w:hAnsi="Times New Roman" w:cs="Times New Roman"/>
        </w:rPr>
      </w:pPr>
    </w:p>
    <w:p w14:paraId="4C494377" w14:textId="77777777" w:rsidR="00933CC2" w:rsidRPr="00933CC2" w:rsidRDefault="00933CC2" w:rsidP="00933CC2">
      <w:pPr>
        <w:spacing w:after="0" w:line="360" w:lineRule="auto"/>
        <w:ind w:left="708" w:firstLine="708"/>
        <w:jc w:val="both"/>
        <w:rPr>
          <w:rFonts w:ascii="Times New Roman" w:hAnsi="Times New Roman" w:cs="Times New Roman"/>
        </w:rPr>
      </w:pPr>
    </w:p>
    <w:p w14:paraId="7A57274A" w14:textId="77777777" w:rsidR="00933CC2" w:rsidRPr="00933CC2" w:rsidRDefault="00933CC2" w:rsidP="00933CC2">
      <w:pPr>
        <w:spacing w:after="0" w:line="360" w:lineRule="auto"/>
        <w:ind w:left="708" w:firstLine="708"/>
        <w:jc w:val="both"/>
        <w:rPr>
          <w:rFonts w:ascii="Times New Roman" w:hAnsi="Times New Roman" w:cs="Times New Roman"/>
        </w:rPr>
      </w:pPr>
    </w:p>
    <w:p w14:paraId="0290590E" w14:textId="77777777" w:rsidR="00933CC2" w:rsidRPr="00933CC2" w:rsidRDefault="00933CC2" w:rsidP="00933CC2">
      <w:pPr>
        <w:spacing w:after="0" w:line="360" w:lineRule="auto"/>
        <w:ind w:left="708" w:firstLine="708"/>
        <w:jc w:val="both"/>
        <w:rPr>
          <w:rFonts w:ascii="Times New Roman" w:hAnsi="Times New Roman" w:cs="Times New Roman"/>
        </w:rPr>
      </w:pPr>
    </w:p>
    <w:p w14:paraId="1D9BE593" w14:textId="77777777" w:rsidR="00933CC2" w:rsidRPr="00933CC2" w:rsidRDefault="00933CC2" w:rsidP="00933CC2">
      <w:pPr>
        <w:spacing w:after="0" w:line="360" w:lineRule="auto"/>
        <w:ind w:left="708" w:firstLine="708"/>
        <w:jc w:val="both"/>
        <w:rPr>
          <w:rFonts w:ascii="Times New Roman" w:hAnsi="Times New Roman" w:cs="Times New Roman"/>
        </w:rPr>
      </w:pPr>
    </w:p>
    <w:p w14:paraId="551E7786" w14:textId="77777777" w:rsidR="00933CC2" w:rsidRPr="00933CC2" w:rsidRDefault="00933CC2" w:rsidP="00933CC2">
      <w:pPr>
        <w:spacing w:after="0" w:line="360" w:lineRule="auto"/>
        <w:ind w:left="708" w:firstLine="708"/>
        <w:jc w:val="both"/>
        <w:rPr>
          <w:rFonts w:ascii="Times New Roman" w:hAnsi="Times New Roman" w:cs="Times New Roman"/>
        </w:rPr>
      </w:pPr>
    </w:p>
    <w:p w14:paraId="7765171A" w14:textId="77777777" w:rsidR="00933CC2" w:rsidRPr="00933CC2" w:rsidRDefault="00933CC2" w:rsidP="00933CC2">
      <w:pPr>
        <w:spacing w:after="0" w:line="360" w:lineRule="auto"/>
        <w:ind w:left="708" w:firstLine="708"/>
        <w:jc w:val="both"/>
        <w:rPr>
          <w:rFonts w:ascii="Times New Roman" w:hAnsi="Times New Roman" w:cs="Times New Roman"/>
        </w:rPr>
      </w:pPr>
    </w:p>
    <w:p w14:paraId="7A0BA45C" w14:textId="77777777" w:rsidR="00933CC2" w:rsidRPr="00933CC2" w:rsidRDefault="00933CC2" w:rsidP="00933CC2">
      <w:pPr>
        <w:spacing w:after="0" w:line="360" w:lineRule="auto"/>
        <w:ind w:left="708" w:firstLine="708"/>
        <w:jc w:val="both"/>
        <w:rPr>
          <w:rFonts w:ascii="Times New Roman" w:hAnsi="Times New Roman" w:cs="Times New Roman"/>
        </w:rPr>
      </w:pPr>
    </w:p>
    <w:p w14:paraId="320DB5FB" w14:textId="77777777" w:rsidR="00933CC2" w:rsidRPr="00933CC2" w:rsidRDefault="00933CC2" w:rsidP="00933CC2">
      <w:pPr>
        <w:spacing w:after="0" w:line="360" w:lineRule="auto"/>
        <w:ind w:left="708" w:firstLine="708"/>
        <w:jc w:val="both"/>
        <w:rPr>
          <w:rFonts w:ascii="Times New Roman" w:hAnsi="Times New Roman" w:cs="Times New Roman"/>
        </w:rPr>
      </w:pPr>
    </w:p>
    <w:p w14:paraId="6E8B45B5" w14:textId="77777777" w:rsidR="00933CC2" w:rsidRPr="00933CC2" w:rsidRDefault="00933CC2" w:rsidP="00933CC2">
      <w:pPr>
        <w:spacing w:after="0" w:line="360" w:lineRule="auto"/>
        <w:ind w:left="708" w:firstLine="708"/>
        <w:jc w:val="both"/>
        <w:rPr>
          <w:rFonts w:ascii="Times New Roman" w:hAnsi="Times New Roman" w:cs="Times New Roman"/>
        </w:rPr>
      </w:pPr>
    </w:p>
    <w:p w14:paraId="00BB1174" w14:textId="77777777" w:rsidR="00933CC2" w:rsidRPr="00933CC2" w:rsidRDefault="00933CC2" w:rsidP="00933CC2">
      <w:pPr>
        <w:spacing w:after="0" w:line="360" w:lineRule="auto"/>
        <w:ind w:left="708" w:firstLine="708"/>
        <w:jc w:val="both"/>
        <w:rPr>
          <w:rFonts w:ascii="Times New Roman" w:hAnsi="Times New Roman" w:cs="Times New Roman"/>
        </w:rPr>
      </w:pPr>
    </w:p>
    <w:p w14:paraId="4A77EF3E" w14:textId="77777777" w:rsidR="00933CC2" w:rsidRPr="00933CC2" w:rsidRDefault="00933CC2" w:rsidP="00933CC2">
      <w:pPr>
        <w:spacing w:after="0" w:line="360" w:lineRule="auto"/>
        <w:ind w:left="708" w:firstLine="708"/>
        <w:jc w:val="both"/>
        <w:rPr>
          <w:rFonts w:ascii="Times New Roman" w:hAnsi="Times New Roman" w:cs="Times New Roman"/>
        </w:rPr>
      </w:pPr>
    </w:p>
    <w:p w14:paraId="10D20449" w14:textId="77777777" w:rsidR="00933CC2" w:rsidRPr="00933CC2" w:rsidRDefault="00933CC2" w:rsidP="00933CC2">
      <w:pPr>
        <w:spacing w:after="0" w:line="360" w:lineRule="auto"/>
        <w:ind w:left="708" w:firstLine="708"/>
        <w:jc w:val="both"/>
        <w:rPr>
          <w:rFonts w:ascii="Times New Roman" w:hAnsi="Times New Roman" w:cs="Times New Roman"/>
        </w:rPr>
      </w:pPr>
    </w:p>
    <w:p w14:paraId="344FD23D" w14:textId="77777777" w:rsidR="00933CC2" w:rsidRPr="00933CC2" w:rsidRDefault="00933CC2" w:rsidP="00933CC2">
      <w:pPr>
        <w:spacing w:after="0" w:line="360" w:lineRule="auto"/>
        <w:ind w:left="708" w:firstLine="708"/>
        <w:jc w:val="both"/>
        <w:rPr>
          <w:rFonts w:ascii="Times New Roman" w:hAnsi="Times New Roman" w:cs="Times New Roman"/>
        </w:rPr>
      </w:pPr>
    </w:p>
    <w:p w14:paraId="635A4658" w14:textId="77777777" w:rsidR="00933CC2" w:rsidRPr="00933CC2" w:rsidRDefault="00933CC2" w:rsidP="00933CC2">
      <w:pPr>
        <w:spacing w:after="0" w:line="360" w:lineRule="auto"/>
        <w:ind w:left="708" w:firstLine="708"/>
        <w:jc w:val="both"/>
        <w:rPr>
          <w:rFonts w:ascii="Times New Roman" w:hAnsi="Times New Roman" w:cs="Times New Roman"/>
        </w:rPr>
      </w:pPr>
    </w:p>
    <w:p w14:paraId="357CEFBB" w14:textId="77777777" w:rsidR="00933CC2" w:rsidRPr="00933CC2" w:rsidRDefault="00933CC2" w:rsidP="00933CC2">
      <w:pPr>
        <w:spacing w:after="0" w:line="360" w:lineRule="auto"/>
        <w:ind w:left="708" w:firstLine="708"/>
        <w:jc w:val="both"/>
        <w:rPr>
          <w:rFonts w:ascii="Times New Roman" w:hAnsi="Times New Roman" w:cs="Times New Roman"/>
        </w:rPr>
      </w:pPr>
    </w:p>
    <w:p w14:paraId="1486002D" w14:textId="77777777" w:rsidR="00933CC2" w:rsidRPr="00933CC2" w:rsidRDefault="00933CC2" w:rsidP="00933CC2">
      <w:pPr>
        <w:spacing w:after="0" w:line="360" w:lineRule="auto"/>
        <w:ind w:left="708" w:firstLine="708"/>
        <w:jc w:val="both"/>
        <w:rPr>
          <w:rFonts w:ascii="Times New Roman" w:hAnsi="Times New Roman" w:cs="Times New Roman"/>
        </w:rPr>
      </w:pPr>
    </w:p>
    <w:p w14:paraId="6182E2F1" w14:textId="77777777" w:rsidR="00933CC2" w:rsidRPr="00933CC2" w:rsidRDefault="00933CC2" w:rsidP="00933CC2">
      <w:pPr>
        <w:spacing w:after="0" w:line="360" w:lineRule="auto"/>
        <w:ind w:left="708" w:firstLine="708"/>
        <w:jc w:val="both"/>
        <w:rPr>
          <w:rFonts w:ascii="Times New Roman" w:hAnsi="Times New Roman" w:cs="Times New Roman"/>
        </w:rPr>
      </w:pPr>
    </w:p>
    <w:p w14:paraId="0F9FF5D5" w14:textId="77777777" w:rsidR="00933CC2" w:rsidRPr="00933CC2" w:rsidRDefault="00933CC2" w:rsidP="00933CC2">
      <w:pPr>
        <w:spacing w:after="0" w:line="360" w:lineRule="auto"/>
        <w:ind w:left="708" w:firstLine="708"/>
        <w:jc w:val="both"/>
        <w:rPr>
          <w:rFonts w:ascii="Times New Roman" w:hAnsi="Times New Roman" w:cs="Times New Roman"/>
        </w:rPr>
      </w:pPr>
    </w:p>
    <w:p w14:paraId="3F8EFA68" w14:textId="77777777" w:rsidR="00933CC2" w:rsidRPr="00933CC2" w:rsidRDefault="00933CC2" w:rsidP="00933CC2">
      <w:pPr>
        <w:spacing w:after="0" w:line="360" w:lineRule="auto"/>
        <w:ind w:left="708" w:firstLine="708"/>
        <w:jc w:val="both"/>
        <w:rPr>
          <w:rFonts w:ascii="Times New Roman" w:hAnsi="Times New Roman" w:cs="Times New Roman"/>
        </w:rPr>
      </w:pPr>
    </w:p>
    <w:p w14:paraId="2751933F" w14:textId="77777777" w:rsidR="00933CC2" w:rsidRPr="00933CC2" w:rsidRDefault="00933CC2" w:rsidP="00933CC2">
      <w:pPr>
        <w:spacing w:after="0" w:line="360" w:lineRule="auto"/>
        <w:ind w:left="708" w:firstLine="708"/>
        <w:jc w:val="both"/>
        <w:rPr>
          <w:rFonts w:ascii="Times New Roman" w:hAnsi="Times New Roman" w:cs="Times New Roman"/>
        </w:rPr>
      </w:pPr>
    </w:p>
    <w:p w14:paraId="068C015A" w14:textId="77777777" w:rsidR="00933CC2" w:rsidRPr="00933CC2" w:rsidRDefault="00933CC2" w:rsidP="00933CC2">
      <w:pPr>
        <w:spacing w:after="0" w:line="360" w:lineRule="auto"/>
        <w:ind w:left="708" w:firstLine="708"/>
        <w:jc w:val="both"/>
        <w:rPr>
          <w:rFonts w:ascii="Times New Roman" w:hAnsi="Times New Roman" w:cs="Times New Roman"/>
        </w:rPr>
      </w:pPr>
    </w:p>
    <w:p w14:paraId="13E83F1C" w14:textId="77777777" w:rsidR="00933CC2" w:rsidRPr="00933CC2" w:rsidRDefault="00933CC2" w:rsidP="00933CC2">
      <w:pPr>
        <w:spacing w:after="0" w:line="360" w:lineRule="auto"/>
        <w:ind w:left="708" w:firstLine="708"/>
        <w:jc w:val="both"/>
        <w:rPr>
          <w:rFonts w:ascii="Times New Roman" w:hAnsi="Times New Roman" w:cs="Times New Roman"/>
        </w:rPr>
      </w:pPr>
    </w:p>
    <w:p w14:paraId="0EB570DB" w14:textId="77777777" w:rsidR="00933CC2" w:rsidRPr="00933CC2" w:rsidRDefault="00933CC2" w:rsidP="00933CC2">
      <w:pPr>
        <w:spacing w:after="0" w:line="360" w:lineRule="auto"/>
        <w:ind w:left="708" w:firstLine="708"/>
        <w:jc w:val="both"/>
        <w:rPr>
          <w:rFonts w:ascii="Times New Roman" w:hAnsi="Times New Roman" w:cs="Times New Roman"/>
        </w:rPr>
      </w:pPr>
    </w:p>
    <w:p w14:paraId="4B7D7752" w14:textId="77777777" w:rsidR="00933CC2" w:rsidRPr="00933CC2" w:rsidRDefault="00933CC2" w:rsidP="00933CC2">
      <w:pPr>
        <w:spacing w:after="0" w:line="360" w:lineRule="auto"/>
        <w:ind w:left="708" w:firstLine="708"/>
        <w:jc w:val="both"/>
        <w:rPr>
          <w:rFonts w:ascii="Times New Roman" w:hAnsi="Times New Roman" w:cs="Times New Roman"/>
        </w:rPr>
      </w:pPr>
    </w:p>
    <w:p w14:paraId="605FBAEE" w14:textId="77777777" w:rsidR="00933CC2" w:rsidRPr="00933CC2" w:rsidRDefault="00933CC2" w:rsidP="00933CC2">
      <w:pPr>
        <w:spacing w:after="0" w:line="360" w:lineRule="auto"/>
        <w:ind w:left="708" w:firstLine="708"/>
        <w:jc w:val="both"/>
        <w:rPr>
          <w:rFonts w:ascii="Times New Roman" w:hAnsi="Times New Roman" w:cs="Times New Roman"/>
        </w:rPr>
      </w:pPr>
    </w:p>
    <w:p w14:paraId="50E1AA92" w14:textId="77777777" w:rsidR="00933CC2" w:rsidRPr="00933CC2" w:rsidRDefault="00933CC2" w:rsidP="00933CC2">
      <w:pPr>
        <w:spacing w:after="0" w:line="360" w:lineRule="auto"/>
        <w:ind w:left="708" w:firstLine="708"/>
        <w:jc w:val="both"/>
        <w:rPr>
          <w:rFonts w:ascii="Times New Roman" w:hAnsi="Times New Roman" w:cs="Times New Roman"/>
        </w:rPr>
      </w:pPr>
    </w:p>
    <w:p w14:paraId="0F71DCEA" w14:textId="77777777" w:rsidR="00933CC2" w:rsidRPr="00933CC2" w:rsidRDefault="00933CC2" w:rsidP="00933CC2">
      <w:pPr>
        <w:spacing w:after="0" w:line="360" w:lineRule="auto"/>
        <w:ind w:left="708" w:firstLine="708"/>
        <w:jc w:val="both"/>
        <w:rPr>
          <w:rFonts w:ascii="Times New Roman" w:hAnsi="Times New Roman" w:cs="Times New Roman"/>
        </w:rPr>
      </w:pPr>
    </w:p>
    <w:p w14:paraId="67A5483B" w14:textId="77777777" w:rsidR="00933CC2" w:rsidRPr="00933CC2" w:rsidRDefault="00933CC2" w:rsidP="00933CC2">
      <w:pPr>
        <w:spacing w:after="0" w:line="360" w:lineRule="auto"/>
        <w:ind w:left="708" w:firstLine="708"/>
        <w:jc w:val="both"/>
        <w:rPr>
          <w:rFonts w:ascii="Times New Roman" w:hAnsi="Times New Roman" w:cs="Times New Roman"/>
        </w:rPr>
      </w:pPr>
    </w:p>
    <w:p w14:paraId="702E0EE9" w14:textId="77777777" w:rsidR="003207B2" w:rsidRPr="00933CC2" w:rsidRDefault="003207B2" w:rsidP="00933CC2">
      <w:pPr>
        <w:spacing w:line="360" w:lineRule="auto"/>
        <w:ind w:left="708" w:firstLine="708"/>
        <w:jc w:val="both"/>
        <w:rPr>
          <w:rFonts w:ascii="Times New Roman" w:hAnsi="Times New Roman" w:cs="Times New Roman"/>
        </w:rPr>
      </w:pPr>
    </w:p>
    <w:sectPr w:rsidR="003207B2" w:rsidRPr="00933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DF"/>
    <w:rsid w:val="000B7609"/>
    <w:rsid w:val="003207B2"/>
    <w:rsid w:val="004A7330"/>
    <w:rsid w:val="005E1EFA"/>
    <w:rsid w:val="00933CC2"/>
    <w:rsid w:val="00975E61"/>
    <w:rsid w:val="009F7063"/>
    <w:rsid w:val="00A10E3C"/>
    <w:rsid w:val="00B91A2D"/>
    <w:rsid w:val="00E059DF"/>
    <w:rsid w:val="00F85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023E"/>
  <w15:chartTrackingRefBased/>
  <w15:docId w15:val="{2F5AD530-8AD8-48D8-9B55-F955B2A5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59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59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59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59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59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59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59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9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59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59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59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59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59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59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59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59DF"/>
    <w:rPr>
      <w:rFonts w:eastAsiaTheme="majorEastAsia" w:cstheme="majorBidi"/>
      <w:color w:val="272727" w:themeColor="text1" w:themeTint="D8"/>
    </w:rPr>
  </w:style>
  <w:style w:type="paragraph" w:styleId="Titre">
    <w:name w:val="Title"/>
    <w:basedOn w:val="Normal"/>
    <w:next w:val="Normal"/>
    <w:link w:val="TitreCar"/>
    <w:uiPriority w:val="10"/>
    <w:qFormat/>
    <w:rsid w:val="00E0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59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59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59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59DF"/>
    <w:pPr>
      <w:spacing w:before="160"/>
      <w:jc w:val="center"/>
    </w:pPr>
    <w:rPr>
      <w:i/>
      <w:iCs/>
      <w:color w:val="404040" w:themeColor="text1" w:themeTint="BF"/>
    </w:rPr>
  </w:style>
  <w:style w:type="character" w:customStyle="1" w:styleId="CitationCar">
    <w:name w:val="Citation Car"/>
    <w:basedOn w:val="Policepardfaut"/>
    <w:link w:val="Citation"/>
    <w:uiPriority w:val="29"/>
    <w:rsid w:val="00E059DF"/>
    <w:rPr>
      <w:i/>
      <w:iCs/>
      <w:color w:val="404040" w:themeColor="text1" w:themeTint="BF"/>
    </w:rPr>
  </w:style>
  <w:style w:type="paragraph" w:styleId="Paragraphedeliste">
    <w:name w:val="List Paragraph"/>
    <w:basedOn w:val="Normal"/>
    <w:uiPriority w:val="34"/>
    <w:qFormat/>
    <w:rsid w:val="00E059DF"/>
    <w:pPr>
      <w:ind w:left="720"/>
      <w:contextualSpacing/>
    </w:pPr>
  </w:style>
  <w:style w:type="character" w:styleId="Accentuationintense">
    <w:name w:val="Intense Emphasis"/>
    <w:basedOn w:val="Policepardfaut"/>
    <w:uiPriority w:val="21"/>
    <w:qFormat/>
    <w:rsid w:val="00E059DF"/>
    <w:rPr>
      <w:i/>
      <w:iCs/>
      <w:color w:val="0F4761" w:themeColor="accent1" w:themeShade="BF"/>
    </w:rPr>
  </w:style>
  <w:style w:type="paragraph" w:styleId="Citationintense">
    <w:name w:val="Intense Quote"/>
    <w:basedOn w:val="Normal"/>
    <w:next w:val="Normal"/>
    <w:link w:val="CitationintenseCar"/>
    <w:uiPriority w:val="30"/>
    <w:qFormat/>
    <w:rsid w:val="00E0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59DF"/>
    <w:rPr>
      <w:i/>
      <w:iCs/>
      <w:color w:val="0F4761" w:themeColor="accent1" w:themeShade="BF"/>
    </w:rPr>
  </w:style>
  <w:style w:type="character" w:styleId="Rfrenceintense">
    <w:name w:val="Intense Reference"/>
    <w:basedOn w:val="Policepardfaut"/>
    <w:uiPriority w:val="32"/>
    <w:qFormat/>
    <w:rsid w:val="00E059DF"/>
    <w:rPr>
      <w:b/>
      <w:bCs/>
      <w:smallCaps/>
      <w:color w:val="0F4761" w:themeColor="accent1" w:themeShade="BF"/>
      <w:spacing w:val="5"/>
    </w:rPr>
  </w:style>
  <w:style w:type="paragraph" w:customStyle="1" w:styleId="Standard">
    <w:name w:val="Standard"/>
    <w:rsid w:val="005E1EFA"/>
    <w:pPr>
      <w:suppressAutoHyphens/>
      <w:autoSpaceDN w:val="0"/>
      <w:spacing w:after="0" w:line="240" w:lineRule="auto"/>
    </w:pPr>
    <w:rPr>
      <w:rFonts w:ascii="Liberation Serif" w:eastAsia="NSimSun" w:hAnsi="Liberation Serif" w:cs="Arial"/>
      <w:kern w:val="3"/>
      <w:lang w:eastAsia="zh-CN" w:bidi="hi-IN"/>
      <w14:ligatures w14:val="none"/>
    </w:rPr>
  </w:style>
  <w:style w:type="paragraph" w:customStyle="1" w:styleId="Textbody">
    <w:name w:val="Text body"/>
    <w:basedOn w:val="Normal"/>
    <w:rsid w:val="00933CC2"/>
    <w:pPr>
      <w:suppressAutoHyphens/>
      <w:autoSpaceDN w:val="0"/>
      <w:spacing w:after="140" w:line="276" w:lineRule="auto"/>
    </w:pPr>
    <w:rPr>
      <w:rFonts w:ascii="Liberation Serif" w:eastAsia="NSimSun" w:hAnsi="Liberation Serif" w:cs="Lucida Sans"/>
      <w:kern w:val="3"/>
      <w:lang w:eastAsia="zh-CN" w:bidi="hi-IN"/>
      <w14:ligatures w14:val="none"/>
    </w:rPr>
  </w:style>
  <w:style w:type="character" w:styleId="Accentuation">
    <w:name w:val="Emphasis"/>
    <w:basedOn w:val="Policepardfaut"/>
    <w:uiPriority w:val="20"/>
    <w:qFormat/>
    <w:rsid w:val="00933CC2"/>
    <w:rPr>
      <w:i/>
      <w:iCs/>
    </w:rPr>
  </w:style>
  <w:style w:type="character" w:styleId="lev">
    <w:name w:val="Strong"/>
    <w:basedOn w:val="Policepardfaut"/>
    <w:uiPriority w:val="22"/>
    <w:qFormat/>
    <w:rsid w:val="00933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5294</Characters>
  <Application>Microsoft Office Word</Application>
  <DocSecurity>0</DocSecurity>
  <Lines>170</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Lauze</dc:creator>
  <cp:keywords/>
  <dc:description/>
  <cp:lastModifiedBy>Marianne Lauze</cp:lastModifiedBy>
  <cp:revision>2</cp:revision>
  <dcterms:created xsi:type="dcterms:W3CDTF">2025-10-02T05:48:00Z</dcterms:created>
  <dcterms:modified xsi:type="dcterms:W3CDTF">2025-10-02T05:48:00Z</dcterms:modified>
</cp:coreProperties>
</file>